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C" w:rsidRDefault="00C3677C" w:rsidP="00C3677C">
      <w:pPr>
        <w:pStyle w:val="Heading1"/>
        <w:keepNext w:val="0"/>
        <w:pageBreakBefore w:val="0"/>
        <w:numPr>
          <w:ilvl w:val="0"/>
          <w:numId w:val="0"/>
        </w:numPr>
        <w:spacing w:before="0" w:after="120"/>
        <w:ind w:left="851" w:hanging="851"/>
        <w:jc w:val="both"/>
      </w:pPr>
      <w:bookmarkStart w:id="0" w:name="_Toc528157909"/>
      <w:bookmarkStart w:id="1" w:name="_Toc531009929"/>
      <w:bookmarkStart w:id="2" w:name="_Toc108508327"/>
      <w:r>
        <w:t>4</w:t>
      </w:r>
      <w:r>
        <w:tab/>
        <w:t>APPENDICES</w:t>
      </w:r>
      <w:bookmarkEnd w:id="0"/>
      <w:bookmarkEnd w:id="1"/>
      <w:bookmarkEnd w:id="2"/>
    </w:p>
    <w:p w:rsidR="00C3677C" w:rsidRDefault="00C3677C" w:rsidP="00C3677C">
      <w:pPr>
        <w:pStyle w:val="Heading2"/>
        <w:numPr>
          <w:ilvl w:val="0"/>
          <w:numId w:val="0"/>
        </w:numPr>
        <w:spacing w:before="0" w:after="120"/>
        <w:ind w:left="851" w:hanging="851"/>
        <w:jc w:val="both"/>
      </w:pPr>
      <w:bookmarkStart w:id="3" w:name="_Toc528157910"/>
      <w:bookmarkStart w:id="4" w:name="_Toc531009930"/>
      <w:bookmarkStart w:id="5" w:name="_Toc108508328"/>
      <w:r>
        <w:t>4.1</w:t>
      </w:r>
      <w:r>
        <w:tab/>
        <w:t>Sample Form BSCP68/4.1</w:t>
      </w:r>
      <w:bookmarkEnd w:id="3"/>
      <w:bookmarkEnd w:id="4"/>
      <w:bookmarkEnd w:id="5"/>
    </w:p>
    <w:p w:rsidR="00C3677C" w:rsidRDefault="00C3677C" w:rsidP="00C3677C">
      <w:pPr>
        <w:spacing w:before="40" w:after="40"/>
        <w:jc w:val="center"/>
        <w:rPr>
          <w:i/>
        </w:rPr>
      </w:pPr>
      <w:r>
        <w:rPr>
          <w:i/>
        </w:rPr>
        <w:t>Registration Transfer from SMRS to CMRS</w:t>
      </w:r>
    </w:p>
    <w:p w:rsidR="00C3677C" w:rsidRDefault="00C3677C" w:rsidP="00C3677C">
      <w:pPr>
        <w:spacing w:before="40" w:after="40"/>
        <w:jc w:val="center"/>
        <w:rPr>
          <w:sz w:val="20"/>
        </w:rPr>
      </w:pPr>
      <w:r>
        <w:rPr>
          <w:sz w:val="20"/>
        </w:rPr>
        <w:t>(For all MSIDs to be transferred)</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23"/>
      </w:tblGrid>
      <w:tr w:rsidR="00C3677C" w:rsidTr="00C3677C">
        <w:tc>
          <w:tcPr>
            <w:tcW w:w="8723" w:type="dxa"/>
            <w:shd w:val="pct5" w:color="auto" w:fill="FFFFFF"/>
          </w:tcPr>
          <w:p w:rsidR="00C3677C" w:rsidRDefault="00C3677C" w:rsidP="00C3677C">
            <w:pPr>
              <w:spacing w:before="40" w:after="40"/>
              <w:rPr>
                <w:b/>
                <w:sz w:val="20"/>
              </w:rPr>
            </w:pPr>
            <w:r>
              <w:rPr>
                <w:b/>
                <w:sz w:val="20"/>
              </w:rPr>
              <w:t xml:space="preserve">Part A – To be completed by CVA Registrant </w:t>
            </w:r>
          </w:p>
          <w:p w:rsidR="00C3677C" w:rsidRDefault="00C3677C" w:rsidP="00C3677C">
            <w:pPr>
              <w:spacing w:before="40" w:after="40"/>
              <w:rPr>
                <w:b/>
                <w:sz w:val="18"/>
              </w:rPr>
            </w:pPr>
            <w:r>
              <w:rPr>
                <w:b/>
                <w:sz w:val="20"/>
              </w:rPr>
              <w:t>To be sent to: Transfer Co-ordinator, CRA, CDCA</w:t>
            </w:r>
          </w:p>
        </w:tc>
      </w:tr>
    </w:tbl>
    <w:p w:rsidR="00C3677C" w:rsidRDefault="00C3677C" w:rsidP="00C3677C">
      <w:pPr>
        <w:spacing w:before="40" w:after="40"/>
        <w:rPr>
          <w:sz w:val="20"/>
        </w:rPr>
      </w:pPr>
    </w:p>
    <w:p w:rsidR="00C3677C" w:rsidRDefault="00C3677C" w:rsidP="00C3677C">
      <w:pPr>
        <w:pStyle w:val="APHFport"/>
        <w:tabs>
          <w:tab w:val="clear" w:pos="4594"/>
          <w:tab w:val="clear" w:pos="9180"/>
        </w:tabs>
      </w:pPr>
      <w:bookmarkStart w:id="6" w:name="_Toc11660119"/>
      <w:r>
        <w:t>A1. Details of Registrant</w:t>
      </w:r>
      <w:bookmarkEnd w:id="6"/>
    </w:p>
    <w:p w:rsidR="00C3677C" w:rsidRDefault="00C3677C" w:rsidP="00C3677C">
      <w:pPr>
        <w:spacing w:before="40" w:after="40"/>
        <w:jc w:val="both"/>
        <w:rPr>
          <w:sz w:val="20"/>
        </w:rPr>
      </w:pPr>
      <w:r>
        <w:rPr>
          <w:sz w:val="20"/>
        </w:rPr>
        <w:t>Name of Registrant:</w:t>
      </w:r>
      <w:r>
        <w:rPr>
          <w:sz w:val="20"/>
        </w:rPr>
        <w:tab/>
        <w:t>.…………………………………………………………………………………………</w:t>
      </w:r>
    </w:p>
    <w:p w:rsidR="00C3677C" w:rsidRDefault="00C3677C" w:rsidP="00C3677C">
      <w:pPr>
        <w:spacing w:before="40" w:after="40"/>
        <w:jc w:val="both"/>
        <w:rPr>
          <w:sz w:val="20"/>
        </w:rPr>
      </w:pPr>
      <w:r>
        <w:rPr>
          <w:sz w:val="20"/>
        </w:rPr>
        <w:t xml:space="preserve">Address: </w:t>
      </w:r>
      <w:r>
        <w:rPr>
          <w:sz w:val="20"/>
        </w:rPr>
        <w:tab/>
      </w:r>
      <w:r>
        <w:rPr>
          <w:sz w:val="20"/>
        </w:rPr>
        <w:tab/>
        <w:t>.…………………………………………………………………………………………</w:t>
      </w:r>
    </w:p>
    <w:p w:rsidR="00C3677C" w:rsidRDefault="00C3677C" w:rsidP="00C3677C">
      <w:pPr>
        <w:spacing w:before="40" w:after="40"/>
        <w:jc w:val="both"/>
        <w:rPr>
          <w:sz w:val="20"/>
        </w:rPr>
      </w:pPr>
      <w:r>
        <w:rPr>
          <w:sz w:val="20"/>
        </w:rPr>
        <w:tab/>
      </w:r>
      <w:r>
        <w:rPr>
          <w:sz w:val="20"/>
        </w:rPr>
        <w:tab/>
      </w:r>
      <w:r>
        <w:rPr>
          <w:sz w:val="20"/>
        </w:rPr>
        <w:tab/>
        <w:t>.…………………………………………………………………………………………</w:t>
      </w:r>
    </w:p>
    <w:p w:rsidR="00C3677C" w:rsidRDefault="00C3677C" w:rsidP="00C3677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40"/>
        <w:rPr>
          <w:rFonts w:ascii="Times New Roman" w:hAnsi="Times New Roman"/>
        </w:rPr>
      </w:pPr>
      <w:r>
        <w:rPr>
          <w:rFonts w:ascii="Times New Roman" w:hAnsi="Times New Roman"/>
        </w:rPr>
        <w:t xml:space="preserve">Contact for Transfer: </w:t>
      </w:r>
      <w:r>
        <w:rPr>
          <w:rFonts w:ascii="Times New Roman" w:hAnsi="Times New Roman"/>
        </w:rPr>
        <w:tab/>
      </w:r>
      <w:r>
        <w:t>.…………………………………………………………………………………………</w:t>
      </w:r>
    </w:p>
    <w:p w:rsidR="00C3677C" w:rsidRDefault="00C3677C" w:rsidP="00C3677C">
      <w:pPr>
        <w:spacing w:before="40" w:after="40"/>
        <w:jc w:val="both"/>
        <w:rPr>
          <w:sz w:val="20"/>
        </w:rPr>
      </w:pPr>
      <w:r>
        <w:rPr>
          <w:sz w:val="20"/>
        </w:rPr>
        <w:t xml:space="preserve">Telephone Number: </w:t>
      </w:r>
      <w:r>
        <w:rPr>
          <w:sz w:val="20"/>
        </w:rPr>
        <w:tab/>
        <w:t>.…………………………………………………………………………………………</w:t>
      </w:r>
    </w:p>
    <w:p w:rsidR="00C3677C" w:rsidRDefault="00C3677C" w:rsidP="00C3677C">
      <w:pPr>
        <w:spacing w:before="40" w:after="40"/>
        <w:jc w:val="both"/>
        <w:rPr>
          <w:sz w:val="20"/>
        </w:rPr>
      </w:pPr>
      <w:r>
        <w:rPr>
          <w:sz w:val="20"/>
        </w:rPr>
        <w:t>Email Address:</w:t>
      </w:r>
      <w:r>
        <w:rPr>
          <w:sz w:val="20"/>
        </w:rPr>
        <w:tab/>
      </w:r>
      <w:r>
        <w:rPr>
          <w:sz w:val="20"/>
        </w:rPr>
        <w:tab/>
        <w:t>.…………………………………………………………………………………………</w:t>
      </w:r>
    </w:p>
    <w:p w:rsidR="00C3677C" w:rsidRDefault="00C3677C" w:rsidP="00C3677C">
      <w:pPr>
        <w:spacing w:before="40" w:after="40"/>
        <w:jc w:val="both"/>
        <w:rPr>
          <w:sz w:val="20"/>
        </w:rPr>
      </w:pPr>
      <w:r>
        <w:rPr>
          <w:sz w:val="20"/>
        </w:rPr>
        <w:t xml:space="preserve">Market Participant ID (Registrant (CVA)): </w:t>
      </w:r>
      <w:r>
        <w:rPr>
          <w:sz w:val="20"/>
        </w:rPr>
        <w:tab/>
        <w:t>………………………………………………………………………</w:t>
      </w:r>
    </w:p>
    <w:p w:rsidR="00C3677C" w:rsidRDefault="00C3677C" w:rsidP="00C3677C">
      <w:pPr>
        <w:pStyle w:val="APHFPort0"/>
        <w:tabs>
          <w:tab w:val="clear" w:pos="4464"/>
          <w:tab w:val="clear" w:pos="8928"/>
        </w:tabs>
        <w:suppressAutoHyphens w:val="0"/>
        <w:spacing w:before="40" w:after="40"/>
        <w:rPr>
          <w:b w:val="0"/>
          <w:spacing w:val="0"/>
        </w:rPr>
      </w:pPr>
      <w:r>
        <w:rPr>
          <w:spacing w:val="0"/>
        </w:rPr>
        <w:t>SITE NAME:</w:t>
      </w:r>
      <w:r>
        <w:rPr>
          <w:b w:val="0"/>
          <w:spacing w:val="0"/>
        </w:rPr>
        <w:tab/>
      </w:r>
      <w:r>
        <w:rPr>
          <w:b w:val="0"/>
          <w:spacing w:val="0"/>
        </w:rPr>
        <w:tab/>
        <w:t>.…………………………………………………………………………………………..</w:t>
      </w:r>
    </w:p>
    <w:p w:rsidR="00C3677C" w:rsidRDefault="00C3677C" w:rsidP="00C3677C">
      <w:pPr>
        <w:pStyle w:val="APHFPort0"/>
        <w:tabs>
          <w:tab w:val="clear" w:pos="4464"/>
          <w:tab w:val="clear" w:pos="8928"/>
        </w:tabs>
        <w:suppressAutoHyphens w:val="0"/>
        <w:spacing w:before="40" w:after="40"/>
        <w:rPr>
          <w:b w:val="0"/>
          <w:spacing w:val="0"/>
        </w:rPr>
      </w:pPr>
      <w:r>
        <w:rPr>
          <w:b w:val="0"/>
          <w:spacing w:val="0"/>
        </w:rPr>
        <w:t>Site Address:</w:t>
      </w:r>
      <w:r>
        <w:rPr>
          <w:b w:val="0"/>
          <w:spacing w:val="0"/>
        </w:rPr>
        <w:tab/>
      </w:r>
      <w:r>
        <w:rPr>
          <w:b w:val="0"/>
          <w:spacing w:val="0"/>
        </w:rPr>
        <w:tab/>
        <w:t>.…………………………………………………………………………………………..</w:t>
      </w:r>
    </w:p>
    <w:p w:rsidR="00C3677C" w:rsidRDefault="00C3677C" w:rsidP="00C3677C">
      <w:pPr>
        <w:pStyle w:val="APHFPort0"/>
        <w:tabs>
          <w:tab w:val="clear" w:pos="4464"/>
          <w:tab w:val="clear" w:pos="8928"/>
        </w:tabs>
        <w:suppressAutoHyphens w:val="0"/>
        <w:spacing w:before="40" w:after="40"/>
        <w:rPr>
          <w:b w:val="0"/>
          <w:spacing w:val="0"/>
        </w:rPr>
      </w:pPr>
      <w:r>
        <w:rPr>
          <w:b w:val="0"/>
          <w:spacing w:val="0"/>
        </w:rPr>
        <w:tab/>
      </w:r>
      <w:r>
        <w:rPr>
          <w:b w:val="0"/>
          <w:spacing w:val="0"/>
        </w:rPr>
        <w:tab/>
      </w:r>
      <w:r>
        <w:rPr>
          <w:b w:val="0"/>
          <w:spacing w:val="0"/>
        </w:rPr>
        <w:tab/>
        <w:t>.…………………………………………………………………………………………..</w:t>
      </w:r>
    </w:p>
    <w:p w:rsidR="00C3677C" w:rsidRDefault="00C3677C" w:rsidP="00C3677C">
      <w:pPr>
        <w:pBdr>
          <w:top w:val="single" w:sz="4" w:space="1" w:color="auto"/>
        </w:pBdr>
        <w:spacing w:before="40" w:after="40"/>
        <w:jc w:val="both"/>
        <w:rPr>
          <w:sz w:val="20"/>
        </w:rPr>
      </w:pPr>
    </w:p>
    <w:p w:rsidR="00C3677C" w:rsidRDefault="00C3677C" w:rsidP="00C3677C">
      <w:pPr>
        <w:pStyle w:val="APHFport"/>
        <w:tabs>
          <w:tab w:val="clear" w:pos="4594"/>
          <w:tab w:val="clear" w:pos="9180"/>
        </w:tabs>
        <w:spacing w:before="40" w:after="40"/>
        <w:jc w:val="both"/>
      </w:pPr>
      <w:r>
        <w:t>A2.  Details of MSIDs to be transferred</w:t>
      </w:r>
      <w:bookmarkStart w:id="7" w:name="_Ref11491596"/>
      <w:r>
        <w:rPr>
          <w:rStyle w:val="FootnoteReference"/>
          <w:rFonts w:ascii="Times New Roman Bold" w:hAnsi="Times New Roman Bold"/>
        </w:rPr>
        <w:footnoteReference w:id="1"/>
      </w:r>
      <w:bookmarkEnd w:id="7"/>
    </w:p>
    <w:p w:rsidR="00C3677C" w:rsidRDefault="00C3677C" w:rsidP="00C3677C">
      <w:pPr>
        <w:pStyle w:val="BodyText2"/>
        <w:spacing w:before="40" w:after="40"/>
        <w:jc w:val="both"/>
        <w:rPr>
          <w:b/>
          <w:i w:val="0"/>
          <w:sz w:val="18"/>
        </w:rPr>
      </w:pPr>
      <w:r>
        <w:rPr>
          <w:sz w:val="20"/>
        </w:rPr>
        <w:t>Request transfer of Metering System presently registered in SMRS to be transferred to CMRS</w:t>
      </w:r>
    </w:p>
    <w:p w:rsidR="00C3677C" w:rsidRDefault="00C3677C" w:rsidP="00C3677C">
      <w:pPr>
        <w:pStyle w:val="ccNormal"/>
        <w:spacing w:before="40" w:after="4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275"/>
        <w:gridCol w:w="2835"/>
        <w:gridCol w:w="1418"/>
        <w:gridCol w:w="992"/>
        <w:gridCol w:w="992"/>
      </w:tblGrid>
      <w:tr w:rsidR="00C3677C" w:rsidTr="00C3677C">
        <w:trPr>
          <w:cantSplit/>
        </w:trPr>
        <w:tc>
          <w:tcPr>
            <w:tcW w:w="534" w:type="dxa"/>
          </w:tcPr>
          <w:p w:rsidR="00C3677C" w:rsidRDefault="00C3677C" w:rsidP="00C3677C">
            <w:pPr>
              <w:pStyle w:val="ccNormal"/>
              <w:spacing w:before="40" w:after="40"/>
              <w:rPr>
                <w:b/>
                <w:sz w:val="20"/>
              </w:rPr>
            </w:pPr>
            <w:r>
              <w:rPr>
                <w:b/>
                <w:sz w:val="20"/>
              </w:rPr>
              <w:t>Ref</w:t>
            </w:r>
          </w:p>
        </w:tc>
        <w:tc>
          <w:tcPr>
            <w:tcW w:w="1134" w:type="dxa"/>
          </w:tcPr>
          <w:p w:rsidR="00C3677C" w:rsidRDefault="00C3677C" w:rsidP="00C3677C">
            <w:pPr>
              <w:pStyle w:val="ccNormal"/>
              <w:spacing w:before="40" w:after="40"/>
              <w:rPr>
                <w:b/>
                <w:sz w:val="20"/>
              </w:rPr>
            </w:pPr>
            <w:r>
              <w:rPr>
                <w:b/>
                <w:sz w:val="20"/>
              </w:rPr>
              <w:t>Metering Point (SVA MSID)</w:t>
            </w:r>
            <w:bookmarkStart w:id="8" w:name="_Ref11491778"/>
            <w:r>
              <w:rPr>
                <w:rStyle w:val="FootnoteReference"/>
                <w:b/>
                <w:sz w:val="20"/>
              </w:rPr>
              <w:footnoteReference w:id="2"/>
            </w:r>
            <w:bookmarkEnd w:id="8"/>
          </w:p>
        </w:tc>
        <w:tc>
          <w:tcPr>
            <w:tcW w:w="1275" w:type="dxa"/>
          </w:tcPr>
          <w:p w:rsidR="00C3677C" w:rsidRDefault="00C3677C" w:rsidP="00C3677C">
            <w:pPr>
              <w:pStyle w:val="ccNormal"/>
              <w:spacing w:before="40" w:after="40"/>
              <w:rPr>
                <w:b/>
                <w:sz w:val="20"/>
              </w:rPr>
            </w:pPr>
            <w:r>
              <w:rPr>
                <w:b/>
                <w:sz w:val="20"/>
              </w:rPr>
              <w:t>SVA Aggregation (Ref)</w:t>
            </w:r>
          </w:p>
        </w:tc>
        <w:tc>
          <w:tcPr>
            <w:tcW w:w="2835" w:type="dxa"/>
          </w:tcPr>
          <w:p w:rsidR="00C3677C" w:rsidRDefault="00C3677C" w:rsidP="00C3677C">
            <w:pPr>
              <w:pStyle w:val="ccNormal"/>
              <w:spacing w:before="40" w:after="40"/>
              <w:rPr>
                <w:b/>
                <w:sz w:val="20"/>
              </w:rPr>
            </w:pPr>
            <w:r>
              <w:rPr>
                <w:b/>
                <w:sz w:val="20"/>
              </w:rPr>
              <w:t>Circuit Description</w:t>
            </w:r>
          </w:p>
        </w:tc>
        <w:tc>
          <w:tcPr>
            <w:tcW w:w="1418" w:type="dxa"/>
          </w:tcPr>
          <w:p w:rsidR="00C3677C" w:rsidRDefault="00C3677C" w:rsidP="00C3677C">
            <w:pPr>
              <w:pStyle w:val="ccNormal"/>
              <w:spacing w:before="40" w:after="40"/>
              <w:rPr>
                <w:b/>
                <w:sz w:val="20"/>
              </w:rPr>
            </w:pPr>
            <w:r>
              <w:rPr>
                <w:b/>
                <w:sz w:val="20"/>
              </w:rPr>
              <w:t>Measurement Quantity (Import/ Export)</w:t>
            </w:r>
          </w:p>
        </w:tc>
        <w:tc>
          <w:tcPr>
            <w:tcW w:w="992" w:type="dxa"/>
          </w:tcPr>
          <w:p w:rsidR="00C3677C" w:rsidRDefault="00C3677C" w:rsidP="00C3677C">
            <w:pPr>
              <w:pStyle w:val="ccNormal"/>
              <w:spacing w:before="40" w:after="40"/>
              <w:rPr>
                <w:b/>
                <w:sz w:val="20"/>
              </w:rPr>
            </w:pPr>
            <w:r>
              <w:rPr>
                <w:b/>
                <w:sz w:val="20"/>
              </w:rPr>
              <w:t>CVA MSID (when known)</w:t>
            </w:r>
          </w:p>
        </w:tc>
        <w:tc>
          <w:tcPr>
            <w:tcW w:w="992" w:type="dxa"/>
          </w:tcPr>
          <w:p w:rsidR="00C3677C" w:rsidRDefault="00C3677C" w:rsidP="00C3677C">
            <w:pPr>
              <w:pStyle w:val="ccNormal"/>
              <w:spacing w:before="40" w:after="40"/>
              <w:rPr>
                <w:b/>
                <w:sz w:val="20"/>
              </w:rPr>
            </w:pPr>
            <w:r>
              <w:rPr>
                <w:b/>
                <w:sz w:val="20"/>
              </w:rPr>
              <w:t>CVA MSSID</w:t>
            </w:r>
            <w:bookmarkStart w:id="9" w:name="_Ref11645930"/>
            <w:r>
              <w:rPr>
                <w:rStyle w:val="FootnoteReference"/>
                <w:b/>
                <w:sz w:val="20"/>
              </w:rPr>
              <w:footnoteReference w:id="3"/>
            </w:r>
            <w:bookmarkEnd w:id="9"/>
            <w:r>
              <w:rPr>
                <w:b/>
                <w:sz w:val="20"/>
              </w:rPr>
              <w:t xml:space="preserve"> (when known)</w:t>
            </w:r>
          </w:p>
        </w:tc>
      </w:tr>
      <w:tr w:rsidR="00C3677C" w:rsidTr="00C3677C">
        <w:trPr>
          <w:cantSplit/>
        </w:trPr>
        <w:tc>
          <w:tcPr>
            <w:tcW w:w="534" w:type="dxa"/>
            <w:tcMar>
              <w:top w:w="57" w:type="dxa"/>
              <w:left w:w="85" w:type="dxa"/>
              <w:bottom w:w="57" w:type="dxa"/>
              <w:right w:w="85" w:type="dxa"/>
            </w:tcMar>
          </w:tcPr>
          <w:p w:rsidR="00C3677C" w:rsidRDefault="00C3677C" w:rsidP="00C3677C">
            <w:pPr>
              <w:pStyle w:val="ccNormal"/>
              <w:rPr>
                <w:b/>
                <w:sz w:val="20"/>
              </w:rPr>
            </w:pPr>
            <w:r>
              <w:rPr>
                <w:b/>
                <w:sz w:val="20"/>
              </w:rPr>
              <w:t>1</w:t>
            </w:r>
          </w:p>
        </w:tc>
        <w:tc>
          <w:tcPr>
            <w:tcW w:w="1134" w:type="dxa"/>
            <w:tcMar>
              <w:top w:w="57" w:type="dxa"/>
              <w:left w:w="85" w:type="dxa"/>
              <w:bottom w:w="57" w:type="dxa"/>
              <w:right w:w="85" w:type="dxa"/>
            </w:tcMar>
          </w:tcPr>
          <w:p w:rsidR="00C3677C" w:rsidRDefault="00C3677C" w:rsidP="00C3677C">
            <w:pPr>
              <w:pStyle w:val="ccNormal"/>
              <w:rPr>
                <w:b/>
                <w:sz w:val="20"/>
              </w:rPr>
            </w:pPr>
          </w:p>
        </w:tc>
        <w:tc>
          <w:tcPr>
            <w:tcW w:w="1275" w:type="dxa"/>
            <w:tcMar>
              <w:top w:w="57" w:type="dxa"/>
              <w:left w:w="85" w:type="dxa"/>
              <w:bottom w:w="57" w:type="dxa"/>
              <w:right w:w="85" w:type="dxa"/>
            </w:tcMar>
          </w:tcPr>
          <w:p w:rsidR="00C3677C" w:rsidRDefault="00C3677C" w:rsidP="00C3677C">
            <w:pPr>
              <w:pStyle w:val="ccNormal"/>
              <w:rPr>
                <w:b/>
                <w:sz w:val="20"/>
              </w:rPr>
            </w:pPr>
          </w:p>
        </w:tc>
        <w:tc>
          <w:tcPr>
            <w:tcW w:w="2835" w:type="dxa"/>
            <w:tcMar>
              <w:top w:w="57" w:type="dxa"/>
              <w:left w:w="85" w:type="dxa"/>
              <w:bottom w:w="57" w:type="dxa"/>
              <w:right w:w="85" w:type="dxa"/>
            </w:tcMar>
          </w:tcPr>
          <w:p w:rsidR="00C3677C" w:rsidRDefault="00C3677C" w:rsidP="00C3677C">
            <w:pPr>
              <w:pStyle w:val="ccNormal"/>
              <w:rPr>
                <w:b/>
                <w:sz w:val="20"/>
              </w:rPr>
            </w:pPr>
          </w:p>
        </w:tc>
        <w:tc>
          <w:tcPr>
            <w:tcW w:w="1418"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r>
      <w:tr w:rsidR="00C3677C" w:rsidTr="00C3677C">
        <w:trPr>
          <w:cantSplit/>
        </w:trPr>
        <w:tc>
          <w:tcPr>
            <w:tcW w:w="534" w:type="dxa"/>
            <w:tcMar>
              <w:top w:w="57" w:type="dxa"/>
              <w:left w:w="85" w:type="dxa"/>
              <w:bottom w:w="57" w:type="dxa"/>
              <w:right w:w="85" w:type="dxa"/>
            </w:tcMar>
          </w:tcPr>
          <w:p w:rsidR="00C3677C" w:rsidRDefault="00C3677C" w:rsidP="00C3677C">
            <w:pPr>
              <w:pStyle w:val="ccNormal"/>
              <w:rPr>
                <w:b/>
                <w:sz w:val="20"/>
              </w:rPr>
            </w:pPr>
            <w:r>
              <w:rPr>
                <w:b/>
                <w:sz w:val="20"/>
              </w:rPr>
              <w:t>2</w:t>
            </w:r>
          </w:p>
        </w:tc>
        <w:tc>
          <w:tcPr>
            <w:tcW w:w="1134" w:type="dxa"/>
            <w:tcMar>
              <w:top w:w="57" w:type="dxa"/>
              <w:left w:w="85" w:type="dxa"/>
              <w:bottom w:w="57" w:type="dxa"/>
              <w:right w:w="85" w:type="dxa"/>
            </w:tcMar>
          </w:tcPr>
          <w:p w:rsidR="00C3677C" w:rsidRDefault="00C3677C" w:rsidP="00C3677C">
            <w:pPr>
              <w:pStyle w:val="ccNormal"/>
              <w:rPr>
                <w:b/>
                <w:sz w:val="20"/>
              </w:rPr>
            </w:pPr>
          </w:p>
        </w:tc>
        <w:tc>
          <w:tcPr>
            <w:tcW w:w="1275" w:type="dxa"/>
            <w:tcMar>
              <w:top w:w="57" w:type="dxa"/>
              <w:left w:w="85" w:type="dxa"/>
              <w:bottom w:w="57" w:type="dxa"/>
              <w:right w:w="85" w:type="dxa"/>
            </w:tcMar>
          </w:tcPr>
          <w:p w:rsidR="00C3677C" w:rsidRDefault="00C3677C" w:rsidP="00C3677C">
            <w:pPr>
              <w:pStyle w:val="ccNormal"/>
              <w:rPr>
                <w:b/>
                <w:sz w:val="20"/>
              </w:rPr>
            </w:pPr>
          </w:p>
        </w:tc>
        <w:tc>
          <w:tcPr>
            <w:tcW w:w="2835" w:type="dxa"/>
            <w:tcMar>
              <w:top w:w="57" w:type="dxa"/>
              <w:left w:w="85" w:type="dxa"/>
              <w:bottom w:w="57" w:type="dxa"/>
              <w:right w:w="85" w:type="dxa"/>
            </w:tcMar>
          </w:tcPr>
          <w:p w:rsidR="00C3677C" w:rsidRDefault="00C3677C" w:rsidP="00C3677C">
            <w:pPr>
              <w:pStyle w:val="ccNormal"/>
              <w:rPr>
                <w:b/>
                <w:sz w:val="20"/>
              </w:rPr>
            </w:pPr>
          </w:p>
        </w:tc>
        <w:tc>
          <w:tcPr>
            <w:tcW w:w="1418"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r>
      <w:tr w:rsidR="00C3677C" w:rsidTr="00C3677C">
        <w:trPr>
          <w:cantSplit/>
        </w:trPr>
        <w:tc>
          <w:tcPr>
            <w:tcW w:w="534" w:type="dxa"/>
            <w:tcMar>
              <w:top w:w="57" w:type="dxa"/>
              <w:left w:w="85" w:type="dxa"/>
              <w:bottom w:w="57" w:type="dxa"/>
              <w:right w:w="85" w:type="dxa"/>
            </w:tcMar>
          </w:tcPr>
          <w:p w:rsidR="00C3677C" w:rsidRDefault="00C3677C" w:rsidP="00C3677C">
            <w:pPr>
              <w:pStyle w:val="ccNormal"/>
              <w:rPr>
                <w:b/>
                <w:sz w:val="20"/>
              </w:rPr>
            </w:pPr>
            <w:r>
              <w:rPr>
                <w:b/>
                <w:sz w:val="20"/>
              </w:rPr>
              <w:t>3</w:t>
            </w:r>
          </w:p>
        </w:tc>
        <w:tc>
          <w:tcPr>
            <w:tcW w:w="1134" w:type="dxa"/>
            <w:tcMar>
              <w:top w:w="57" w:type="dxa"/>
              <w:left w:w="85" w:type="dxa"/>
              <w:bottom w:w="57" w:type="dxa"/>
              <w:right w:w="85" w:type="dxa"/>
            </w:tcMar>
          </w:tcPr>
          <w:p w:rsidR="00C3677C" w:rsidRDefault="00C3677C" w:rsidP="00C3677C">
            <w:pPr>
              <w:pStyle w:val="ccNormal"/>
              <w:rPr>
                <w:b/>
                <w:sz w:val="20"/>
              </w:rPr>
            </w:pPr>
          </w:p>
        </w:tc>
        <w:tc>
          <w:tcPr>
            <w:tcW w:w="1275" w:type="dxa"/>
            <w:tcMar>
              <w:top w:w="57" w:type="dxa"/>
              <w:left w:w="85" w:type="dxa"/>
              <w:bottom w:w="57" w:type="dxa"/>
              <w:right w:w="85" w:type="dxa"/>
            </w:tcMar>
          </w:tcPr>
          <w:p w:rsidR="00C3677C" w:rsidRDefault="00C3677C" w:rsidP="00C3677C">
            <w:pPr>
              <w:pStyle w:val="ccNormal"/>
              <w:rPr>
                <w:b/>
                <w:sz w:val="20"/>
              </w:rPr>
            </w:pPr>
          </w:p>
        </w:tc>
        <w:tc>
          <w:tcPr>
            <w:tcW w:w="2835" w:type="dxa"/>
            <w:tcMar>
              <w:top w:w="57" w:type="dxa"/>
              <w:left w:w="85" w:type="dxa"/>
              <w:bottom w:w="57" w:type="dxa"/>
              <w:right w:w="85" w:type="dxa"/>
            </w:tcMar>
          </w:tcPr>
          <w:p w:rsidR="00C3677C" w:rsidRDefault="00C3677C" w:rsidP="00C3677C">
            <w:pPr>
              <w:pStyle w:val="ccNormal"/>
              <w:rPr>
                <w:b/>
                <w:sz w:val="20"/>
              </w:rPr>
            </w:pPr>
          </w:p>
        </w:tc>
        <w:tc>
          <w:tcPr>
            <w:tcW w:w="1418"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r>
      <w:tr w:rsidR="00C3677C" w:rsidTr="00C3677C">
        <w:trPr>
          <w:cantSplit/>
        </w:trPr>
        <w:tc>
          <w:tcPr>
            <w:tcW w:w="534" w:type="dxa"/>
            <w:tcMar>
              <w:top w:w="57" w:type="dxa"/>
              <w:left w:w="85" w:type="dxa"/>
              <w:bottom w:w="57" w:type="dxa"/>
              <w:right w:w="85" w:type="dxa"/>
            </w:tcMar>
          </w:tcPr>
          <w:p w:rsidR="00C3677C" w:rsidRDefault="00C3677C" w:rsidP="00C3677C">
            <w:pPr>
              <w:pStyle w:val="ccNormal"/>
              <w:rPr>
                <w:b/>
                <w:sz w:val="20"/>
              </w:rPr>
            </w:pPr>
            <w:r>
              <w:rPr>
                <w:b/>
                <w:sz w:val="20"/>
              </w:rPr>
              <w:t>4</w:t>
            </w:r>
          </w:p>
        </w:tc>
        <w:tc>
          <w:tcPr>
            <w:tcW w:w="1134" w:type="dxa"/>
            <w:tcMar>
              <w:top w:w="57" w:type="dxa"/>
              <w:left w:w="85" w:type="dxa"/>
              <w:bottom w:w="57" w:type="dxa"/>
              <w:right w:w="85" w:type="dxa"/>
            </w:tcMar>
          </w:tcPr>
          <w:p w:rsidR="00C3677C" w:rsidRDefault="00C3677C" w:rsidP="00C3677C">
            <w:pPr>
              <w:pStyle w:val="ccNormal"/>
              <w:rPr>
                <w:b/>
                <w:sz w:val="20"/>
              </w:rPr>
            </w:pPr>
          </w:p>
        </w:tc>
        <w:tc>
          <w:tcPr>
            <w:tcW w:w="1275" w:type="dxa"/>
            <w:tcMar>
              <w:top w:w="57" w:type="dxa"/>
              <w:left w:w="85" w:type="dxa"/>
              <w:bottom w:w="57" w:type="dxa"/>
              <w:right w:w="85" w:type="dxa"/>
            </w:tcMar>
          </w:tcPr>
          <w:p w:rsidR="00C3677C" w:rsidRDefault="00C3677C" w:rsidP="00C3677C">
            <w:pPr>
              <w:pStyle w:val="ccNormal"/>
              <w:rPr>
                <w:b/>
                <w:sz w:val="20"/>
              </w:rPr>
            </w:pPr>
          </w:p>
        </w:tc>
        <w:tc>
          <w:tcPr>
            <w:tcW w:w="2835" w:type="dxa"/>
            <w:tcMar>
              <w:top w:w="57" w:type="dxa"/>
              <w:left w:w="85" w:type="dxa"/>
              <w:bottom w:w="57" w:type="dxa"/>
              <w:right w:w="85" w:type="dxa"/>
            </w:tcMar>
          </w:tcPr>
          <w:p w:rsidR="00C3677C" w:rsidRDefault="00C3677C" w:rsidP="00C3677C">
            <w:pPr>
              <w:pStyle w:val="ccNormal"/>
              <w:rPr>
                <w:b/>
                <w:sz w:val="20"/>
              </w:rPr>
            </w:pPr>
          </w:p>
        </w:tc>
        <w:tc>
          <w:tcPr>
            <w:tcW w:w="1418"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r>
      <w:tr w:rsidR="00C3677C" w:rsidTr="00C3677C">
        <w:trPr>
          <w:cantSplit/>
        </w:trPr>
        <w:tc>
          <w:tcPr>
            <w:tcW w:w="534" w:type="dxa"/>
            <w:tcMar>
              <w:top w:w="57" w:type="dxa"/>
              <w:left w:w="85" w:type="dxa"/>
              <w:bottom w:w="57" w:type="dxa"/>
              <w:right w:w="85" w:type="dxa"/>
            </w:tcMar>
          </w:tcPr>
          <w:p w:rsidR="00C3677C" w:rsidRDefault="00C3677C" w:rsidP="00C3677C">
            <w:pPr>
              <w:pStyle w:val="ccNormal"/>
              <w:rPr>
                <w:b/>
                <w:sz w:val="20"/>
              </w:rPr>
            </w:pPr>
            <w:r>
              <w:rPr>
                <w:b/>
                <w:sz w:val="20"/>
              </w:rPr>
              <w:t>5</w:t>
            </w:r>
          </w:p>
        </w:tc>
        <w:tc>
          <w:tcPr>
            <w:tcW w:w="1134" w:type="dxa"/>
            <w:tcMar>
              <w:top w:w="57" w:type="dxa"/>
              <w:left w:w="85" w:type="dxa"/>
              <w:bottom w:w="57" w:type="dxa"/>
              <w:right w:w="85" w:type="dxa"/>
            </w:tcMar>
          </w:tcPr>
          <w:p w:rsidR="00C3677C" w:rsidRDefault="00C3677C" w:rsidP="00C3677C">
            <w:pPr>
              <w:pStyle w:val="ccNormal"/>
              <w:rPr>
                <w:b/>
                <w:sz w:val="20"/>
              </w:rPr>
            </w:pPr>
          </w:p>
        </w:tc>
        <w:tc>
          <w:tcPr>
            <w:tcW w:w="1275" w:type="dxa"/>
            <w:tcMar>
              <w:top w:w="57" w:type="dxa"/>
              <w:left w:w="85" w:type="dxa"/>
              <w:bottom w:w="57" w:type="dxa"/>
              <w:right w:w="85" w:type="dxa"/>
            </w:tcMar>
          </w:tcPr>
          <w:p w:rsidR="00C3677C" w:rsidRDefault="00C3677C" w:rsidP="00C3677C">
            <w:pPr>
              <w:pStyle w:val="ccNormal"/>
              <w:rPr>
                <w:b/>
                <w:sz w:val="20"/>
              </w:rPr>
            </w:pPr>
          </w:p>
        </w:tc>
        <w:tc>
          <w:tcPr>
            <w:tcW w:w="2835" w:type="dxa"/>
            <w:tcMar>
              <w:top w:w="57" w:type="dxa"/>
              <w:left w:w="85" w:type="dxa"/>
              <w:bottom w:w="57" w:type="dxa"/>
              <w:right w:w="85" w:type="dxa"/>
            </w:tcMar>
          </w:tcPr>
          <w:p w:rsidR="00C3677C" w:rsidRDefault="00C3677C" w:rsidP="00C3677C">
            <w:pPr>
              <w:pStyle w:val="ccNormal"/>
              <w:rPr>
                <w:b/>
                <w:sz w:val="20"/>
              </w:rPr>
            </w:pPr>
          </w:p>
        </w:tc>
        <w:tc>
          <w:tcPr>
            <w:tcW w:w="1418"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r>
      <w:tr w:rsidR="00C3677C" w:rsidTr="00C3677C">
        <w:trPr>
          <w:cantSplit/>
        </w:trPr>
        <w:tc>
          <w:tcPr>
            <w:tcW w:w="534" w:type="dxa"/>
            <w:tcMar>
              <w:top w:w="57" w:type="dxa"/>
              <w:left w:w="85" w:type="dxa"/>
              <w:bottom w:w="57" w:type="dxa"/>
              <w:right w:w="85" w:type="dxa"/>
            </w:tcMar>
          </w:tcPr>
          <w:p w:rsidR="00C3677C" w:rsidRDefault="00C3677C" w:rsidP="00C3677C">
            <w:pPr>
              <w:pStyle w:val="ccNormal"/>
              <w:rPr>
                <w:b/>
                <w:sz w:val="20"/>
              </w:rPr>
            </w:pPr>
            <w:r>
              <w:rPr>
                <w:b/>
                <w:sz w:val="20"/>
              </w:rPr>
              <w:t>6</w:t>
            </w:r>
          </w:p>
        </w:tc>
        <w:tc>
          <w:tcPr>
            <w:tcW w:w="1134" w:type="dxa"/>
            <w:tcMar>
              <w:top w:w="57" w:type="dxa"/>
              <w:left w:w="85" w:type="dxa"/>
              <w:bottom w:w="57" w:type="dxa"/>
              <w:right w:w="85" w:type="dxa"/>
            </w:tcMar>
          </w:tcPr>
          <w:p w:rsidR="00C3677C" w:rsidRDefault="00C3677C" w:rsidP="00C3677C">
            <w:pPr>
              <w:pStyle w:val="ccNormal"/>
              <w:rPr>
                <w:b/>
                <w:sz w:val="20"/>
              </w:rPr>
            </w:pPr>
          </w:p>
        </w:tc>
        <w:tc>
          <w:tcPr>
            <w:tcW w:w="1275" w:type="dxa"/>
            <w:tcMar>
              <w:top w:w="57" w:type="dxa"/>
              <w:left w:w="85" w:type="dxa"/>
              <w:bottom w:w="57" w:type="dxa"/>
              <w:right w:w="85" w:type="dxa"/>
            </w:tcMar>
          </w:tcPr>
          <w:p w:rsidR="00C3677C" w:rsidRDefault="00C3677C" w:rsidP="00C3677C">
            <w:pPr>
              <w:pStyle w:val="ccNormal"/>
              <w:rPr>
                <w:b/>
                <w:sz w:val="20"/>
              </w:rPr>
            </w:pPr>
          </w:p>
        </w:tc>
        <w:tc>
          <w:tcPr>
            <w:tcW w:w="2835" w:type="dxa"/>
            <w:tcMar>
              <w:top w:w="57" w:type="dxa"/>
              <w:left w:w="85" w:type="dxa"/>
              <w:bottom w:w="57" w:type="dxa"/>
              <w:right w:w="85" w:type="dxa"/>
            </w:tcMar>
          </w:tcPr>
          <w:p w:rsidR="00C3677C" w:rsidRDefault="00C3677C" w:rsidP="00C3677C">
            <w:pPr>
              <w:pStyle w:val="ccNormal"/>
              <w:rPr>
                <w:b/>
                <w:sz w:val="20"/>
              </w:rPr>
            </w:pPr>
          </w:p>
        </w:tc>
        <w:tc>
          <w:tcPr>
            <w:tcW w:w="1418"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r>
      <w:tr w:rsidR="00C3677C" w:rsidTr="00C3677C">
        <w:trPr>
          <w:cantSplit/>
        </w:trPr>
        <w:tc>
          <w:tcPr>
            <w:tcW w:w="534" w:type="dxa"/>
            <w:tcMar>
              <w:top w:w="57" w:type="dxa"/>
              <w:left w:w="85" w:type="dxa"/>
              <w:bottom w:w="57" w:type="dxa"/>
              <w:right w:w="85" w:type="dxa"/>
            </w:tcMar>
          </w:tcPr>
          <w:p w:rsidR="00C3677C" w:rsidRDefault="00C3677C" w:rsidP="00C3677C">
            <w:pPr>
              <w:pStyle w:val="ccNormal"/>
              <w:rPr>
                <w:b/>
                <w:sz w:val="20"/>
              </w:rPr>
            </w:pPr>
            <w:r>
              <w:rPr>
                <w:b/>
                <w:sz w:val="20"/>
              </w:rPr>
              <w:t>7</w:t>
            </w:r>
          </w:p>
        </w:tc>
        <w:tc>
          <w:tcPr>
            <w:tcW w:w="1134" w:type="dxa"/>
            <w:tcMar>
              <w:top w:w="57" w:type="dxa"/>
              <w:left w:w="85" w:type="dxa"/>
              <w:bottom w:w="57" w:type="dxa"/>
              <w:right w:w="85" w:type="dxa"/>
            </w:tcMar>
          </w:tcPr>
          <w:p w:rsidR="00C3677C" w:rsidRDefault="00C3677C" w:rsidP="00C3677C">
            <w:pPr>
              <w:pStyle w:val="ccNormal"/>
              <w:rPr>
                <w:b/>
                <w:sz w:val="20"/>
              </w:rPr>
            </w:pPr>
          </w:p>
        </w:tc>
        <w:tc>
          <w:tcPr>
            <w:tcW w:w="1275" w:type="dxa"/>
            <w:tcMar>
              <w:top w:w="57" w:type="dxa"/>
              <w:left w:w="85" w:type="dxa"/>
              <w:bottom w:w="57" w:type="dxa"/>
              <w:right w:w="85" w:type="dxa"/>
            </w:tcMar>
          </w:tcPr>
          <w:p w:rsidR="00C3677C" w:rsidRDefault="00C3677C" w:rsidP="00C3677C">
            <w:pPr>
              <w:pStyle w:val="ccNormal"/>
              <w:rPr>
                <w:b/>
                <w:sz w:val="20"/>
              </w:rPr>
            </w:pPr>
          </w:p>
        </w:tc>
        <w:tc>
          <w:tcPr>
            <w:tcW w:w="2835" w:type="dxa"/>
            <w:tcMar>
              <w:top w:w="57" w:type="dxa"/>
              <w:left w:w="85" w:type="dxa"/>
              <w:bottom w:w="57" w:type="dxa"/>
              <w:right w:w="85" w:type="dxa"/>
            </w:tcMar>
          </w:tcPr>
          <w:p w:rsidR="00C3677C" w:rsidRDefault="00C3677C" w:rsidP="00C3677C">
            <w:pPr>
              <w:pStyle w:val="ccNormal"/>
              <w:rPr>
                <w:b/>
                <w:sz w:val="20"/>
              </w:rPr>
            </w:pPr>
          </w:p>
        </w:tc>
        <w:tc>
          <w:tcPr>
            <w:tcW w:w="1418"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r>
      <w:tr w:rsidR="00C3677C" w:rsidTr="00C3677C">
        <w:trPr>
          <w:cantSplit/>
        </w:trPr>
        <w:tc>
          <w:tcPr>
            <w:tcW w:w="534" w:type="dxa"/>
            <w:tcMar>
              <w:top w:w="57" w:type="dxa"/>
              <w:left w:w="85" w:type="dxa"/>
              <w:bottom w:w="57" w:type="dxa"/>
              <w:right w:w="85" w:type="dxa"/>
            </w:tcMar>
          </w:tcPr>
          <w:p w:rsidR="00C3677C" w:rsidRDefault="00C3677C" w:rsidP="00C3677C">
            <w:pPr>
              <w:pStyle w:val="ccNormal"/>
              <w:rPr>
                <w:b/>
                <w:sz w:val="20"/>
              </w:rPr>
            </w:pPr>
            <w:r>
              <w:rPr>
                <w:b/>
                <w:sz w:val="20"/>
              </w:rPr>
              <w:t>8</w:t>
            </w:r>
          </w:p>
        </w:tc>
        <w:tc>
          <w:tcPr>
            <w:tcW w:w="1134" w:type="dxa"/>
            <w:tcMar>
              <w:top w:w="57" w:type="dxa"/>
              <w:left w:w="85" w:type="dxa"/>
              <w:bottom w:w="57" w:type="dxa"/>
              <w:right w:w="85" w:type="dxa"/>
            </w:tcMar>
          </w:tcPr>
          <w:p w:rsidR="00C3677C" w:rsidRDefault="00C3677C" w:rsidP="00C3677C">
            <w:pPr>
              <w:pStyle w:val="ccNormal"/>
              <w:rPr>
                <w:b/>
                <w:sz w:val="20"/>
              </w:rPr>
            </w:pPr>
          </w:p>
        </w:tc>
        <w:tc>
          <w:tcPr>
            <w:tcW w:w="1275" w:type="dxa"/>
            <w:tcMar>
              <w:top w:w="57" w:type="dxa"/>
              <w:left w:w="85" w:type="dxa"/>
              <w:bottom w:w="57" w:type="dxa"/>
              <w:right w:w="85" w:type="dxa"/>
            </w:tcMar>
          </w:tcPr>
          <w:p w:rsidR="00C3677C" w:rsidRDefault="00C3677C" w:rsidP="00C3677C">
            <w:pPr>
              <w:pStyle w:val="ccNormal"/>
              <w:rPr>
                <w:b/>
                <w:sz w:val="20"/>
              </w:rPr>
            </w:pPr>
          </w:p>
        </w:tc>
        <w:tc>
          <w:tcPr>
            <w:tcW w:w="2835" w:type="dxa"/>
            <w:tcMar>
              <w:top w:w="57" w:type="dxa"/>
              <w:left w:w="85" w:type="dxa"/>
              <w:bottom w:w="57" w:type="dxa"/>
              <w:right w:w="85" w:type="dxa"/>
            </w:tcMar>
          </w:tcPr>
          <w:p w:rsidR="00C3677C" w:rsidRDefault="00C3677C" w:rsidP="00C3677C">
            <w:pPr>
              <w:pStyle w:val="ccNormal"/>
              <w:rPr>
                <w:b/>
                <w:sz w:val="20"/>
              </w:rPr>
            </w:pPr>
          </w:p>
        </w:tc>
        <w:tc>
          <w:tcPr>
            <w:tcW w:w="1418"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r>
      <w:tr w:rsidR="00C3677C" w:rsidTr="00C3677C">
        <w:trPr>
          <w:cantSplit/>
        </w:trPr>
        <w:tc>
          <w:tcPr>
            <w:tcW w:w="534" w:type="dxa"/>
            <w:tcMar>
              <w:top w:w="57" w:type="dxa"/>
              <w:left w:w="85" w:type="dxa"/>
              <w:bottom w:w="57" w:type="dxa"/>
              <w:right w:w="85" w:type="dxa"/>
            </w:tcMar>
          </w:tcPr>
          <w:p w:rsidR="00C3677C" w:rsidRDefault="00C3677C" w:rsidP="00C3677C">
            <w:pPr>
              <w:pStyle w:val="ccNormal"/>
              <w:rPr>
                <w:b/>
                <w:sz w:val="20"/>
              </w:rPr>
            </w:pPr>
            <w:r>
              <w:rPr>
                <w:b/>
                <w:sz w:val="20"/>
              </w:rPr>
              <w:t>9</w:t>
            </w:r>
          </w:p>
        </w:tc>
        <w:tc>
          <w:tcPr>
            <w:tcW w:w="1134" w:type="dxa"/>
            <w:tcMar>
              <w:top w:w="57" w:type="dxa"/>
              <w:left w:w="85" w:type="dxa"/>
              <w:bottom w:w="57" w:type="dxa"/>
              <w:right w:w="85" w:type="dxa"/>
            </w:tcMar>
          </w:tcPr>
          <w:p w:rsidR="00C3677C" w:rsidRDefault="00C3677C" w:rsidP="00C3677C">
            <w:pPr>
              <w:pStyle w:val="ccNormal"/>
              <w:rPr>
                <w:b/>
                <w:sz w:val="20"/>
              </w:rPr>
            </w:pPr>
          </w:p>
        </w:tc>
        <w:tc>
          <w:tcPr>
            <w:tcW w:w="1275" w:type="dxa"/>
            <w:tcMar>
              <w:top w:w="57" w:type="dxa"/>
              <w:left w:w="85" w:type="dxa"/>
              <w:bottom w:w="57" w:type="dxa"/>
              <w:right w:w="85" w:type="dxa"/>
            </w:tcMar>
          </w:tcPr>
          <w:p w:rsidR="00C3677C" w:rsidRDefault="00C3677C" w:rsidP="00C3677C">
            <w:pPr>
              <w:pStyle w:val="ccNormal"/>
              <w:rPr>
                <w:b/>
                <w:sz w:val="20"/>
              </w:rPr>
            </w:pPr>
          </w:p>
        </w:tc>
        <w:tc>
          <w:tcPr>
            <w:tcW w:w="2835" w:type="dxa"/>
            <w:tcMar>
              <w:top w:w="57" w:type="dxa"/>
              <w:left w:w="85" w:type="dxa"/>
              <w:bottom w:w="57" w:type="dxa"/>
              <w:right w:w="85" w:type="dxa"/>
            </w:tcMar>
          </w:tcPr>
          <w:p w:rsidR="00C3677C" w:rsidRDefault="00C3677C" w:rsidP="00C3677C">
            <w:pPr>
              <w:pStyle w:val="ccNormal"/>
              <w:rPr>
                <w:b/>
                <w:sz w:val="20"/>
              </w:rPr>
            </w:pPr>
          </w:p>
        </w:tc>
        <w:tc>
          <w:tcPr>
            <w:tcW w:w="1418"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r>
      <w:tr w:rsidR="00C3677C" w:rsidTr="00C3677C">
        <w:trPr>
          <w:cantSplit/>
        </w:trPr>
        <w:tc>
          <w:tcPr>
            <w:tcW w:w="534" w:type="dxa"/>
            <w:tcMar>
              <w:top w:w="57" w:type="dxa"/>
              <w:left w:w="85" w:type="dxa"/>
              <w:bottom w:w="57" w:type="dxa"/>
              <w:right w:w="85" w:type="dxa"/>
            </w:tcMar>
          </w:tcPr>
          <w:p w:rsidR="00C3677C" w:rsidRDefault="00C3677C" w:rsidP="00C3677C">
            <w:pPr>
              <w:pStyle w:val="ccNormal"/>
              <w:rPr>
                <w:b/>
                <w:sz w:val="20"/>
              </w:rPr>
            </w:pPr>
            <w:r>
              <w:rPr>
                <w:b/>
                <w:sz w:val="20"/>
              </w:rPr>
              <w:t>10</w:t>
            </w:r>
          </w:p>
        </w:tc>
        <w:tc>
          <w:tcPr>
            <w:tcW w:w="1134" w:type="dxa"/>
            <w:tcMar>
              <w:top w:w="57" w:type="dxa"/>
              <w:left w:w="85" w:type="dxa"/>
              <w:bottom w:w="57" w:type="dxa"/>
              <w:right w:w="85" w:type="dxa"/>
            </w:tcMar>
          </w:tcPr>
          <w:p w:rsidR="00C3677C" w:rsidRDefault="00C3677C" w:rsidP="00C3677C">
            <w:pPr>
              <w:pStyle w:val="ccNormal"/>
              <w:rPr>
                <w:b/>
                <w:sz w:val="20"/>
              </w:rPr>
            </w:pPr>
          </w:p>
        </w:tc>
        <w:tc>
          <w:tcPr>
            <w:tcW w:w="1275" w:type="dxa"/>
            <w:tcMar>
              <w:top w:w="57" w:type="dxa"/>
              <w:left w:w="85" w:type="dxa"/>
              <w:bottom w:w="57" w:type="dxa"/>
              <w:right w:w="85" w:type="dxa"/>
            </w:tcMar>
          </w:tcPr>
          <w:p w:rsidR="00C3677C" w:rsidRDefault="00C3677C" w:rsidP="00C3677C">
            <w:pPr>
              <w:pStyle w:val="ccNormal"/>
              <w:rPr>
                <w:b/>
                <w:sz w:val="20"/>
              </w:rPr>
            </w:pPr>
          </w:p>
        </w:tc>
        <w:tc>
          <w:tcPr>
            <w:tcW w:w="2835" w:type="dxa"/>
            <w:tcMar>
              <w:top w:w="57" w:type="dxa"/>
              <w:left w:w="85" w:type="dxa"/>
              <w:bottom w:w="57" w:type="dxa"/>
              <w:right w:w="85" w:type="dxa"/>
            </w:tcMar>
          </w:tcPr>
          <w:p w:rsidR="00C3677C" w:rsidRDefault="00C3677C" w:rsidP="00C3677C">
            <w:pPr>
              <w:pStyle w:val="ccNormal"/>
              <w:rPr>
                <w:b/>
                <w:sz w:val="20"/>
              </w:rPr>
            </w:pPr>
          </w:p>
        </w:tc>
        <w:tc>
          <w:tcPr>
            <w:tcW w:w="1418"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c>
          <w:tcPr>
            <w:tcW w:w="992" w:type="dxa"/>
            <w:tcMar>
              <w:top w:w="57" w:type="dxa"/>
              <w:left w:w="85" w:type="dxa"/>
              <w:bottom w:w="57" w:type="dxa"/>
              <w:right w:w="85" w:type="dxa"/>
            </w:tcMar>
          </w:tcPr>
          <w:p w:rsidR="00C3677C" w:rsidRDefault="00C3677C" w:rsidP="00C3677C">
            <w:pPr>
              <w:pStyle w:val="ccNormal"/>
              <w:rPr>
                <w:b/>
                <w:sz w:val="20"/>
              </w:rPr>
            </w:pPr>
          </w:p>
        </w:tc>
      </w:tr>
    </w:tbl>
    <w:p w:rsidR="00C3677C" w:rsidRDefault="00C3677C" w:rsidP="00C3677C">
      <w:pPr>
        <w:pStyle w:val="ccNormal"/>
        <w:spacing w:after="240"/>
        <w:rPr>
          <w:sz w:val="20"/>
        </w:rPr>
      </w:pPr>
    </w:p>
    <w:p w:rsidR="00C3677C" w:rsidRPr="00893697" w:rsidRDefault="00C3677C" w:rsidP="00C3677C">
      <w:pPr>
        <w:pStyle w:val="ccNormal"/>
        <w:spacing w:after="240"/>
        <w:rPr>
          <w:sz w:val="20"/>
        </w:rPr>
      </w:pPr>
      <w:bookmarkStart w:id="10" w:name="_GoBack"/>
      <w:bookmarkEnd w:id="10"/>
    </w:p>
    <w:p w:rsidR="00C3677C" w:rsidRDefault="00C3677C" w:rsidP="00C3677C">
      <w:pPr>
        <w:pStyle w:val="ccNormal"/>
        <w:pageBreakBefore/>
        <w:spacing w:before="40" w:after="40"/>
        <w:rPr>
          <w:b/>
          <w:sz w:val="20"/>
        </w:rPr>
      </w:pPr>
      <w:r>
        <w:rPr>
          <w:b/>
          <w:sz w:val="20"/>
        </w:rPr>
        <w:lastRenderedPageBreak/>
        <w:t>SCHEMATIC DIAGRAM (must be provided)</w:t>
      </w: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after="240"/>
        <w:rPr>
          <w:b/>
          <w:sz w:val="20"/>
        </w:rPr>
      </w:pPr>
    </w:p>
    <w:p w:rsidR="00C3677C" w:rsidRDefault="00C3677C" w:rsidP="00C3677C">
      <w:pPr>
        <w:pStyle w:val="ccNormal"/>
        <w:spacing w:before="40" w:after="40"/>
        <w:rPr>
          <w:b/>
          <w:sz w:val="20"/>
        </w:rPr>
      </w:pPr>
      <w:r>
        <w:rPr>
          <w:b/>
          <w:sz w:val="20"/>
        </w:rPr>
        <w:t xml:space="preserve">“Registration Effective From Date”……../……../…….. </w:t>
      </w:r>
    </w:p>
    <w:p w:rsidR="00C3677C" w:rsidRDefault="00C3677C" w:rsidP="00C3677C">
      <w:pPr>
        <w:pStyle w:val="APHFport"/>
        <w:tabs>
          <w:tab w:val="clear" w:pos="4594"/>
          <w:tab w:val="clear" w:pos="9180"/>
        </w:tabs>
        <w:spacing w:before="40" w:after="40"/>
        <w:jc w:val="both"/>
      </w:pPr>
      <w:r>
        <w:t>The “Registration</w:t>
      </w:r>
      <w:r>
        <w:rPr>
          <w:b w:val="0"/>
        </w:rPr>
        <w:t xml:space="preserve"> </w:t>
      </w:r>
      <w:r>
        <w:t>Effective From Date” is provisional until Part B has been confirmed and signed by the Transfer Co-ordinator.</w:t>
      </w:r>
    </w:p>
    <w:p w:rsidR="00C3677C" w:rsidRDefault="00C3677C" w:rsidP="00C3677C">
      <w:pPr>
        <w:pStyle w:val="ccNormal"/>
        <w:spacing w:before="40" w:after="40"/>
        <w:rPr>
          <w:sz w:val="20"/>
        </w:rPr>
      </w:pPr>
      <w:r>
        <w:rPr>
          <w:sz w:val="20"/>
        </w:rPr>
        <w:t xml:space="preserve">Market Participants Id (Registrant (SVA)): </w:t>
      </w:r>
      <w:r>
        <w:rPr>
          <w:sz w:val="20"/>
        </w:rPr>
        <w:tab/>
        <w:t>………………………………………………………………………</w:t>
      </w:r>
    </w:p>
    <w:p w:rsidR="00C3677C" w:rsidRDefault="00C3677C" w:rsidP="00C3677C">
      <w:pPr>
        <w:pStyle w:val="ccNormal"/>
        <w:spacing w:before="40" w:after="40"/>
        <w:rPr>
          <w:sz w:val="20"/>
        </w:rPr>
      </w:pPr>
      <w:r>
        <w:rPr>
          <w:sz w:val="20"/>
        </w:rPr>
        <w:t>Contact: …………………..…………………………………………………………………………………………</w:t>
      </w:r>
    </w:p>
    <w:p w:rsidR="00C3677C" w:rsidRDefault="00C3677C" w:rsidP="00C3677C">
      <w:pPr>
        <w:pStyle w:val="ccNormal"/>
        <w:spacing w:before="40" w:after="40"/>
        <w:rPr>
          <w:sz w:val="20"/>
        </w:rPr>
      </w:pPr>
    </w:p>
    <w:p w:rsidR="00C3677C" w:rsidRDefault="00C3677C" w:rsidP="00C3677C">
      <w:pPr>
        <w:pStyle w:val="ccNormal"/>
        <w:spacing w:before="40" w:after="40"/>
        <w:rPr>
          <w:sz w:val="20"/>
        </w:rPr>
      </w:pPr>
    </w:p>
    <w:p w:rsidR="00C3677C" w:rsidRDefault="00C3677C" w:rsidP="00C3677C">
      <w:pPr>
        <w:pStyle w:val="ccNormal"/>
        <w:pageBreakBefore/>
        <w:spacing w:before="40" w:after="40"/>
        <w:rPr>
          <w:b/>
          <w:sz w:val="20"/>
        </w:rPr>
      </w:pPr>
      <w:r>
        <w:rPr>
          <w:b/>
          <w:sz w:val="20"/>
        </w:rPr>
        <w:lastRenderedPageBreak/>
        <w:t>A3. Common details of MSIDs</w:t>
      </w:r>
    </w:p>
    <w:p w:rsidR="00C3677C" w:rsidRDefault="00C3677C" w:rsidP="00C3677C">
      <w:pPr>
        <w:spacing w:before="40" w:after="40"/>
        <w:jc w:val="both"/>
        <w:rPr>
          <w:sz w:val="20"/>
        </w:rPr>
      </w:pPr>
      <w:r>
        <w:rPr>
          <w:sz w:val="20"/>
        </w:rPr>
        <w:t>Identity of SVA MOA:.…………………………………………………………………………………………</w:t>
      </w:r>
    </w:p>
    <w:p w:rsidR="00C3677C" w:rsidRDefault="00C3677C" w:rsidP="00C3677C">
      <w:pPr>
        <w:spacing w:before="40" w:after="40"/>
        <w:jc w:val="both"/>
        <w:rPr>
          <w:sz w:val="20"/>
        </w:rPr>
      </w:pPr>
      <w:r>
        <w:rPr>
          <w:sz w:val="20"/>
        </w:rPr>
        <w:t xml:space="preserve">Contact: </w:t>
      </w:r>
      <w:r>
        <w:rPr>
          <w:sz w:val="20"/>
        </w:rPr>
        <w:tab/>
      </w:r>
      <w:r>
        <w:rPr>
          <w:sz w:val="20"/>
        </w:rPr>
        <w:tab/>
        <w:t>.…………………………………………………………………………………………</w:t>
      </w:r>
    </w:p>
    <w:p w:rsidR="00C3677C" w:rsidRDefault="00C3677C" w:rsidP="00C3677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40"/>
        <w:rPr>
          <w:rFonts w:ascii="Times New Roman" w:hAnsi="Times New Roman"/>
        </w:rPr>
      </w:pPr>
      <w:r>
        <w:rPr>
          <w:rFonts w:ascii="Times New Roman" w:hAnsi="Times New Roman"/>
        </w:rPr>
        <w:t xml:space="preserve">Telephone Number: </w:t>
      </w:r>
      <w:r>
        <w:rPr>
          <w:rFonts w:ascii="Times New Roman" w:hAnsi="Times New Roman"/>
        </w:rPr>
        <w:tab/>
        <w:t>.…………………………………………………………………………………………</w:t>
      </w:r>
    </w:p>
    <w:p w:rsidR="00C3677C" w:rsidRDefault="00C3677C" w:rsidP="00C3677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40"/>
        <w:rPr>
          <w:rFonts w:ascii="Times New Roman" w:hAnsi="Times New Roman"/>
        </w:rPr>
      </w:pPr>
      <w:r>
        <w:rPr>
          <w:rFonts w:ascii="Times New Roman" w:hAnsi="Times New Roman"/>
        </w:rPr>
        <w:t xml:space="preserve">Email Address: </w:t>
      </w:r>
      <w:r>
        <w:rPr>
          <w:rFonts w:ascii="Times New Roman" w:hAnsi="Times New Roman"/>
        </w:rPr>
        <w:tab/>
      </w:r>
      <w:r>
        <w:rPr>
          <w:rFonts w:ascii="Times New Roman" w:hAnsi="Times New Roman"/>
        </w:rPr>
        <w:tab/>
        <w:t>.…………………………………………………………………………………………</w:t>
      </w:r>
    </w:p>
    <w:p w:rsidR="00C3677C" w:rsidRDefault="00C3677C" w:rsidP="00C3677C">
      <w:pPr>
        <w:spacing w:before="40" w:after="40"/>
        <w:jc w:val="both"/>
        <w:rPr>
          <w:sz w:val="20"/>
        </w:rPr>
      </w:pPr>
      <w:r>
        <w:rPr>
          <w:sz w:val="20"/>
        </w:rPr>
        <w:t xml:space="preserve">Site Name: </w:t>
      </w:r>
      <w:r>
        <w:rPr>
          <w:sz w:val="20"/>
        </w:rPr>
        <w:tab/>
      </w:r>
      <w:r>
        <w:rPr>
          <w:sz w:val="20"/>
        </w:rPr>
        <w:tab/>
        <w:t>.…………………………………………………………………………………………</w:t>
      </w:r>
    </w:p>
    <w:p w:rsidR="00C3677C" w:rsidRDefault="00C3677C" w:rsidP="00C3677C">
      <w:pPr>
        <w:spacing w:before="40" w:after="40"/>
        <w:jc w:val="both"/>
        <w:rPr>
          <w:sz w:val="20"/>
        </w:rPr>
      </w:pPr>
      <w:r>
        <w:rPr>
          <w:sz w:val="20"/>
        </w:rPr>
        <w:tab/>
      </w:r>
      <w:r>
        <w:rPr>
          <w:sz w:val="20"/>
        </w:rPr>
        <w:tab/>
      </w:r>
      <w:r>
        <w:rPr>
          <w:sz w:val="20"/>
        </w:rPr>
        <w:tab/>
        <w:t>.…………………………………………………………………………………………</w:t>
      </w:r>
    </w:p>
    <w:p w:rsidR="00C3677C" w:rsidRDefault="00C3677C" w:rsidP="00C3677C">
      <w:pPr>
        <w:tabs>
          <w:tab w:val="right" w:leader="dot" w:pos="8931"/>
        </w:tabs>
        <w:spacing w:before="40" w:after="40"/>
        <w:jc w:val="both"/>
        <w:rPr>
          <w:sz w:val="20"/>
        </w:rPr>
      </w:pPr>
      <w:r>
        <w:rPr>
          <w:sz w:val="20"/>
        </w:rPr>
        <w:t>NGC BM Unit Id:</w:t>
      </w:r>
      <w:r>
        <w:rPr>
          <w:sz w:val="20"/>
        </w:rPr>
        <w:tab/>
      </w:r>
    </w:p>
    <w:p w:rsidR="00C3677C" w:rsidRDefault="00C3677C" w:rsidP="00C3677C">
      <w:pPr>
        <w:tabs>
          <w:tab w:val="right" w:leader="dot" w:pos="8931"/>
        </w:tabs>
        <w:spacing w:before="40" w:after="40"/>
        <w:rPr>
          <w:sz w:val="20"/>
        </w:rPr>
      </w:pPr>
      <w:r>
        <w:rPr>
          <w:sz w:val="20"/>
        </w:rPr>
        <w:t xml:space="preserve">Primary BM Unit Id </w:t>
      </w:r>
      <w:r>
        <w:rPr>
          <w:sz w:val="20"/>
        </w:rPr>
        <w:tab/>
      </w:r>
    </w:p>
    <w:p w:rsidR="00C3677C" w:rsidRDefault="00C3677C" w:rsidP="00C3677C">
      <w:pPr>
        <w:spacing w:before="40" w:after="40"/>
        <w:jc w:val="both"/>
        <w:rPr>
          <w:sz w:val="20"/>
        </w:rPr>
      </w:pPr>
      <w:r>
        <w:rPr>
          <w:sz w:val="20"/>
        </w:rPr>
        <w:t xml:space="preserve">GSP Reference: </w:t>
      </w:r>
      <w:r>
        <w:rPr>
          <w:sz w:val="20"/>
        </w:rPr>
        <w:tab/>
      </w:r>
      <w:r>
        <w:rPr>
          <w:sz w:val="20"/>
        </w:rPr>
        <w:tab/>
        <w:t>.…………………………………………………………………………………………</w:t>
      </w:r>
    </w:p>
    <w:p w:rsidR="00C3677C" w:rsidRDefault="00C3677C" w:rsidP="00C3677C">
      <w:pPr>
        <w:spacing w:before="40" w:after="40"/>
        <w:jc w:val="both"/>
        <w:rPr>
          <w:sz w:val="20"/>
        </w:rPr>
      </w:pPr>
      <w:r>
        <w:rPr>
          <w:sz w:val="20"/>
        </w:rPr>
        <w:t xml:space="preserve">Identity of CVA MOA: </w:t>
      </w:r>
      <w:r>
        <w:rPr>
          <w:sz w:val="20"/>
        </w:rPr>
        <w:tab/>
        <w:t>.…………………………………………………………………………………………</w:t>
      </w:r>
    </w:p>
    <w:p w:rsidR="00C3677C" w:rsidRDefault="00C3677C" w:rsidP="00C3677C">
      <w:pPr>
        <w:spacing w:before="40" w:after="40"/>
        <w:jc w:val="both"/>
        <w:rPr>
          <w:sz w:val="18"/>
        </w:rPr>
      </w:pPr>
      <w:r>
        <w:rPr>
          <w:sz w:val="20"/>
        </w:rPr>
        <w:t>Name of existing SVA Registrant:  ………………………………………………………………………………..</w:t>
      </w:r>
    </w:p>
    <w:p w:rsidR="00C3677C" w:rsidRDefault="00C3677C" w:rsidP="00C3677C">
      <w:pPr>
        <w:pStyle w:val="ccNormal"/>
        <w:spacing w:before="40" w:after="40"/>
        <w:rPr>
          <w:sz w:val="20"/>
        </w:rPr>
      </w:pPr>
    </w:p>
    <w:p w:rsidR="00C3677C" w:rsidRDefault="00C3677C" w:rsidP="00C3677C">
      <w:pPr>
        <w:pStyle w:val="ccNormal"/>
        <w:pBdr>
          <w:top w:val="single" w:sz="4" w:space="1" w:color="auto"/>
        </w:pBdr>
        <w:spacing w:before="40" w:after="40"/>
        <w:rPr>
          <w:b/>
          <w:i/>
          <w:sz w:val="20"/>
        </w:rPr>
      </w:pPr>
    </w:p>
    <w:p w:rsidR="00C3677C" w:rsidRDefault="00C3677C" w:rsidP="00C3677C">
      <w:pPr>
        <w:pStyle w:val="ccNormal"/>
        <w:spacing w:before="40" w:after="40"/>
        <w:rPr>
          <w:sz w:val="18"/>
        </w:rPr>
      </w:pPr>
      <w:r>
        <w:rPr>
          <w:b/>
          <w:sz w:val="20"/>
        </w:rPr>
        <w:t>A4. Signature of Registrant</w:t>
      </w:r>
      <w:r>
        <w:rPr>
          <w:sz w:val="20"/>
        </w:rPr>
        <w:t xml:space="preserve"> </w:t>
      </w:r>
      <w:r>
        <w:rPr>
          <w:i/>
          <w:sz w:val="20"/>
        </w:rPr>
        <w:t>(Authorised Signatory in accordance with BSCP38</w:t>
      </w:r>
      <w:r>
        <w:rPr>
          <w:sz w:val="20"/>
        </w:rPr>
        <w:t>)</w:t>
      </w:r>
    </w:p>
    <w:p w:rsidR="00C3677C" w:rsidRDefault="00C3677C" w:rsidP="00C3677C">
      <w:pPr>
        <w:pStyle w:val="ccNormal"/>
        <w:spacing w:before="40" w:after="40"/>
        <w:rPr>
          <w:sz w:val="20"/>
        </w:rPr>
      </w:pPr>
      <w:r>
        <w:rPr>
          <w:sz w:val="20"/>
        </w:rPr>
        <w:t xml:space="preserve">Name: </w:t>
      </w:r>
      <w:r>
        <w:rPr>
          <w:sz w:val="20"/>
        </w:rPr>
        <w:tab/>
      </w:r>
      <w:r>
        <w:rPr>
          <w:sz w:val="20"/>
        </w:rPr>
        <w:tab/>
      </w:r>
      <w:r>
        <w:rPr>
          <w:sz w:val="20"/>
        </w:rPr>
        <w:tab/>
        <w:t>.…………………………………………………………………………………………</w:t>
      </w:r>
    </w:p>
    <w:p w:rsidR="00C3677C" w:rsidRDefault="00C3677C" w:rsidP="00C3677C">
      <w:pPr>
        <w:pStyle w:val="ccNormal"/>
        <w:spacing w:before="40" w:after="40"/>
        <w:rPr>
          <w:sz w:val="20"/>
        </w:rPr>
      </w:pPr>
      <w:r>
        <w:rPr>
          <w:sz w:val="20"/>
        </w:rPr>
        <w:t xml:space="preserve">Position: </w:t>
      </w:r>
      <w:r>
        <w:rPr>
          <w:sz w:val="20"/>
        </w:rPr>
        <w:tab/>
      </w:r>
      <w:r>
        <w:rPr>
          <w:sz w:val="20"/>
        </w:rPr>
        <w:tab/>
        <w:t>.…………………………………………………………………………………………</w:t>
      </w:r>
    </w:p>
    <w:p w:rsidR="00C3677C" w:rsidRDefault="00C3677C" w:rsidP="00C3677C">
      <w:pPr>
        <w:pStyle w:val="ccNormal"/>
        <w:spacing w:before="40" w:after="40"/>
        <w:rPr>
          <w:sz w:val="20"/>
        </w:rPr>
      </w:pPr>
      <w:r>
        <w:rPr>
          <w:sz w:val="20"/>
        </w:rPr>
        <w:t xml:space="preserve">Company: </w:t>
      </w:r>
      <w:r>
        <w:rPr>
          <w:sz w:val="20"/>
        </w:rPr>
        <w:tab/>
      </w:r>
      <w:r>
        <w:rPr>
          <w:sz w:val="20"/>
        </w:rPr>
        <w:tab/>
        <w:t>.…………………………………………………………………………………………</w:t>
      </w:r>
    </w:p>
    <w:p w:rsidR="00C3677C" w:rsidRDefault="00C3677C" w:rsidP="00C3677C">
      <w:pPr>
        <w:pStyle w:val="ccNormal"/>
        <w:spacing w:before="40" w:after="40"/>
        <w:rPr>
          <w:sz w:val="20"/>
        </w:rPr>
      </w:pPr>
      <w:r>
        <w:rPr>
          <w:sz w:val="20"/>
        </w:rPr>
        <w:t>Signature:</w:t>
      </w:r>
      <w:r>
        <w:rPr>
          <w:sz w:val="20"/>
        </w:rPr>
        <w:tab/>
      </w:r>
      <w:r>
        <w:rPr>
          <w:sz w:val="20"/>
        </w:rPr>
        <w:tab/>
        <w:t xml:space="preserve">………………………………………………………. </w:t>
      </w:r>
      <w:r>
        <w:rPr>
          <w:sz w:val="20"/>
        </w:rPr>
        <w:tab/>
        <w:t>Date:…………………………..</w:t>
      </w:r>
    </w:p>
    <w:p w:rsidR="00C3677C" w:rsidRDefault="00C3677C" w:rsidP="00C3677C">
      <w:pPr>
        <w:pStyle w:val="ccNormal"/>
        <w:spacing w:before="40" w:after="40"/>
        <w:rPr>
          <w:sz w:val="20"/>
        </w:rPr>
      </w:pPr>
      <w:r>
        <w:rPr>
          <w:sz w:val="20"/>
        </w:rPr>
        <w:t>Password:</w:t>
      </w:r>
      <w:r>
        <w:rPr>
          <w:i/>
        </w:rPr>
        <w:t xml:space="preserve"> </w:t>
      </w:r>
      <w:r>
        <w:rPr>
          <w:i/>
        </w:rPr>
        <w:tab/>
      </w:r>
      <w:r>
        <w:rPr>
          <w:i/>
        </w:rPr>
        <w:tab/>
      </w:r>
      <w:r>
        <w:rPr>
          <w:sz w:val="20"/>
        </w:rPr>
        <w:t>……………………………………………………….</w:t>
      </w:r>
    </w:p>
    <w:p w:rsidR="00C3677C" w:rsidRDefault="00C3677C" w:rsidP="00C3677C">
      <w:pPr>
        <w:pStyle w:val="ccNormal"/>
        <w:spacing w:before="40" w:after="40"/>
        <w:rPr>
          <w:sz w:val="20"/>
        </w:rPr>
      </w:pPr>
    </w:p>
    <w:p w:rsidR="00C3677C" w:rsidRDefault="00C3677C" w:rsidP="00C3677C">
      <w:pPr>
        <w:pStyle w:val="ccNormal"/>
        <w:pBdr>
          <w:top w:val="single" w:sz="4" w:space="1" w:color="auto"/>
        </w:pBdr>
        <w:spacing w:before="40" w:after="40"/>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C3677C" w:rsidTr="00C3677C">
        <w:tc>
          <w:tcPr>
            <w:tcW w:w="9108" w:type="dxa"/>
            <w:shd w:val="pct5" w:color="auto" w:fill="FFFFFF"/>
          </w:tcPr>
          <w:p w:rsidR="00C3677C" w:rsidRDefault="00C3677C" w:rsidP="00C3677C">
            <w:pPr>
              <w:pStyle w:val="ccNormal"/>
              <w:spacing w:before="40" w:after="40"/>
              <w:rPr>
                <w:b/>
                <w:sz w:val="20"/>
              </w:rPr>
            </w:pPr>
            <w:r>
              <w:rPr>
                <w:b/>
                <w:sz w:val="20"/>
              </w:rPr>
              <w:t>Part B – To be completed by Transfer Co-ordinator</w:t>
            </w:r>
          </w:p>
          <w:p w:rsidR="00C3677C" w:rsidRDefault="00C3677C" w:rsidP="00C3677C">
            <w:pPr>
              <w:pStyle w:val="ccNormal"/>
              <w:spacing w:before="40" w:after="40"/>
              <w:rPr>
                <w:b/>
                <w:sz w:val="20"/>
              </w:rPr>
            </w:pPr>
            <w:r>
              <w:rPr>
                <w:b/>
                <w:sz w:val="20"/>
              </w:rPr>
              <w:t>To be sent to: Contracted LDSO, Registrant (CVA), Registrant (SVA), CRA, CDCA, CVA MOA, SVA MOA</w:t>
            </w:r>
          </w:p>
        </w:tc>
      </w:tr>
    </w:tbl>
    <w:p w:rsidR="00C3677C" w:rsidRDefault="00C3677C" w:rsidP="00C3677C">
      <w:pPr>
        <w:pStyle w:val="ccNormal"/>
        <w:spacing w:before="40" w:after="40"/>
        <w:rPr>
          <w:sz w:val="18"/>
        </w:rPr>
      </w:pPr>
    </w:p>
    <w:p w:rsidR="00C3677C" w:rsidRDefault="00C3677C" w:rsidP="00C3677C">
      <w:pPr>
        <w:pStyle w:val="ccNormal"/>
        <w:spacing w:before="40" w:after="40"/>
        <w:rPr>
          <w:b/>
          <w:sz w:val="20"/>
        </w:rPr>
      </w:pPr>
      <w:r>
        <w:rPr>
          <w:b/>
          <w:sz w:val="20"/>
        </w:rPr>
        <w:t xml:space="preserve">B1. Confirmation of transfer of registration from SMRS to CMRS </w:t>
      </w:r>
    </w:p>
    <w:p w:rsidR="00C3677C" w:rsidRDefault="00C3677C" w:rsidP="00C3677C">
      <w:pPr>
        <w:pStyle w:val="ccNormal"/>
        <w:spacing w:before="40" w:after="40"/>
        <w:rPr>
          <w:b/>
          <w:sz w:val="20"/>
        </w:rPr>
      </w:pPr>
    </w:p>
    <w:p w:rsidR="00C3677C" w:rsidRDefault="00C3677C" w:rsidP="00C3677C">
      <w:pPr>
        <w:pStyle w:val="ccNormal"/>
        <w:spacing w:before="40" w:after="40"/>
        <w:rPr>
          <w:b/>
          <w:sz w:val="18"/>
        </w:rPr>
      </w:pPr>
      <w:r>
        <w:rPr>
          <w:b/>
          <w:sz w:val="20"/>
        </w:rPr>
        <w:t>“Registration Effective From Date” in CMRS on:……../……../……..</w:t>
      </w:r>
    </w:p>
    <w:p w:rsidR="00C3677C" w:rsidRDefault="00C3677C" w:rsidP="00C3677C">
      <w:pPr>
        <w:pStyle w:val="ccNormal"/>
        <w:spacing w:before="40" w:after="40"/>
        <w:rPr>
          <w:sz w:val="20"/>
        </w:rPr>
      </w:pPr>
      <w:r>
        <w:rPr>
          <w:sz w:val="20"/>
        </w:rPr>
        <w:t xml:space="preserve">“Effective To Settlement Date {Regi}” in SMRS on:……../……../…….. </w:t>
      </w:r>
      <w:r>
        <w:rPr>
          <w:i/>
          <w:sz w:val="20"/>
        </w:rPr>
        <w:t>(i.e. date of registration deactivation)</w:t>
      </w:r>
    </w:p>
    <w:p w:rsidR="00C3677C" w:rsidRDefault="00C3677C" w:rsidP="00C3677C">
      <w:pPr>
        <w:pStyle w:val="ccNormal"/>
        <w:spacing w:before="40" w:after="40"/>
        <w:rPr>
          <w:sz w:val="20"/>
        </w:rPr>
      </w:pPr>
    </w:p>
    <w:p w:rsidR="00C3677C" w:rsidRDefault="00C3677C" w:rsidP="00C3677C">
      <w:pPr>
        <w:pStyle w:val="ccNormal"/>
        <w:spacing w:before="40" w:after="40"/>
        <w:rPr>
          <w:sz w:val="20"/>
        </w:rPr>
      </w:pPr>
      <w:r>
        <w:rPr>
          <w:b/>
          <w:sz w:val="20"/>
        </w:rPr>
        <w:t>Name:</w:t>
      </w:r>
      <w:r>
        <w:rPr>
          <w:b/>
          <w:sz w:val="20"/>
        </w:rPr>
        <w:tab/>
      </w:r>
      <w:r>
        <w:rPr>
          <w:b/>
          <w:sz w:val="20"/>
        </w:rPr>
        <w:tab/>
      </w:r>
      <w:r>
        <w:rPr>
          <w:sz w:val="20"/>
        </w:rPr>
        <w:t>………....…………………………………………………………………………………………</w:t>
      </w:r>
    </w:p>
    <w:p w:rsidR="00C3677C" w:rsidRDefault="00C3677C" w:rsidP="00C3677C">
      <w:pPr>
        <w:pStyle w:val="ccNormal"/>
        <w:spacing w:before="40" w:after="40"/>
        <w:rPr>
          <w:b/>
          <w:sz w:val="20"/>
        </w:rPr>
      </w:pPr>
      <w:r>
        <w:rPr>
          <w:b/>
          <w:sz w:val="20"/>
        </w:rPr>
        <w:t xml:space="preserve">Signed: </w:t>
      </w:r>
      <w:r>
        <w:rPr>
          <w:sz w:val="20"/>
        </w:rPr>
        <w:tab/>
      </w:r>
      <w:r>
        <w:rPr>
          <w:sz w:val="20"/>
        </w:rPr>
        <w:tab/>
        <w:t>………....……………………………………………………...</w:t>
      </w:r>
      <w:r>
        <w:rPr>
          <w:b/>
          <w:sz w:val="20"/>
        </w:rPr>
        <w:t xml:space="preserve"> Date: </w:t>
      </w:r>
      <w:r>
        <w:rPr>
          <w:sz w:val="20"/>
        </w:rPr>
        <w:t>………………………….</w:t>
      </w:r>
    </w:p>
    <w:p w:rsidR="00C3677C" w:rsidRDefault="00C3677C" w:rsidP="00C3677C">
      <w:pPr>
        <w:rPr>
          <w:sz w:val="20"/>
        </w:rPr>
      </w:pPr>
    </w:p>
    <w:p w:rsidR="00C3677C" w:rsidRDefault="00C3677C" w:rsidP="00C3677C">
      <w:pPr>
        <w:spacing w:after="240"/>
      </w:pPr>
    </w:p>
    <w:p w:rsidR="00C3677C" w:rsidRDefault="00C3677C" w:rsidP="00C3677C">
      <w:pPr>
        <w:pStyle w:val="Heading2"/>
        <w:keepNext w:val="0"/>
        <w:keepLines w:val="0"/>
        <w:pageBreakBefore/>
        <w:numPr>
          <w:ilvl w:val="0"/>
          <w:numId w:val="0"/>
        </w:numPr>
        <w:spacing w:before="0" w:after="240"/>
        <w:ind w:left="851" w:hanging="851"/>
        <w:jc w:val="both"/>
      </w:pPr>
      <w:bookmarkStart w:id="11" w:name="_Toc528157911"/>
      <w:bookmarkStart w:id="12" w:name="_Toc531009931"/>
      <w:bookmarkStart w:id="13" w:name="_Toc108508329"/>
      <w:r>
        <w:lastRenderedPageBreak/>
        <w:t>4.2</w:t>
      </w:r>
      <w:r>
        <w:tab/>
        <w:t>Sample Form BSCP68/4.2</w:t>
      </w:r>
      <w:bookmarkEnd w:id="11"/>
      <w:bookmarkEnd w:id="12"/>
      <w:bookmarkEnd w:id="13"/>
    </w:p>
    <w:p w:rsidR="00C3677C" w:rsidRDefault="00C3677C" w:rsidP="00C3677C">
      <w:pPr>
        <w:spacing w:before="40" w:after="40"/>
        <w:jc w:val="center"/>
        <w:rPr>
          <w:b/>
          <w:i/>
        </w:rPr>
      </w:pPr>
      <w:r>
        <w:rPr>
          <w:b/>
          <w:i/>
        </w:rPr>
        <w:t>Registration Transfer from CMRS to SMRS</w:t>
      </w:r>
    </w:p>
    <w:p w:rsidR="00C3677C" w:rsidRDefault="00C3677C" w:rsidP="00C3677C">
      <w:pPr>
        <w:spacing w:before="40" w:after="40"/>
        <w:jc w:val="center"/>
        <w:rPr>
          <w:sz w:val="20"/>
        </w:rPr>
      </w:pPr>
      <w:r>
        <w:rPr>
          <w:sz w:val="20"/>
        </w:rPr>
        <w:t>(For all MSIDs to be transferred)</w:t>
      </w:r>
    </w:p>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23"/>
      </w:tblGrid>
      <w:tr w:rsidR="00C3677C" w:rsidTr="00C3677C">
        <w:tc>
          <w:tcPr>
            <w:tcW w:w="8723" w:type="dxa"/>
            <w:shd w:val="pct5" w:color="auto" w:fill="FFFFFF"/>
          </w:tcPr>
          <w:p w:rsidR="00C3677C" w:rsidRDefault="00C3677C" w:rsidP="00C3677C">
            <w:pPr>
              <w:spacing w:before="40" w:after="40"/>
              <w:rPr>
                <w:b/>
                <w:sz w:val="20"/>
              </w:rPr>
            </w:pPr>
            <w:r>
              <w:rPr>
                <w:b/>
                <w:sz w:val="20"/>
              </w:rPr>
              <w:t xml:space="preserve">Part A – To be completed by SVA Registrant </w:t>
            </w:r>
          </w:p>
          <w:p w:rsidR="00C3677C" w:rsidRDefault="00C3677C" w:rsidP="00C3677C">
            <w:pPr>
              <w:pStyle w:val="APHFport"/>
              <w:tabs>
                <w:tab w:val="clear" w:pos="4594"/>
                <w:tab w:val="clear" w:pos="9180"/>
              </w:tabs>
              <w:spacing w:before="40" w:after="40"/>
            </w:pPr>
            <w:r>
              <w:t>To be sent to: Transfer Co-ordinator, CRA, CDCA</w:t>
            </w:r>
          </w:p>
        </w:tc>
      </w:tr>
    </w:tbl>
    <w:p w:rsidR="00C3677C" w:rsidRDefault="00C3677C" w:rsidP="00C3677C">
      <w:pPr>
        <w:spacing w:before="40" w:after="40"/>
        <w:rPr>
          <w:sz w:val="20"/>
        </w:rPr>
      </w:pPr>
    </w:p>
    <w:p w:rsidR="00C3677C" w:rsidRDefault="00C3677C" w:rsidP="00C3677C">
      <w:pPr>
        <w:pStyle w:val="APHFport"/>
        <w:tabs>
          <w:tab w:val="clear" w:pos="4594"/>
          <w:tab w:val="clear" w:pos="9180"/>
        </w:tabs>
        <w:jc w:val="both"/>
      </w:pPr>
      <w:bookmarkStart w:id="14" w:name="_Toc11660121"/>
      <w:r>
        <w:t>A1. Details of Registrant</w:t>
      </w:r>
      <w:bookmarkEnd w:id="14"/>
    </w:p>
    <w:p w:rsidR="00C3677C" w:rsidRDefault="00C3677C" w:rsidP="00C3677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40"/>
        <w:rPr>
          <w:rFonts w:ascii="Times New Roman" w:hAnsi="Times New Roman"/>
        </w:rPr>
      </w:pPr>
      <w:r>
        <w:rPr>
          <w:rFonts w:ascii="Times New Roman" w:hAnsi="Times New Roman"/>
        </w:rPr>
        <w:t xml:space="preserve">Name of SVA Registrant: </w:t>
      </w:r>
      <w:r>
        <w:rPr>
          <w:rFonts w:ascii="Times New Roman" w:hAnsi="Times New Roman"/>
        </w:rPr>
        <w:tab/>
        <w:t>.…………………………………………………………………………………………</w:t>
      </w:r>
    </w:p>
    <w:p w:rsidR="00C3677C" w:rsidRDefault="00C3677C" w:rsidP="00C3677C">
      <w:pPr>
        <w:spacing w:before="40" w:after="40"/>
        <w:jc w:val="both"/>
        <w:rPr>
          <w:sz w:val="20"/>
        </w:rPr>
      </w:pPr>
      <w:r>
        <w:rPr>
          <w:sz w:val="20"/>
        </w:rPr>
        <w:t xml:space="preserve">Address: </w:t>
      </w:r>
      <w:r>
        <w:rPr>
          <w:sz w:val="20"/>
        </w:rPr>
        <w:tab/>
      </w:r>
      <w:r>
        <w:rPr>
          <w:sz w:val="20"/>
        </w:rPr>
        <w:tab/>
        <w:t>.…………………………………………………………………………………………</w:t>
      </w:r>
    </w:p>
    <w:p w:rsidR="00C3677C" w:rsidRDefault="00C3677C" w:rsidP="00C3677C">
      <w:pPr>
        <w:spacing w:before="40" w:after="40"/>
        <w:jc w:val="both"/>
        <w:rPr>
          <w:sz w:val="20"/>
        </w:rPr>
      </w:pPr>
      <w:r>
        <w:rPr>
          <w:sz w:val="20"/>
        </w:rPr>
        <w:tab/>
      </w:r>
      <w:r>
        <w:rPr>
          <w:sz w:val="20"/>
        </w:rPr>
        <w:tab/>
      </w:r>
      <w:r>
        <w:rPr>
          <w:sz w:val="20"/>
        </w:rPr>
        <w:tab/>
        <w:t>.…………………………………………………………………………………………</w:t>
      </w:r>
    </w:p>
    <w:p w:rsidR="00C3677C" w:rsidRDefault="00C3677C" w:rsidP="00C3677C">
      <w:pPr>
        <w:spacing w:before="40" w:after="40"/>
        <w:jc w:val="both"/>
        <w:rPr>
          <w:sz w:val="20"/>
        </w:rPr>
      </w:pPr>
      <w:r>
        <w:rPr>
          <w:sz w:val="20"/>
        </w:rPr>
        <w:t xml:space="preserve">Contact for Transfer: </w:t>
      </w:r>
      <w:r>
        <w:rPr>
          <w:sz w:val="20"/>
        </w:rPr>
        <w:tab/>
        <w:t>.…………………………………………………………………………………………</w:t>
      </w:r>
    </w:p>
    <w:p w:rsidR="00C3677C" w:rsidRDefault="00C3677C" w:rsidP="00C3677C">
      <w:pPr>
        <w:spacing w:before="40" w:after="40"/>
        <w:jc w:val="both"/>
        <w:rPr>
          <w:sz w:val="20"/>
        </w:rPr>
      </w:pPr>
      <w:r>
        <w:rPr>
          <w:sz w:val="20"/>
        </w:rPr>
        <w:t xml:space="preserve">Telephone Number: </w:t>
      </w:r>
      <w:r>
        <w:rPr>
          <w:sz w:val="20"/>
        </w:rPr>
        <w:tab/>
        <w:t>.…………………………………………………………………………………………</w:t>
      </w:r>
    </w:p>
    <w:p w:rsidR="00C3677C" w:rsidRDefault="00C3677C" w:rsidP="00C3677C">
      <w:pPr>
        <w:spacing w:before="40" w:after="40"/>
        <w:jc w:val="both"/>
        <w:rPr>
          <w:sz w:val="20"/>
        </w:rPr>
      </w:pPr>
      <w:r>
        <w:rPr>
          <w:sz w:val="20"/>
        </w:rPr>
        <w:t xml:space="preserve">Email Address: </w:t>
      </w:r>
      <w:r>
        <w:rPr>
          <w:sz w:val="20"/>
        </w:rPr>
        <w:tab/>
      </w:r>
      <w:r>
        <w:rPr>
          <w:sz w:val="20"/>
        </w:rPr>
        <w:tab/>
        <w:t>.…………………………………………………………………………………………</w:t>
      </w:r>
    </w:p>
    <w:p w:rsidR="00C3677C" w:rsidRDefault="00C3677C" w:rsidP="00C3677C">
      <w:pPr>
        <w:spacing w:before="40" w:after="40"/>
        <w:jc w:val="both"/>
        <w:rPr>
          <w:sz w:val="20"/>
        </w:rPr>
      </w:pPr>
      <w:r>
        <w:rPr>
          <w:sz w:val="20"/>
        </w:rPr>
        <w:t>Market Participant ID (Registrant (SVA)):………………………………………………………………………….</w:t>
      </w:r>
    </w:p>
    <w:p w:rsidR="00C3677C" w:rsidRDefault="00C3677C" w:rsidP="00C3677C">
      <w:pPr>
        <w:pStyle w:val="APHFport"/>
        <w:tabs>
          <w:tab w:val="clear" w:pos="4594"/>
          <w:tab w:val="clear" w:pos="9180"/>
        </w:tabs>
        <w:spacing w:before="40" w:after="40"/>
        <w:jc w:val="both"/>
        <w:rPr>
          <w:b w:val="0"/>
        </w:rPr>
      </w:pPr>
      <w:r>
        <w:t xml:space="preserve">SITE NAME: </w:t>
      </w:r>
      <w:r>
        <w:tab/>
      </w:r>
      <w:r>
        <w:tab/>
      </w:r>
      <w:r>
        <w:rPr>
          <w:b w:val="0"/>
        </w:rPr>
        <w:t>.…………………………………………………………………………………………</w:t>
      </w:r>
    </w:p>
    <w:p w:rsidR="00C3677C" w:rsidRDefault="00C3677C" w:rsidP="00C3677C">
      <w:pPr>
        <w:spacing w:before="40" w:after="40"/>
        <w:jc w:val="both"/>
        <w:rPr>
          <w:sz w:val="20"/>
        </w:rPr>
      </w:pPr>
      <w:r>
        <w:rPr>
          <w:sz w:val="20"/>
        </w:rPr>
        <w:t xml:space="preserve">Site Address: </w:t>
      </w:r>
      <w:r>
        <w:rPr>
          <w:sz w:val="20"/>
        </w:rPr>
        <w:tab/>
      </w:r>
      <w:r>
        <w:rPr>
          <w:sz w:val="20"/>
        </w:rPr>
        <w:tab/>
        <w:t>.…………………………………………………………………………………………</w:t>
      </w:r>
    </w:p>
    <w:p w:rsidR="00C3677C" w:rsidRDefault="00C3677C" w:rsidP="00C3677C">
      <w:pPr>
        <w:spacing w:before="40" w:after="40"/>
        <w:jc w:val="both"/>
        <w:rPr>
          <w:sz w:val="20"/>
        </w:rPr>
      </w:pPr>
      <w:r>
        <w:rPr>
          <w:sz w:val="20"/>
        </w:rPr>
        <w:tab/>
      </w:r>
      <w:r>
        <w:rPr>
          <w:sz w:val="20"/>
        </w:rPr>
        <w:tab/>
      </w:r>
      <w:r>
        <w:rPr>
          <w:sz w:val="20"/>
        </w:rPr>
        <w:tab/>
        <w:t>.…………………………………………………………………………………………</w:t>
      </w:r>
    </w:p>
    <w:p w:rsidR="00C3677C" w:rsidRDefault="00C3677C" w:rsidP="00C3677C">
      <w:pPr>
        <w:spacing w:before="40" w:after="40"/>
        <w:jc w:val="both"/>
        <w:rPr>
          <w:sz w:val="20"/>
        </w:rPr>
      </w:pPr>
    </w:p>
    <w:p w:rsidR="00C3677C" w:rsidRDefault="00C3677C" w:rsidP="00C3677C">
      <w:pPr>
        <w:pBdr>
          <w:top w:val="single" w:sz="4" w:space="1" w:color="auto"/>
        </w:pBdr>
        <w:spacing w:before="40" w:after="40"/>
        <w:jc w:val="both"/>
        <w:rPr>
          <w:sz w:val="20"/>
        </w:rPr>
      </w:pPr>
    </w:p>
    <w:p w:rsidR="00C3677C" w:rsidRDefault="00C3677C" w:rsidP="00C3677C">
      <w:pPr>
        <w:pStyle w:val="APHFport"/>
        <w:tabs>
          <w:tab w:val="clear" w:pos="4594"/>
          <w:tab w:val="clear" w:pos="9180"/>
        </w:tabs>
        <w:spacing w:before="40" w:after="40"/>
        <w:jc w:val="both"/>
      </w:pPr>
      <w:r>
        <w:t>A2.  Details of numbers of MSIDs to be transferred</w:t>
      </w:r>
      <w:r w:rsidRPr="001715B5">
        <w:fldChar w:fldCharType="begin"/>
      </w:r>
      <w:r w:rsidRPr="001715B5">
        <w:instrText xml:space="preserve"> NOTEREF _Ref11491596 \f \h  \* MERGEFORMAT </w:instrText>
      </w:r>
      <w:r w:rsidRPr="001715B5">
        <w:fldChar w:fldCharType="separate"/>
      </w:r>
      <w:r w:rsidR="006C4FCF" w:rsidRPr="006C4FCF">
        <w:rPr>
          <w:rStyle w:val="FootnoteReference"/>
        </w:rPr>
        <w:t>1</w:t>
      </w:r>
      <w:r w:rsidRPr="001715B5">
        <w:fldChar w:fldCharType="end"/>
      </w:r>
    </w:p>
    <w:p w:rsidR="00C3677C" w:rsidRDefault="00C3677C" w:rsidP="00C3677C">
      <w:pPr>
        <w:pStyle w:val="BodyText2"/>
        <w:spacing w:before="40" w:after="40"/>
        <w:jc w:val="both"/>
        <w:rPr>
          <w:b/>
          <w:i w:val="0"/>
          <w:sz w:val="18"/>
        </w:rPr>
      </w:pPr>
      <w:r>
        <w:rPr>
          <w:sz w:val="20"/>
        </w:rPr>
        <w:t>Request transfer of Metering System presently registered in CMRS to be transferred to SMRS</w:t>
      </w:r>
    </w:p>
    <w:p w:rsidR="00C3677C" w:rsidRDefault="00C3677C" w:rsidP="00C3677C">
      <w:pPr>
        <w:pStyle w:val="ccNormal"/>
        <w:spacing w:before="40" w:after="4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850"/>
        <w:gridCol w:w="2693"/>
        <w:gridCol w:w="1418"/>
        <w:gridCol w:w="1276"/>
        <w:gridCol w:w="1275"/>
      </w:tblGrid>
      <w:tr w:rsidR="00C3677C" w:rsidTr="00C3677C">
        <w:trPr>
          <w:cantSplit/>
        </w:trPr>
        <w:tc>
          <w:tcPr>
            <w:tcW w:w="534" w:type="dxa"/>
          </w:tcPr>
          <w:p w:rsidR="00C3677C" w:rsidRDefault="00C3677C" w:rsidP="00C3677C">
            <w:pPr>
              <w:pStyle w:val="ccNormal"/>
              <w:spacing w:before="40" w:after="40"/>
              <w:jc w:val="left"/>
              <w:rPr>
                <w:b/>
                <w:sz w:val="20"/>
              </w:rPr>
            </w:pPr>
            <w:r>
              <w:rPr>
                <w:b/>
                <w:sz w:val="20"/>
              </w:rPr>
              <w:t>Ref</w:t>
            </w:r>
          </w:p>
        </w:tc>
        <w:tc>
          <w:tcPr>
            <w:tcW w:w="1134" w:type="dxa"/>
          </w:tcPr>
          <w:p w:rsidR="00C3677C" w:rsidRDefault="00C3677C" w:rsidP="00C3677C">
            <w:pPr>
              <w:pStyle w:val="ccNormal"/>
              <w:spacing w:before="40" w:after="40"/>
              <w:jc w:val="left"/>
              <w:rPr>
                <w:b/>
                <w:sz w:val="20"/>
              </w:rPr>
            </w:pPr>
            <w:r>
              <w:rPr>
                <w:b/>
                <w:sz w:val="20"/>
              </w:rPr>
              <w:t>Metering Point (CVA MSID)</w:t>
            </w:r>
            <w:r w:rsidRPr="00A26A4A">
              <w:rPr>
                <w:b/>
                <w:sz w:val="20"/>
              </w:rPr>
              <w:fldChar w:fldCharType="begin"/>
            </w:r>
            <w:r w:rsidRPr="00A26A4A">
              <w:rPr>
                <w:b/>
                <w:sz w:val="20"/>
              </w:rPr>
              <w:instrText xml:space="preserve"> NOTEREF _Ref11491778 \f \h  \* MERGEFORMAT </w:instrText>
            </w:r>
            <w:r w:rsidRPr="00A26A4A">
              <w:rPr>
                <w:b/>
                <w:sz w:val="20"/>
              </w:rPr>
            </w:r>
            <w:r w:rsidRPr="00A26A4A">
              <w:rPr>
                <w:b/>
                <w:sz w:val="20"/>
              </w:rPr>
              <w:fldChar w:fldCharType="separate"/>
            </w:r>
            <w:r w:rsidR="006C4FCF" w:rsidRPr="006C4FCF">
              <w:rPr>
                <w:rStyle w:val="FootnoteReference"/>
              </w:rPr>
              <w:t>2</w:t>
            </w:r>
            <w:r w:rsidRPr="00A26A4A">
              <w:rPr>
                <w:b/>
                <w:sz w:val="20"/>
              </w:rPr>
              <w:fldChar w:fldCharType="end"/>
            </w:r>
          </w:p>
        </w:tc>
        <w:tc>
          <w:tcPr>
            <w:tcW w:w="850" w:type="dxa"/>
          </w:tcPr>
          <w:p w:rsidR="00C3677C" w:rsidRDefault="00C3677C" w:rsidP="00C3677C">
            <w:pPr>
              <w:pStyle w:val="ccNormal"/>
              <w:spacing w:before="40" w:after="40"/>
              <w:jc w:val="left"/>
              <w:rPr>
                <w:b/>
                <w:sz w:val="20"/>
              </w:rPr>
            </w:pPr>
            <w:r>
              <w:rPr>
                <w:b/>
                <w:sz w:val="20"/>
              </w:rPr>
              <w:t>CVA MSSID</w:t>
            </w:r>
            <w:r w:rsidRPr="00A26A4A">
              <w:rPr>
                <w:b/>
                <w:sz w:val="20"/>
              </w:rPr>
              <w:fldChar w:fldCharType="begin"/>
            </w:r>
            <w:r w:rsidRPr="00A26A4A">
              <w:rPr>
                <w:b/>
                <w:sz w:val="20"/>
              </w:rPr>
              <w:instrText xml:space="preserve"> NOTEREF _Ref11645930 \f \h  \* MERGEFORMAT </w:instrText>
            </w:r>
            <w:r w:rsidRPr="00A26A4A">
              <w:rPr>
                <w:b/>
                <w:sz w:val="20"/>
              </w:rPr>
            </w:r>
            <w:r w:rsidRPr="00A26A4A">
              <w:rPr>
                <w:b/>
                <w:sz w:val="20"/>
              </w:rPr>
              <w:fldChar w:fldCharType="separate"/>
            </w:r>
            <w:r w:rsidR="006C4FCF" w:rsidRPr="006C4FCF">
              <w:rPr>
                <w:rStyle w:val="FootnoteReference"/>
              </w:rPr>
              <w:t>3</w:t>
            </w:r>
            <w:r w:rsidRPr="00A26A4A">
              <w:rPr>
                <w:b/>
                <w:sz w:val="20"/>
              </w:rPr>
              <w:fldChar w:fldCharType="end"/>
            </w:r>
          </w:p>
        </w:tc>
        <w:tc>
          <w:tcPr>
            <w:tcW w:w="2693" w:type="dxa"/>
          </w:tcPr>
          <w:p w:rsidR="00C3677C" w:rsidRDefault="00C3677C" w:rsidP="00C3677C">
            <w:pPr>
              <w:pStyle w:val="ccNormal"/>
              <w:spacing w:before="40" w:after="40"/>
              <w:jc w:val="left"/>
              <w:rPr>
                <w:b/>
                <w:sz w:val="20"/>
              </w:rPr>
            </w:pPr>
            <w:r>
              <w:rPr>
                <w:b/>
                <w:sz w:val="20"/>
              </w:rPr>
              <w:t>Circuit Description</w:t>
            </w:r>
          </w:p>
        </w:tc>
        <w:tc>
          <w:tcPr>
            <w:tcW w:w="1418" w:type="dxa"/>
          </w:tcPr>
          <w:p w:rsidR="00C3677C" w:rsidRDefault="00C3677C" w:rsidP="00C3677C">
            <w:pPr>
              <w:pStyle w:val="ccNormal"/>
              <w:spacing w:before="40" w:after="40"/>
              <w:jc w:val="left"/>
              <w:rPr>
                <w:b/>
                <w:sz w:val="20"/>
              </w:rPr>
            </w:pPr>
            <w:r>
              <w:rPr>
                <w:b/>
                <w:sz w:val="20"/>
              </w:rPr>
              <w:t>Measurement Quantity (Import/ Export)</w:t>
            </w:r>
          </w:p>
        </w:tc>
        <w:tc>
          <w:tcPr>
            <w:tcW w:w="1276" w:type="dxa"/>
          </w:tcPr>
          <w:p w:rsidR="00C3677C" w:rsidRDefault="00C3677C" w:rsidP="00C3677C">
            <w:pPr>
              <w:pStyle w:val="ccNormal"/>
              <w:spacing w:before="40" w:after="40"/>
              <w:jc w:val="left"/>
              <w:rPr>
                <w:b/>
                <w:sz w:val="20"/>
              </w:rPr>
            </w:pPr>
            <w:r>
              <w:rPr>
                <w:b/>
                <w:sz w:val="20"/>
              </w:rPr>
              <w:t>SVA MSID (when known)</w:t>
            </w:r>
          </w:p>
        </w:tc>
        <w:tc>
          <w:tcPr>
            <w:tcW w:w="1275" w:type="dxa"/>
          </w:tcPr>
          <w:p w:rsidR="00C3677C" w:rsidRDefault="00C3677C" w:rsidP="00C3677C">
            <w:pPr>
              <w:pStyle w:val="ccNormal"/>
              <w:spacing w:before="40" w:after="40"/>
              <w:jc w:val="left"/>
              <w:rPr>
                <w:b/>
                <w:sz w:val="20"/>
              </w:rPr>
            </w:pPr>
            <w:r>
              <w:rPr>
                <w:b/>
                <w:sz w:val="20"/>
              </w:rPr>
              <w:t>SVA Aggregation (Ref) (when known)</w:t>
            </w:r>
          </w:p>
        </w:tc>
      </w:tr>
      <w:tr w:rsidR="00C3677C" w:rsidTr="00C3677C">
        <w:trPr>
          <w:cantSplit/>
        </w:trPr>
        <w:tc>
          <w:tcPr>
            <w:tcW w:w="534" w:type="dxa"/>
            <w:tcMar>
              <w:top w:w="85" w:type="dxa"/>
              <w:left w:w="85" w:type="dxa"/>
              <w:bottom w:w="85" w:type="dxa"/>
              <w:right w:w="85" w:type="dxa"/>
            </w:tcMar>
          </w:tcPr>
          <w:p w:rsidR="00C3677C" w:rsidRDefault="00C3677C" w:rsidP="00C3677C">
            <w:pPr>
              <w:pStyle w:val="ccNormal"/>
              <w:rPr>
                <w:b/>
                <w:sz w:val="20"/>
              </w:rPr>
            </w:pPr>
            <w:r>
              <w:rPr>
                <w:b/>
                <w:sz w:val="20"/>
              </w:rPr>
              <w:t>1</w:t>
            </w:r>
          </w:p>
        </w:tc>
        <w:tc>
          <w:tcPr>
            <w:tcW w:w="1134" w:type="dxa"/>
            <w:tcMar>
              <w:top w:w="85" w:type="dxa"/>
              <w:left w:w="85" w:type="dxa"/>
              <w:bottom w:w="85" w:type="dxa"/>
              <w:right w:w="85" w:type="dxa"/>
            </w:tcMar>
          </w:tcPr>
          <w:p w:rsidR="00C3677C" w:rsidRDefault="00C3677C" w:rsidP="00C3677C">
            <w:pPr>
              <w:pStyle w:val="ccNormal"/>
              <w:rPr>
                <w:b/>
                <w:sz w:val="20"/>
              </w:rPr>
            </w:pPr>
          </w:p>
        </w:tc>
        <w:tc>
          <w:tcPr>
            <w:tcW w:w="850" w:type="dxa"/>
            <w:tcMar>
              <w:top w:w="85" w:type="dxa"/>
              <w:left w:w="85" w:type="dxa"/>
              <w:bottom w:w="85" w:type="dxa"/>
              <w:right w:w="85" w:type="dxa"/>
            </w:tcMar>
          </w:tcPr>
          <w:p w:rsidR="00C3677C" w:rsidRDefault="00C3677C" w:rsidP="00C3677C">
            <w:pPr>
              <w:pStyle w:val="ccNormal"/>
              <w:rPr>
                <w:b/>
                <w:sz w:val="20"/>
              </w:rPr>
            </w:pPr>
          </w:p>
        </w:tc>
        <w:tc>
          <w:tcPr>
            <w:tcW w:w="2693" w:type="dxa"/>
            <w:tcMar>
              <w:top w:w="85" w:type="dxa"/>
              <w:left w:w="85" w:type="dxa"/>
              <w:bottom w:w="85" w:type="dxa"/>
              <w:right w:w="85" w:type="dxa"/>
            </w:tcMar>
          </w:tcPr>
          <w:p w:rsidR="00C3677C" w:rsidRDefault="00C3677C" w:rsidP="00C3677C">
            <w:pPr>
              <w:pStyle w:val="ccNormal"/>
              <w:rPr>
                <w:b/>
                <w:sz w:val="20"/>
              </w:rPr>
            </w:pPr>
          </w:p>
        </w:tc>
        <w:tc>
          <w:tcPr>
            <w:tcW w:w="1418" w:type="dxa"/>
            <w:tcMar>
              <w:top w:w="85" w:type="dxa"/>
              <w:left w:w="85" w:type="dxa"/>
              <w:bottom w:w="85" w:type="dxa"/>
              <w:right w:w="85" w:type="dxa"/>
            </w:tcMar>
          </w:tcPr>
          <w:p w:rsidR="00C3677C" w:rsidRDefault="00C3677C" w:rsidP="00C3677C">
            <w:pPr>
              <w:pStyle w:val="ccNormal"/>
              <w:rPr>
                <w:b/>
                <w:sz w:val="20"/>
              </w:rPr>
            </w:pPr>
          </w:p>
        </w:tc>
        <w:tc>
          <w:tcPr>
            <w:tcW w:w="1276" w:type="dxa"/>
            <w:tcMar>
              <w:top w:w="85" w:type="dxa"/>
              <w:left w:w="85" w:type="dxa"/>
              <w:bottom w:w="85" w:type="dxa"/>
              <w:right w:w="85" w:type="dxa"/>
            </w:tcMar>
          </w:tcPr>
          <w:p w:rsidR="00C3677C" w:rsidRDefault="00C3677C" w:rsidP="00C3677C">
            <w:pPr>
              <w:pStyle w:val="ccNormal"/>
              <w:rPr>
                <w:b/>
                <w:sz w:val="20"/>
              </w:rPr>
            </w:pPr>
          </w:p>
        </w:tc>
        <w:tc>
          <w:tcPr>
            <w:tcW w:w="1275" w:type="dxa"/>
            <w:tcMar>
              <w:top w:w="85" w:type="dxa"/>
              <w:left w:w="85" w:type="dxa"/>
              <w:bottom w:w="85" w:type="dxa"/>
              <w:right w:w="85" w:type="dxa"/>
            </w:tcMar>
          </w:tcPr>
          <w:p w:rsidR="00C3677C" w:rsidRDefault="00C3677C" w:rsidP="00C3677C">
            <w:pPr>
              <w:pStyle w:val="ccNormal"/>
              <w:rPr>
                <w:b/>
                <w:sz w:val="20"/>
              </w:rPr>
            </w:pPr>
          </w:p>
        </w:tc>
      </w:tr>
      <w:tr w:rsidR="00C3677C" w:rsidTr="00C3677C">
        <w:trPr>
          <w:cantSplit/>
        </w:trPr>
        <w:tc>
          <w:tcPr>
            <w:tcW w:w="534" w:type="dxa"/>
            <w:tcMar>
              <w:top w:w="85" w:type="dxa"/>
              <w:left w:w="85" w:type="dxa"/>
              <w:bottom w:w="85" w:type="dxa"/>
              <w:right w:w="85" w:type="dxa"/>
            </w:tcMar>
          </w:tcPr>
          <w:p w:rsidR="00C3677C" w:rsidRDefault="00C3677C" w:rsidP="00C3677C">
            <w:pPr>
              <w:pStyle w:val="ccNormal"/>
              <w:rPr>
                <w:b/>
                <w:sz w:val="20"/>
              </w:rPr>
            </w:pPr>
            <w:r>
              <w:rPr>
                <w:b/>
                <w:sz w:val="20"/>
              </w:rPr>
              <w:t>2</w:t>
            </w:r>
          </w:p>
        </w:tc>
        <w:tc>
          <w:tcPr>
            <w:tcW w:w="1134" w:type="dxa"/>
            <w:tcMar>
              <w:top w:w="85" w:type="dxa"/>
              <w:left w:w="85" w:type="dxa"/>
              <w:bottom w:w="85" w:type="dxa"/>
              <w:right w:w="85" w:type="dxa"/>
            </w:tcMar>
          </w:tcPr>
          <w:p w:rsidR="00C3677C" w:rsidRDefault="00C3677C" w:rsidP="00C3677C">
            <w:pPr>
              <w:pStyle w:val="ccNormal"/>
              <w:rPr>
                <w:b/>
                <w:sz w:val="20"/>
              </w:rPr>
            </w:pPr>
          </w:p>
        </w:tc>
        <w:tc>
          <w:tcPr>
            <w:tcW w:w="850" w:type="dxa"/>
            <w:tcMar>
              <w:top w:w="85" w:type="dxa"/>
              <w:left w:w="85" w:type="dxa"/>
              <w:bottom w:w="85" w:type="dxa"/>
              <w:right w:w="85" w:type="dxa"/>
            </w:tcMar>
          </w:tcPr>
          <w:p w:rsidR="00C3677C" w:rsidRDefault="00C3677C" w:rsidP="00C3677C">
            <w:pPr>
              <w:pStyle w:val="ccNormal"/>
              <w:rPr>
                <w:b/>
                <w:sz w:val="20"/>
              </w:rPr>
            </w:pPr>
          </w:p>
        </w:tc>
        <w:tc>
          <w:tcPr>
            <w:tcW w:w="2693" w:type="dxa"/>
            <w:tcMar>
              <w:top w:w="85" w:type="dxa"/>
              <w:left w:w="85" w:type="dxa"/>
              <w:bottom w:w="85" w:type="dxa"/>
              <w:right w:w="85" w:type="dxa"/>
            </w:tcMar>
          </w:tcPr>
          <w:p w:rsidR="00C3677C" w:rsidRDefault="00C3677C" w:rsidP="00C3677C">
            <w:pPr>
              <w:pStyle w:val="ccNormal"/>
              <w:rPr>
                <w:b/>
                <w:sz w:val="20"/>
              </w:rPr>
            </w:pPr>
          </w:p>
        </w:tc>
        <w:tc>
          <w:tcPr>
            <w:tcW w:w="1418" w:type="dxa"/>
            <w:tcMar>
              <w:top w:w="85" w:type="dxa"/>
              <w:left w:w="85" w:type="dxa"/>
              <w:bottom w:w="85" w:type="dxa"/>
              <w:right w:w="85" w:type="dxa"/>
            </w:tcMar>
          </w:tcPr>
          <w:p w:rsidR="00C3677C" w:rsidRDefault="00C3677C" w:rsidP="00C3677C">
            <w:pPr>
              <w:pStyle w:val="ccNormal"/>
              <w:rPr>
                <w:b/>
                <w:sz w:val="20"/>
              </w:rPr>
            </w:pPr>
          </w:p>
        </w:tc>
        <w:tc>
          <w:tcPr>
            <w:tcW w:w="1276" w:type="dxa"/>
            <w:tcMar>
              <w:top w:w="85" w:type="dxa"/>
              <w:left w:w="85" w:type="dxa"/>
              <w:bottom w:w="85" w:type="dxa"/>
              <w:right w:w="85" w:type="dxa"/>
            </w:tcMar>
          </w:tcPr>
          <w:p w:rsidR="00C3677C" w:rsidRDefault="00C3677C" w:rsidP="00C3677C">
            <w:pPr>
              <w:pStyle w:val="ccNormal"/>
              <w:rPr>
                <w:b/>
                <w:sz w:val="20"/>
              </w:rPr>
            </w:pPr>
          </w:p>
        </w:tc>
        <w:tc>
          <w:tcPr>
            <w:tcW w:w="1275" w:type="dxa"/>
            <w:tcMar>
              <w:top w:w="85" w:type="dxa"/>
              <w:left w:w="85" w:type="dxa"/>
              <w:bottom w:w="85" w:type="dxa"/>
              <w:right w:w="85" w:type="dxa"/>
            </w:tcMar>
          </w:tcPr>
          <w:p w:rsidR="00C3677C" w:rsidRDefault="00C3677C" w:rsidP="00C3677C">
            <w:pPr>
              <w:pStyle w:val="ccNormal"/>
              <w:rPr>
                <w:b/>
                <w:sz w:val="20"/>
              </w:rPr>
            </w:pPr>
          </w:p>
        </w:tc>
      </w:tr>
      <w:tr w:rsidR="00C3677C" w:rsidTr="00C3677C">
        <w:trPr>
          <w:cantSplit/>
        </w:trPr>
        <w:tc>
          <w:tcPr>
            <w:tcW w:w="534" w:type="dxa"/>
            <w:tcMar>
              <w:top w:w="85" w:type="dxa"/>
              <w:left w:w="85" w:type="dxa"/>
              <w:bottom w:w="85" w:type="dxa"/>
              <w:right w:w="85" w:type="dxa"/>
            </w:tcMar>
          </w:tcPr>
          <w:p w:rsidR="00C3677C" w:rsidRDefault="00C3677C" w:rsidP="00C3677C">
            <w:pPr>
              <w:pStyle w:val="ccNormal"/>
              <w:rPr>
                <w:b/>
                <w:sz w:val="20"/>
              </w:rPr>
            </w:pPr>
            <w:r>
              <w:rPr>
                <w:b/>
                <w:sz w:val="20"/>
              </w:rPr>
              <w:t>3</w:t>
            </w:r>
          </w:p>
        </w:tc>
        <w:tc>
          <w:tcPr>
            <w:tcW w:w="1134" w:type="dxa"/>
            <w:tcMar>
              <w:top w:w="85" w:type="dxa"/>
              <w:left w:w="85" w:type="dxa"/>
              <w:bottom w:w="85" w:type="dxa"/>
              <w:right w:w="85" w:type="dxa"/>
            </w:tcMar>
          </w:tcPr>
          <w:p w:rsidR="00C3677C" w:rsidRDefault="00C3677C" w:rsidP="00C3677C">
            <w:pPr>
              <w:pStyle w:val="ccNormal"/>
              <w:rPr>
                <w:b/>
                <w:sz w:val="20"/>
              </w:rPr>
            </w:pPr>
          </w:p>
        </w:tc>
        <w:tc>
          <w:tcPr>
            <w:tcW w:w="850" w:type="dxa"/>
            <w:tcMar>
              <w:top w:w="85" w:type="dxa"/>
              <w:left w:w="85" w:type="dxa"/>
              <w:bottom w:w="85" w:type="dxa"/>
              <w:right w:w="85" w:type="dxa"/>
            </w:tcMar>
          </w:tcPr>
          <w:p w:rsidR="00C3677C" w:rsidRDefault="00C3677C" w:rsidP="00C3677C">
            <w:pPr>
              <w:pStyle w:val="ccNormal"/>
              <w:rPr>
                <w:b/>
                <w:sz w:val="20"/>
              </w:rPr>
            </w:pPr>
          </w:p>
        </w:tc>
        <w:tc>
          <w:tcPr>
            <w:tcW w:w="2693" w:type="dxa"/>
            <w:tcMar>
              <w:top w:w="85" w:type="dxa"/>
              <w:left w:w="85" w:type="dxa"/>
              <w:bottom w:w="85" w:type="dxa"/>
              <w:right w:w="85" w:type="dxa"/>
            </w:tcMar>
          </w:tcPr>
          <w:p w:rsidR="00C3677C" w:rsidRDefault="00C3677C" w:rsidP="00C3677C">
            <w:pPr>
              <w:pStyle w:val="ccNormal"/>
              <w:rPr>
                <w:b/>
                <w:sz w:val="20"/>
              </w:rPr>
            </w:pPr>
          </w:p>
        </w:tc>
        <w:tc>
          <w:tcPr>
            <w:tcW w:w="1418" w:type="dxa"/>
            <w:tcMar>
              <w:top w:w="85" w:type="dxa"/>
              <w:left w:w="85" w:type="dxa"/>
              <w:bottom w:w="85" w:type="dxa"/>
              <w:right w:w="85" w:type="dxa"/>
            </w:tcMar>
          </w:tcPr>
          <w:p w:rsidR="00C3677C" w:rsidRDefault="00C3677C" w:rsidP="00C3677C">
            <w:pPr>
              <w:pStyle w:val="ccNormal"/>
              <w:rPr>
                <w:b/>
                <w:sz w:val="20"/>
              </w:rPr>
            </w:pPr>
          </w:p>
        </w:tc>
        <w:tc>
          <w:tcPr>
            <w:tcW w:w="1276" w:type="dxa"/>
            <w:tcMar>
              <w:top w:w="85" w:type="dxa"/>
              <w:left w:w="85" w:type="dxa"/>
              <w:bottom w:w="85" w:type="dxa"/>
              <w:right w:w="85" w:type="dxa"/>
            </w:tcMar>
          </w:tcPr>
          <w:p w:rsidR="00C3677C" w:rsidRDefault="00C3677C" w:rsidP="00C3677C">
            <w:pPr>
              <w:pStyle w:val="ccNormal"/>
              <w:rPr>
                <w:b/>
                <w:sz w:val="20"/>
              </w:rPr>
            </w:pPr>
          </w:p>
        </w:tc>
        <w:tc>
          <w:tcPr>
            <w:tcW w:w="1275" w:type="dxa"/>
            <w:tcMar>
              <w:top w:w="85" w:type="dxa"/>
              <w:left w:w="85" w:type="dxa"/>
              <w:bottom w:w="85" w:type="dxa"/>
              <w:right w:w="85" w:type="dxa"/>
            </w:tcMar>
          </w:tcPr>
          <w:p w:rsidR="00C3677C" w:rsidRDefault="00C3677C" w:rsidP="00C3677C">
            <w:pPr>
              <w:pStyle w:val="ccNormal"/>
              <w:rPr>
                <w:b/>
                <w:sz w:val="20"/>
              </w:rPr>
            </w:pPr>
          </w:p>
        </w:tc>
      </w:tr>
      <w:tr w:rsidR="00C3677C" w:rsidTr="00C3677C">
        <w:trPr>
          <w:cantSplit/>
        </w:trPr>
        <w:tc>
          <w:tcPr>
            <w:tcW w:w="534" w:type="dxa"/>
            <w:tcMar>
              <w:top w:w="85" w:type="dxa"/>
              <w:left w:w="85" w:type="dxa"/>
              <w:bottom w:w="85" w:type="dxa"/>
              <w:right w:w="85" w:type="dxa"/>
            </w:tcMar>
          </w:tcPr>
          <w:p w:rsidR="00C3677C" w:rsidRDefault="00C3677C" w:rsidP="00C3677C">
            <w:pPr>
              <w:pStyle w:val="ccNormal"/>
              <w:rPr>
                <w:b/>
                <w:sz w:val="20"/>
              </w:rPr>
            </w:pPr>
            <w:r>
              <w:rPr>
                <w:b/>
                <w:sz w:val="20"/>
              </w:rPr>
              <w:t>4</w:t>
            </w:r>
          </w:p>
        </w:tc>
        <w:tc>
          <w:tcPr>
            <w:tcW w:w="1134" w:type="dxa"/>
            <w:tcMar>
              <w:top w:w="85" w:type="dxa"/>
              <w:left w:w="85" w:type="dxa"/>
              <w:bottom w:w="85" w:type="dxa"/>
              <w:right w:w="85" w:type="dxa"/>
            </w:tcMar>
          </w:tcPr>
          <w:p w:rsidR="00C3677C" w:rsidRDefault="00C3677C" w:rsidP="00C3677C">
            <w:pPr>
              <w:pStyle w:val="ccNormal"/>
              <w:rPr>
                <w:b/>
                <w:sz w:val="20"/>
              </w:rPr>
            </w:pPr>
          </w:p>
        </w:tc>
        <w:tc>
          <w:tcPr>
            <w:tcW w:w="850" w:type="dxa"/>
            <w:tcMar>
              <w:top w:w="85" w:type="dxa"/>
              <w:left w:w="85" w:type="dxa"/>
              <w:bottom w:w="85" w:type="dxa"/>
              <w:right w:w="85" w:type="dxa"/>
            </w:tcMar>
          </w:tcPr>
          <w:p w:rsidR="00C3677C" w:rsidRDefault="00C3677C" w:rsidP="00C3677C">
            <w:pPr>
              <w:pStyle w:val="ccNormal"/>
              <w:rPr>
                <w:b/>
                <w:sz w:val="20"/>
              </w:rPr>
            </w:pPr>
          </w:p>
        </w:tc>
        <w:tc>
          <w:tcPr>
            <w:tcW w:w="2693" w:type="dxa"/>
            <w:tcMar>
              <w:top w:w="85" w:type="dxa"/>
              <w:left w:w="85" w:type="dxa"/>
              <w:bottom w:w="85" w:type="dxa"/>
              <w:right w:w="85" w:type="dxa"/>
            </w:tcMar>
          </w:tcPr>
          <w:p w:rsidR="00C3677C" w:rsidRDefault="00C3677C" w:rsidP="00C3677C">
            <w:pPr>
              <w:pStyle w:val="ccNormal"/>
              <w:rPr>
                <w:b/>
                <w:sz w:val="20"/>
              </w:rPr>
            </w:pPr>
          </w:p>
        </w:tc>
        <w:tc>
          <w:tcPr>
            <w:tcW w:w="1418" w:type="dxa"/>
            <w:tcMar>
              <w:top w:w="85" w:type="dxa"/>
              <w:left w:w="85" w:type="dxa"/>
              <w:bottom w:w="85" w:type="dxa"/>
              <w:right w:w="85" w:type="dxa"/>
            </w:tcMar>
          </w:tcPr>
          <w:p w:rsidR="00C3677C" w:rsidRDefault="00C3677C" w:rsidP="00C3677C">
            <w:pPr>
              <w:pStyle w:val="ccNormal"/>
              <w:rPr>
                <w:b/>
                <w:sz w:val="20"/>
              </w:rPr>
            </w:pPr>
          </w:p>
        </w:tc>
        <w:tc>
          <w:tcPr>
            <w:tcW w:w="1276" w:type="dxa"/>
            <w:tcMar>
              <w:top w:w="85" w:type="dxa"/>
              <w:left w:w="85" w:type="dxa"/>
              <w:bottom w:w="85" w:type="dxa"/>
              <w:right w:w="85" w:type="dxa"/>
            </w:tcMar>
          </w:tcPr>
          <w:p w:rsidR="00C3677C" w:rsidRDefault="00C3677C" w:rsidP="00C3677C">
            <w:pPr>
              <w:pStyle w:val="ccNormal"/>
              <w:rPr>
                <w:b/>
                <w:sz w:val="20"/>
              </w:rPr>
            </w:pPr>
          </w:p>
        </w:tc>
        <w:tc>
          <w:tcPr>
            <w:tcW w:w="1275" w:type="dxa"/>
            <w:tcMar>
              <w:top w:w="85" w:type="dxa"/>
              <w:left w:w="85" w:type="dxa"/>
              <w:bottom w:w="85" w:type="dxa"/>
              <w:right w:w="85" w:type="dxa"/>
            </w:tcMar>
          </w:tcPr>
          <w:p w:rsidR="00C3677C" w:rsidRDefault="00C3677C" w:rsidP="00C3677C">
            <w:pPr>
              <w:pStyle w:val="ccNormal"/>
              <w:rPr>
                <w:b/>
                <w:sz w:val="20"/>
              </w:rPr>
            </w:pPr>
          </w:p>
        </w:tc>
      </w:tr>
      <w:tr w:rsidR="00C3677C" w:rsidTr="00C3677C">
        <w:trPr>
          <w:cantSplit/>
        </w:trPr>
        <w:tc>
          <w:tcPr>
            <w:tcW w:w="534" w:type="dxa"/>
            <w:tcMar>
              <w:top w:w="85" w:type="dxa"/>
              <w:left w:w="85" w:type="dxa"/>
              <w:bottom w:w="85" w:type="dxa"/>
              <w:right w:w="85" w:type="dxa"/>
            </w:tcMar>
          </w:tcPr>
          <w:p w:rsidR="00C3677C" w:rsidRDefault="00C3677C" w:rsidP="00C3677C">
            <w:pPr>
              <w:pStyle w:val="ccNormal"/>
              <w:rPr>
                <w:b/>
                <w:sz w:val="20"/>
              </w:rPr>
            </w:pPr>
            <w:r>
              <w:rPr>
                <w:b/>
                <w:sz w:val="20"/>
              </w:rPr>
              <w:t>5</w:t>
            </w:r>
          </w:p>
        </w:tc>
        <w:tc>
          <w:tcPr>
            <w:tcW w:w="1134" w:type="dxa"/>
            <w:tcMar>
              <w:top w:w="85" w:type="dxa"/>
              <w:left w:w="85" w:type="dxa"/>
              <w:bottom w:w="85" w:type="dxa"/>
              <w:right w:w="85" w:type="dxa"/>
            </w:tcMar>
          </w:tcPr>
          <w:p w:rsidR="00C3677C" w:rsidRDefault="00C3677C" w:rsidP="00C3677C">
            <w:pPr>
              <w:pStyle w:val="ccNormal"/>
              <w:rPr>
                <w:b/>
                <w:sz w:val="20"/>
              </w:rPr>
            </w:pPr>
          </w:p>
        </w:tc>
        <w:tc>
          <w:tcPr>
            <w:tcW w:w="850" w:type="dxa"/>
            <w:tcMar>
              <w:top w:w="85" w:type="dxa"/>
              <w:left w:w="85" w:type="dxa"/>
              <w:bottom w:w="85" w:type="dxa"/>
              <w:right w:w="85" w:type="dxa"/>
            </w:tcMar>
          </w:tcPr>
          <w:p w:rsidR="00C3677C" w:rsidRDefault="00C3677C" w:rsidP="00C3677C">
            <w:pPr>
              <w:pStyle w:val="ccNormal"/>
              <w:rPr>
                <w:b/>
                <w:sz w:val="20"/>
              </w:rPr>
            </w:pPr>
          </w:p>
        </w:tc>
        <w:tc>
          <w:tcPr>
            <w:tcW w:w="2693" w:type="dxa"/>
            <w:tcMar>
              <w:top w:w="85" w:type="dxa"/>
              <w:left w:w="85" w:type="dxa"/>
              <w:bottom w:w="85" w:type="dxa"/>
              <w:right w:w="85" w:type="dxa"/>
            </w:tcMar>
          </w:tcPr>
          <w:p w:rsidR="00C3677C" w:rsidRDefault="00C3677C" w:rsidP="00C3677C">
            <w:pPr>
              <w:pStyle w:val="ccNormal"/>
              <w:rPr>
                <w:b/>
                <w:sz w:val="20"/>
              </w:rPr>
            </w:pPr>
          </w:p>
        </w:tc>
        <w:tc>
          <w:tcPr>
            <w:tcW w:w="1418" w:type="dxa"/>
            <w:tcMar>
              <w:top w:w="85" w:type="dxa"/>
              <w:left w:w="85" w:type="dxa"/>
              <w:bottom w:w="85" w:type="dxa"/>
              <w:right w:w="85" w:type="dxa"/>
            </w:tcMar>
          </w:tcPr>
          <w:p w:rsidR="00C3677C" w:rsidRDefault="00C3677C" w:rsidP="00C3677C">
            <w:pPr>
              <w:pStyle w:val="ccNormal"/>
              <w:rPr>
                <w:b/>
                <w:sz w:val="20"/>
              </w:rPr>
            </w:pPr>
          </w:p>
        </w:tc>
        <w:tc>
          <w:tcPr>
            <w:tcW w:w="1276" w:type="dxa"/>
            <w:tcMar>
              <w:top w:w="85" w:type="dxa"/>
              <w:left w:w="85" w:type="dxa"/>
              <w:bottom w:w="85" w:type="dxa"/>
              <w:right w:w="85" w:type="dxa"/>
            </w:tcMar>
          </w:tcPr>
          <w:p w:rsidR="00C3677C" w:rsidRDefault="00C3677C" w:rsidP="00C3677C">
            <w:pPr>
              <w:pStyle w:val="ccNormal"/>
              <w:rPr>
                <w:b/>
                <w:sz w:val="20"/>
              </w:rPr>
            </w:pPr>
          </w:p>
        </w:tc>
        <w:tc>
          <w:tcPr>
            <w:tcW w:w="1275" w:type="dxa"/>
            <w:tcMar>
              <w:top w:w="85" w:type="dxa"/>
              <w:left w:w="85" w:type="dxa"/>
              <w:bottom w:w="85" w:type="dxa"/>
              <w:right w:w="85" w:type="dxa"/>
            </w:tcMar>
          </w:tcPr>
          <w:p w:rsidR="00C3677C" w:rsidRDefault="00C3677C" w:rsidP="00C3677C">
            <w:pPr>
              <w:pStyle w:val="ccNormal"/>
              <w:rPr>
                <w:b/>
                <w:sz w:val="20"/>
              </w:rPr>
            </w:pPr>
          </w:p>
        </w:tc>
      </w:tr>
      <w:tr w:rsidR="00C3677C" w:rsidTr="00C3677C">
        <w:trPr>
          <w:cantSplit/>
        </w:trPr>
        <w:tc>
          <w:tcPr>
            <w:tcW w:w="534" w:type="dxa"/>
            <w:tcMar>
              <w:top w:w="85" w:type="dxa"/>
              <w:left w:w="85" w:type="dxa"/>
              <w:bottom w:w="85" w:type="dxa"/>
              <w:right w:w="85" w:type="dxa"/>
            </w:tcMar>
          </w:tcPr>
          <w:p w:rsidR="00C3677C" w:rsidRDefault="00C3677C" w:rsidP="00C3677C">
            <w:pPr>
              <w:pStyle w:val="ccNormal"/>
              <w:rPr>
                <w:b/>
                <w:sz w:val="20"/>
              </w:rPr>
            </w:pPr>
            <w:r>
              <w:rPr>
                <w:b/>
                <w:sz w:val="20"/>
              </w:rPr>
              <w:t>6</w:t>
            </w:r>
          </w:p>
        </w:tc>
        <w:tc>
          <w:tcPr>
            <w:tcW w:w="1134" w:type="dxa"/>
            <w:tcMar>
              <w:top w:w="85" w:type="dxa"/>
              <w:left w:w="85" w:type="dxa"/>
              <w:bottom w:w="85" w:type="dxa"/>
              <w:right w:w="85" w:type="dxa"/>
            </w:tcMar>
          </w:tcPr>
          <w:p w:rsidR="00C3677C" w:rsidRDefault="00C3677C" w:rsidP="00C3677C">
            <w:pPr>
              <w:pStyle w:val="ccNormal"/>
              <w:rPr>
                <w:b/>
                <w:sz w:val="20"/>
              </w:rPr>
            </w:pPr>
          </w:p>
        </w:tc>
        <w:tc>
          <w:tcPr>
            <w:tcW w:w="850" w:type="dxa"/>
            <w:tcMar>
              <w:top w:w="85" w:type="dxa"/>
              <w:left w:w="85" w:type="dxa"/>
              <w:bottom w:w="85" w:type="dxa"/>
              <w:right w:w="85" w:type="dxa"/>
            </w:tcMar>
          </w:tcPr>
          <w:p w:rsidR="00C3677C" w:rsidRDefault="00C3677C" w:rsidP="00C3677C">
            <w:pPr>
              <w:pStyle w:val="ccNormal"/>
              <w:rPr>
                <w:b/>
                <w:sz w:val="20"/>
              </w:rPr>
            </w:pPr>
          </w:p>
        </w:tc>
        <w:tc>
          <w:tcPr>
            <w:tcW w:w="2693" w:type="dxa"/>
            <w:tcMar>
              <w:top w:w="85" w:type="dxa"/>
              <w:left w:w="85" w:type="dxa"/>
              <w:bottom w:w="85" w:type="dxa"/>
              <w:right w:w="85" w:type="dxa"/>
            </w:tcMar>
          </w:tcPr>
          <w:p w:rsidR="00C3677C" w:rsidRDefault="00C3677C" w:rsidP="00C3677C">
            <w:pPr>
              <w:pStyle w:val="ccNormal"/>
              <w:rPr>
                <w:b/>
                <w:sz w:val="20"/>
              </w:rPr>
            </w:pPr>
          </w:p>
        </w:tc>
        <w:tc>
          <w:tcPr>
            <w:tcW w:w="1418" w:type="dxa"/>
            <w:tcMar>
              <w:top w:w="85" w:type="dxa"/>
              <w:left w:w="85" w:type="dxa"/>
              <w:bottom w:w="85" w:type="dxa"/>
              <w:right w:w="85" w:type="dxa"/>
            </w:tcMar>
          </w:tcPr>
          <w:p w:rsidR="00C3677C" w:rsidRDefault="00C3677C" w:rsidP="00C3677C">
            <w:pPr>
              <w:pStyle w:val="ccNormal"/>
              <w:rPr>
                <w:b/>
                <w:sz w:val="20"/>
              </w:rPr>
            </w:pPr>
          </w:p>
        </w:tc>
        <w:tc>
          <w:tcPr>
            <w:tcW w:w="1276" w:type="dxa"/>
            <w:tcMar>
              <w:top w:w="85" w:type="dxa"/>
              <w:left w:w="85" w:type="dxa"/>
              <w:bottom w:w="85" w:type="dxa"/>
              <w:right w:w="85" w:type="dxa"/>
            </w:tcMar>
          </w:tcPr>
          <w:p w:rsidR="00C3677C" w:rsidRDefault="00C3677C" w:rsidP="00C3677C">
            <w:pPr>
              <w:pStyle w:val="ccNormal"/>
              <w:rPr>
                <w:b/>
                <w:sz w:val="20"/>
              </w:rPr>
            </w:pPr>
          </w:p>
        </w:tc>
        <w:tc>
          <w:tcPr>
            <w:tcW w:w="1275" w:type="dxa"/>
            <w:tcMar>
              <w:top w:w="85" w:type="dxa"/>
              <w:left w:w="85" w:type="dxa"/>
              <w:bottom w:w="85" w:type="dxa"/>
              <w:right w:w="85" w:type="dxa"/>
            </w:tcMar>
          </w:tcPr>
          <w:p w:rsidR="00C3677C" w:rsidRDefault="00C3677C" w:rsidP="00C3677C">
            <w:pPr>
              <w:pStyle w:val="ccNormal"/>
              <w:rPr>
                <w:b/>
                <w:sz w:val="20"/>
              </w:rPr>
            </w:pPr>
          </w:p>
        </w:tc>
      </w:tr>
      <w:tr w:rsidR="00C3677C" w:rsidTr="00C3677C">
        <w:trPr>
          <w:cantSplit/>
        </w:trPr>
        <w:tc>
          <w:tcPr>
            <w:tcW w:w="534" w:type="dxa"/>
            <w:tcMar>
              <w:top w:w="85" w:type="dxa"/>
              <w:left w:w="85" w:type="dxa"/>
              <w:bottom w:w="85" w:type="dxa"/>
              <w:right w:w="85" w:type="dxa"/>
            </w:tcMar>
          </w:tcPr>
          <w:p w:rsidR="00C3677C" w:rsidRDefault="00C3677C" w:rsidP="00C3677C">
            <w:pPr>
              <w:pStyle w:val="ccNormal"/>
              <w:rPr>
                <w:b/>
                <w:sz w:val="20"/>
              </w:rPr>
            </w:pPr>
            <w:r>
              <w:rPr>
                <w:b/>
                <w:sz w:val="20"/>
              </w:rPr>
              <w:t>7</w:t>
            </w:r>
          </w:p>
        </w:tc>
        <w:tc>
          <w:tcPr>
            <w:tcW w:w="1134" w:type="dxa"/>
            <w:tcMar>
              <w:top w:w="85" w:type="dxa"/>
              <w:left w:w="85" w:type="dxa"/>
              <w:bottom w:w="85" w:type="dxa"/>
              <w:right w:w="85" w:type="dxa"/>
            </w:tcMar>
          </w:tcPr>
          <w:p w:rsidR="00C3677C" w:rsidRDefault="00C3677C" w:rsidP="00C3677C">
            <w:pPr>
              <w:pStyle w:val="ccNormal"/>
              <w:rPr>
                <w:b/>
                <w:sz w:val="20"/>
              </w:rPr>
            </w:pPr>
          </w:p>
        </w:tc>
        <w:tc>
          <w:tcPr>
            <w:tcW w:w="850" w:type="dxa"/>
            <w:tcMar>
              <w:top w:w="85" w:type="dxa"/>
              <w:left w:w="85" w:type="dxa"/>
              <w:bottom w:w="85" w:type="dxa"/>
              <w:right w:w="85" w:type="dxa"/>
            </w:tcMar>
          </w:tcPr>
          <w:p w:rsidR="00C3677C" w:rsidRDefault="00C3677C" w:rsidP="00C3677C">
            <w:pPr>
              <w:pStyle w:val="ccNormal"/>
              <w:rPr>
                <w:b/>
                <w:sz w:val="20"/>
              </w:rPr>
            </w:pPr>
          </w:p>
        </w:tc>
        <w:tc>
          <w:tcPr>
            <w:tcW w:w="2693" w:type="dxa"/>
            <w:tcMar>
              <w:top w:w="85" w:type="dxa"/>
              <w:left w:w="85" w:type="dxa"/>
              <w:bottom w:w="85" w:type="dxa"/>
              <w:right w:w="85" w:type="dxa"/>
            </w:tcMar>
          </w:tcPr>
          <w:p w:rsidR="00C3677C" w:rsidRDefault="00C3677C" w:rsidP="00C3677C">
            <w:pPr>
              <w:pStyle w:val="ccNormal"/>
              <w:rPr>
                <w:b/>
                <w:sz w:val="20"/>
              </w:rPr>
            </w:pPr>
          </w:p>
        </w:tc>
        <w:tc>
          <w:tcPr>
            <w:tcW w:w="1418" w:type="dxa"/>
            <w:tcMar>
              <w:top w:w="85" w:type="dxa"/>
              <w:left w:w="85" w:type="dxa"/>
              <w:bottom w:w="85" w:type="dxa"/>
              <w:right w:w="85" w:type="dxa"/>
            </w:tcMar>
          </w:tcPr>
          <w:p w:rsidR="00C3677C" w:rsidRDefault="00C3677C" w:rsidP="00C3677C">
            <w:pPr>
              <w:pStyle w:val="ccNormal"/>
              <w:rPr>
                <w:b/>
                <w:sz w:val="20"/>
              </w:rPr>
            </w:pPr>
          </w:p>
        </w:tc>
        <w:tc>
          <w:tcPr>
            <w:tcW w:w="1276" w:type="dxa"/>
            <w:tcMar>
              <w:top w:w="85" w:type="dxa"/>
              <w:left w:w="85" w:type="dxa"/>
              <w:bottom w:w="85" w:type="dxa"/>
              <w:right w:w="85" w:type="dxa"/>
            </w:tcMar>
          </w:tcPr>
          <w:p w:rsidR="00C3677C" w:rsidRDefault="00C3677C" w:rsidP="00C3677C">
            <w:pPr>
              <w:pStyle w:val="ccNormal"/>
              <w:rPr>
                <w:b/>
                <w:sz w:val="20"/>
              </w:rPr>
            </w:pPr>
          </w:p>
        </w:tc>
        <w:tc>
          <w:tcPr>
            <w:tcW w:w="1275" w:type="dxa"/>
            <w:tcMar>
              <w:top w:w="85" w:type="dxa"/>
              <w:left w:w="85" w:type="dxa"/>
              <w:bottom w:w="85" w:type="dxa"/>
              <w:right w:w="85" w:type="dxa"/>
            </w:tcMar>
          </w:tcPr>
          <w:p w:rsidR="00C3677C" w:rsidRDefault="00C3677C" w:rsidP="00C3677C">
            <w:pPr>
              <w:pStyle w:val="ccNormal"/>
              <w:rPr>
                <w:b/>
                <w:sz w:val="20"/>
              </w:rPr>
            </w:pPr>
          </w:p>
        </w:tc>
      </w:tr>
      <w:tr w:rsidR="00C3677C" w:rsidTr="00C3677C">
        <w:trPr>
          <w:cantSplit/>
        </w:trPr>
        <w:tc>
          <w:tcPr>
            <w:tcW w:w="534" w:type="dxa"/>
            <w:tcMar>
              <w:top w:w="85" w:type="dxa"/>
              <w:left w:w="85" w:type="dxa"/>
              <w:bottom w:w="85" w:type="dxa"/>
              <w:right w:w="85" w:type="dxa"/>
            </w:tcMar>
          </w:tcPr>
          <w:p w:rsidR="00C3677C" w:rsidRDefault="00C3677C" w:rsidP="00C3677C">
            <w:pPr>
              <w:pStyle w:val="ccNormal"/>
              <w:rPr>
                <w:b/>
                <w:sz w:val="20"/>
              </w:rPr>
            </w:pPr>
            <w:r>
              <w:rPr>
                <w:b/>
                <w:sz w:val="20"/>
              </w:rPr>
              <w:t>8</w:t>
            </w:r>
          </w:p>
        </w:tc>
        <w:tc>
          <w:tcPr>
            <w:tcW w:w="1134" w:type="dxa"/>
            <w:tcMar>
              <w:top w:w="85" w:type="dxa"/>
              <w:left w:w="85" w:type="dxa"/>
              <w:bottom w:w="85" w:type="dxa"/>
              <w:right w:w="85" w:type="dxa"/>
            </w:tcMar>
          </w:tcPr>
          <w:p w:rsidR="00C3677C" w:rsidRDefault="00C3677C" w:rsidP="00C3677C">
            <w:pPr>
              <w:pStyle w:val="ccNormal"/>
              <w:rPr>
                <w:b/>
                <w:sz w:val="20"/>
              </w:rPr>
            </w:pPr>
          </w:p>
        </w:tc>
        <w:tc>
          <w:tcPr>
            <w:tcW w:w="850" w:type="dxa"/>
            <w:tcMar>
              <w:top w:w="85" w:type="dxa"/>
              <w:left w:w="85" w:type="dxa"/>
              <w:bottom w:w="85" w:type="dxa"/>
              <w:right w:w="85" w:type="dxa"/>
            </w:tcMar>
          </w:tcPr>
          <w:p w:rsidR="00C3677C" w:rsidRDefault="00C3677C" w:rsidP="00C3677C">
            <w:pPr>
              <w:pStyle w:val="ccNormal"/>
              <w:rPr>
                <w:b/>
                <w:sz w:val="20"/>
              </w:rPr>
            </w:pPr>
          </w:p>
        </w:tc>
        <w:tc>
          <w:tcPr>
            <w:tcW w:w="2693" w:type="dxa"/>
            <w:tcMar>
              <w:top w:w="85" w:type="dxa"/>
              <w:left w:w="85" w:type="dxa"/>
              <w:bottom w:w="85" w:type="dxa"/>
              <w:right w:w="85" w:type="dxa"/>
            </w:tcMar>
          </w:tcPr>
          <w:p w:rsidR="00C3677C" w:rsidRDefault="00C3677C" w:rsidP="00C3677C">
            <w:pPr>
              <w:pStyle w:val="ccNormal"/>
              <w:rPr>
                <w:b/>
                <w:sz w:val="20"/>
              </w:rPr>
            </w:pPr>
          </w:p>
        </w:tc>
        <w:tc>
          <w:tcPr>
            <w:tcW w:w="1418" w:type="dxa"/>
            <w:tcMar>
              <w:top w:w="85" w:type="dxa"/>
              <w:left w:w="85" w:type="dxa"/>
              <w:bottom w:w="85" w:type="dxa"/>
              <w:right w:w="85" w:type="dxa"/>
            </w:tcMar>
          </w:tcPr>
          <w:p w:rsidR="00C3677C" w:rsidRDefault="00C3677C" w:rsidP="00C3677C">
            <w:pPr>
              <w:pStyle w:val="ccNormal"/>
              <w:rPr>
                <w:b/>
                <w:sz w:val="20"/>
              </w:rPr>
            </w:pPr>
          </w:p>
        </w:tc>
        <w:tc>
          <w:tcPr>
            <w:tcW w:w="1276" w:type="dxa"/>
            <w:tcMar>
              <w:top w:w="85" w:type="dxa"/>
              <w:left w:w="85" w:type="dxa"/>
              <w:bottom w:w="85" w:type="dxa"/>
              <w:right w:w="85" w:type="dxa"/>
            </w:tcMar>
          </w:tcPr>
          <w:p w:rsidR="00C3677C" w:rsidRDefault="00C3677C" w:rsidP="00C3677C">
            <w:pPr>
              <w:pStyle w:val="ccNormal"/>
              <w:rPr>
                <w:b/>
                <w:sz w:val="20"/>
              </w:rPr>
            </w:pPr>
          </w:p>
        </w:tc>
        <w:tc>
          <w:tcPr>
            <w:tcW w:w="1275" w:type="dxa"/>
            <w:tcMar>
              <w:top w:w="85" w:type="dxa"/>
              <w:left w:w="85" w:type="dxa"/>
              <w:bottom w:w="85" w:type="dxa"/>
              <w:right w:w="85" w:type="dxa"/>
            </w:tcMar>
          </w:tcPr>
          <w:p w:rsidR="00C3677C" w:rsidRDefault="00C3677C" w:rsidP="00C3677C">
            <w:pPr>
              <w:pStyle w:val="ccNormal"/>
              <w:rPr>
                <w:b/>
                <w:sz w:val="20"/>
              </w:rPr>
            </w:pPr>
          </w:p>
        </w:tc>
      </w:tr>
      <w:tr w:rsidR="00C3677C" w:rsidTr="00C3677C">
        <w:trPr>
          <w:cantSplit/>
        </w:trPr>
        <w:tc>
          <w:tcPr>
            <w:tcW w:w="534" w:type="dxa"/>
            <w:tcMar>
              <w:top w:w="85" w:type="dxa"/>
              <w:left w:w="85" w:type="dxa"/>
              <w:bottom w:w="85" w:type="dxa"/>
              <w:right w:w="85" w:type="dxa"/>
            </w:tcMar>
          </w:tcPr>
          <w:p w:rsidR="00C3677C" w:rsidRDefault="00C3677C" w:rsidP="00C3677C">
            <w:pPr>
              <w:pStyle w:val="ccNormal"/>
              <w:rPr>
                <w:b/>
                <w:sz w:val="20"/>
              </w:rPr>
            </w:pPr>
            <w:r>
              <w:rPr>
                <w:b/>
                <w:sz w:val="20"/>
              </w:rPr>
              <w:t>9</w:t>
            </w:r>
          </w:p>
        </w:tc>
        <w:tc>
          <w:tcPr>
            <w:tcW w:w="1134" w:type="dxa"/>
            <w:tcMar>
              <w:top w:w="85" w:type="dxa"/>
              <w:left w:w="85" w:type="dxa"/>
              <w:bottom w:w="85" w:type="dxa"/>
              <w:right w:w="85" w:type="dxa"/>
            </w:tcMar>
          </w:tcPr>
          <w:p w:rsidR="00C3677C" w:rsidRDefault="00C3677C" w:rsidP="00C3677C">
            <w:pPr>
              <w:pStyle w:val="ccNormal"/>
              <w:rPr>
                <w:b/>
                <w:sz w:val="20"/>
              </w:rPr>
            </w:pPr>
          </w:p>
        </w:tc>
        <w:tc>
          <w:tcPr>
            <w:tcW w:w="850" w:type="dxa"/>
            <w:tcMar>
              <w:top w:w="85" w:type="dxa"/>
              <w:left w:w="85" w:type="dxa"/>
              <w:bottom w:w="85" w:type="dxa"/>
              <w:right w:w="85" w:type="dxa"/>
            </w:tcMar>
          </w:tcPr>
          <w:p w:rsidR="00C3677C" w:rsidRDefault="00C3677C" w:rsidP="00C3677C">
            <w:pPr>
              <w:pStyle w:val="ccNormal"/>
              <w:rPr>
                <w:b/>
                <w:sz w:val="20"/>
              </w:rPr>
            </w:pPr>
          </w:p>
        </w:tc>
        <w:tc>
          <w:tcPr>
            <w:tcW w:w="2693" w:type="dxa"/>
            <w:tcMar>
              <w:top w:w="85" w:type="dxa"/>
              <w:left w:w="85" w:type="dxa"/>
              <w:bottom w:w="85" w:type="dxa"/>
              <w:right w:w="85" w:type="dxa"/>
            </w:tcMar>
          </w:tcPr>
          <w:p w:rsidR="00C3677C" w:rsidRDefault="00C3677C" w:rsidP="00C3677C">
            <w:pPr>
              <w:pStyle w:val="ccNormal"/>
              <w:rPr>
                <w:b/>
                <w:sz w:val="20"/>
              </w:rPr>
            </w:pPr>
          </w:p>
        </w:tc>
        <w:tc>
          <w:tcPr>
            <w:tcW w:w="1418" w:type="dxa"/>
            <w:tcMar>
              <w:top w:w="85" w:type="dxa"/>
              <w:left w:w="85" w:type="dxa"/>
              <w:bottom w:w="85" w:type="dxa"/>
              <w:right w:w="85" w:type="dxa"/>
            </w:tcMar>
          </w:tcPr>
          <w:p w:rsidR="00C3677C" w:rsidRDefault="00C3677C" w:rsidP="00C3677C">
            <w:pPr>
              <w:pStyle w:val="ccNormal"/>
              <w:rPr>
                <w:b/>
                <w:sz w:val="20"/>
              </w:rPr>
            </w:pPr>
          </w:p>
        </w:tc>
        <w:tc>
          <w:tcPr>
            <w:tcW w:w="1276" w:type="dxa"/>
            <w:tcMar>
              <w:top w:w="85" w:type="dxa"/>
              <w:left w:w="85" w:type="dxa"/>
              <w:bottom w:w="85" w:type="dxa"/>
              <w:right w:w="85" w:type="dxa"/>
            </w:tcMar>
          </w:tcPr>
          <w:p w:rsidR="00C3677C" w:rsidRDefault="00C3677C" w:rsidP="00C3677C">
            <w:pPr>
              <w:pStyle w:val="ccNormal"/>
              <w:rPr>
                <w:b/>
                <w:sz w:val="20"/>
              </w:rPr>
            </w:pPr>
          </w:p>
        </w:tc>
        <w:tc>
          <w:tcPr>
            <w:tcW w:w="1275" w:type="dxa"/>
            <w:tcMar>
              <w:top w:w="85" w:type="dxa"/>
              <w:left w:w="85" w:type="dxa"/>
              <w:bottom w:w="85" w:type="dxa"/>
              <w:right w:w="85" w:type="dxa"/>
            </w:tcMar>
          </w:tcPr>
          <w:p w:rsidR="00C3677C" w:rsidRDefault="00C3677C" w:rsidP="00C3677C">
            <w:pPr>
              <w:pStyle w:val="ccNormal"/>
              <w:rPr>
                <w:b/>
                <w:sz w:val="20"/>
              </w:rPr>
            </w:pPr>
          </w:p>
        </w:tc>
      </w:tr>
      <w:tr w:rsidR="00C3677C" w:rsidTr="00C3677C">
        <w:trPr>
          <w:cantSplit/>
        </w:trPr>
        <w:tc>
          <w:tcPr>
            <w:tcW w:w="534" w:type="dxa"/>
            <w:tcMar>
              <w:top w:w="85" w:type="dxa"/>
              <w:left w:w="85" w:type="dxa"/>
              <w:bottom w:w="85" w:type="dxa"/>
              <w:right w:w="85" w:type="dxa"/>
            </w:tcMar>
          </w:tcPr>
          <w:p w:rsidR="00C3677C" w:rsidRDefault="00C3677C" w:rsidP="00C3677C">
            <w:pPr>
              <w:pStyle w:val="ccNormal"/>
              <w:rPr>
                <w:b/>
                <w:sz w:val="20"/>
              </w:rPr>
            </w:pPr>
            <w:r>
              <w:rPr>
                <w:b/>
                <w:sz w:val="20"/>
              </w:rPr>
              <w:t>10</w:t>
            </w:r>
          </w:p>
        </w:tc>
        <w:tc>
          <w:tcPr>
            <w:tcW w:w="1134" w:type="dxa"/>
            <w:tcMar>
              <w:top w:w="85" w:type="dxa"/>
              <w:left w:w="85" w:type="dxa"/>
              <w:bottom w:w="85" w:type="dxa"/>
              <w:right w:w="85" w:type="dxa"/>
            </w:tcMar>
          </w:tcPr>
          <w:p w:rsidR="00C3677C" w:rsidRDefault="00C3677C" w:rsidP="00C3677C">
            <w:pPr>
              <w:pStyle w:val="ccNormal"/>
              <w:rPr>
                <w:b/>
                <w:sz w:val="20"/>
              </w:rPr>
            </w:pPr>
          </w:p>
        </w:tc>
        <w:tc>
          <w:tcPr>
            <w:tcW w:w="850" w:type="dxa"/>
            <w:tcMar>
              <w:top w:w="85" w:type="dxa"/>
              <w:left w:w="85" w:type="dxa"/>
              <w:bottom w:w="85" w:type="dxa"/>
              <w:right w:w="85" w:type="dxa"/>
            </w:tcMar>
          </w:tcPr>
          <w:p w:rsidR="00C3677C" w:rsidRDefault="00C3677C" w:rsidP="00C3677C">
            <w:pPr>
              <w:pStyle w:val="ccNormal"/>
              <w:rPr>
                <w:b/>
                <w:sz w:val="20"/>
              </w:rPr>
            </w:pPr>
          </w:p>
        </w:tc>
        <w:tc>
          <w:tcPr>
            <w:tcW w:w="2693" w:type="dxa"/>
            <w:tcMar>
              <w:top w:w="85" w:type="dxa"/>
              <w:left w:w="85" w:type="dxa"/>
              <w:bottom w:w="85" w:type="dxa"/>
              <w:right w:w="85" w:type="dxa"/>
            </w:tcMar>
          </w:tcPr>
          <w:p w:rsidR="00C3677C" w:rsidRDefault="00C3677C" w:rsidP="00C3677C">
            <w:pPr>
              <w:pStyle w:val="ccNormal"/>
              <w:rPr>
                <w:b/>
                <w:sz w:val="20"/>
              </w:rPr>
            </w:pPr>
          </w:p>
        </w:tc>
        <w:tc>
          <w:tcPr>
            <w:tcW w:w="1418" w:type="dxa"/>
            <w:tcMar>
              <w:top w:w="85" w:type="dxa"/>
              <w:left w:w="85" w:type="dxa"/>
              <w:bottom w:w="85" w:type="dxa"/>
              <w:right w:w="85" w:type="dxa"/>
            </w:tcMar>
          </w:tcPr>
          <w:p w:rsidR="00C3677C" w:rsidRDefault="00C3677C" w:rsidP="00C3677C">
            <w:pPr>
              <w:pStyle w:val="ccNormal"/>
              <w:rPr>
                <w:b/>
                <w:sz w:val="20"/>
              </w:rPr>
            </w:pPr>
          </w:p>
        </w:tc>
        <w:tc>
          <w:tcPr>
            <w:tcW w:w="1276" w:type="dxa"/>
            <w:tcMar>
              <w:top w:w="85" w:type="dxa"/>
              <w:left w:w="85" w:type="dxa"/>
              <w:bottom w:w="85" w:type="dxa"/>
              <w:right w:w="85" w:type="dxa"/>
            </w:tcMar>
          </w:tcPr>
          <w:p w:rsidR="00C3677C" w:rsidRDefault="00C3677C" w:rsidP="00C3677C">
            <w:pPr>
              <w:pStyle w:val="ccNormal"/>
              <w:rPr>
                <w:b/>
                <w:sz w:val="20"/>
              </w:rPr>
            </w:pPr>
          </w:p>
        </w:tc>
        <w:tc>
          <w:tcPr>
            <w:tcW w:w="1275" w:type="dxa"/>
            <w:tcMar>
              <w:top w:w="85" w:type="dxa"/>
              <w:left w:w="85" w:type="dxa"/>
              <w:bottom w:w="85" w:type="dxa"/>
              <w:right w:w="85" w:type="dxa"/>
            </w:tcMar>
          </w:tcPr>
          <w:p w:rsidR="00C3677C" w:rsidRDefault="00C3677C" w:rsidP="00C3677C">
            <w:pPr>
              <w:pStyle w:val="ccNormal"/>
              <w:rPr>
                <w:b/>
                <w:sz w:val="20"/>
              </w:rPr>
            </w:pPr>
          </w:p>
        </w:tc>
      </w:tr>
    </w:tbl>
    <w:p w:rsidR="00C3677C" w:rsidRDefault="00C3677C" w:rsidP="00C3677C">
      <w:pPr>
        <w:pStyle w:val="ccNormal"/>
        <w:spacing w:before="40" w:after="40"/>
        <w:rPr>
          <w:b/>
          <w:sz w:val="20"/>
        </w:rPr>
      </w:pPr>
    </w:p>
    <w:p w:rsidR="00C3677C" w:rsidRDefault="00C3677C" w:rsidP="00C3677C">
      <w:pPr>
        <w:pStyle w:val="ccNormal"/>
        <w:pageBreakBefore/>
        <w:spacing w:after="240"/>
        <w:rPr>
          <w:b/>
          <w:sz w:val="20"/>
        </w:rPr>
      </w:pPr>
      <w:r>
        <w:rPr>
          <w:b/>
          <w:sz w:val="20"/>
        </w:rPr>
        <w:lastRenderedPageBreak/>
        <w:t>SCHEMATIC DIAGRAM (must be provided)</w:t>
      </w: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r>
        <w:rPr>
          <w:b/>
          <w:sz w:val="20"/>
        </w:rPr>
        <w:t>“Effective From Settlement Date {Regi}”……../……../……..</w:t>
      </w:r>
    </w:p>
    <w:p w:rsidR="00C3677C" w:rsidRDefault="00C3677C" w:rsidP="00C3677C">
      <w:pPr>
        <w:pStyle w:val="ccNormal"/>
        <w:spacing w:before="40" w:after="40"/>
        <w:rPr>
          <w:b/>
          <w:sz w:val="20"/>
        </w:rPr>
      </w:pPr>
      <w:r>
        <w:rPr>
          <w:b/>
          <w:sz w:val="20"/>
        </w:rPr>
        <w:t>The “Effective From Settlement Date {Regi}” is provisional until Part B has been confirmed and signed by the Transfer Co-ordinator.</w:t>
      </w:r>
    </w:p>
    <w:p w:rsidR="00C3677C" w:rsidRDefault="00C3677C" w:rsidP="00C3677C">
      <w:pPr>
        <w:pStyle w:val="ccNormal"/>
        <w:spacing w:before="40" w:after="40"/>
        <w:rPr>
          <w:sz w:val="20"/>
        </w:rPr>
      </w:pPr>
      <w:r>
        <w:rPr>
          <w:sz w:val="20"/>
        </w:rPr>
        <w:t xml:space="preserve">Market Participant Id (Registrant (SVA)): </w:t>
      </w:r>
      <w:r>
        <w:rPr>
          <w:sz w:val="20"/>
        </w:rPr>
        <w:tab/>
        <w:t>………………………………………………………………………</w:t>
      </w:r>
    </w:p>
    <w:p w:rsidR="00C3677C" w:rsidRDefault="00C3677C" w:rsidP="00C3677C">
      <w:pPr>
        <w:pStyle w:val="ccNormal"/>
        <w:spacing w:before="40" w:after="40"/>
        <w:rPr>
          <w:sz w:val="20"/>
        </w:rPr>
      </w:pPr>
      <w:r>
        <w:rPr>
          <w:sz w:val="20"/>
        </w:rPr>
        <w:t xml:space="preserve">Contact: </w:t>
      </w:r>
      <w:r>
        <w:rPr>
          <w:sz w:val="20"/>
        </w:rPr>
        <w:tab/>
      </w:r>
      <w:r>
        <w:rPr>
          <w:sz w:val="20"/>
        </w:rPr>
        <w:tab/>
        <w:t>.…………………………………………………………………………………………</w:t>
      </w: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pageBreakBefore/>
        <w:spacing w:after="240"/>
        <w:rPr>
          <w:b/>
          <w:sz w:val="20"/>
        </w:rPr>
      </w:pPr>
      <w:r>
        <w:rPr>
          <w:b/>
          <w:sz w:val="20"/>
        </w:rPr>
        <w:lastRenderedPageBreak/>
        <w:t>A3. Common details of MSIDs</w:t>
      </w:r>
    </w:p>
    <w:p w:rsidR="00C3677C" w:rsidRDefault="00C3677C" w:rsidP="00C3677C">
      <w:pPr>
        <w:spacing w:before="40" w:after="40"/>
        <w:jc w:val="both"/>
        <w:rPr>
          <w:sz w:val="20"/>
        </w:rPr>
      </w:pPr>
      <w:r>
        <w:rPr>
          <w:sz w:val="20"/>
        </w:rPr>
        <w:t>Identity of CVA MOA:</w:t>
      </w:r>
      <w:r>
        <w:rPr>
          <w:sz w:val="20"/>
        </w:rPr>
        <w:tab/>
        <w:t>.……………………………………………………………………………….</w:t>
      </w:r>
    </w:p>
    <w:p w:rsidR="00C3677C" w:rsidRDefault="00C3677C" w:rsidP="00C3677C">
      <w:pPr>
        <w:spacing w:before="40" w:after="40"/>
        <w:jc w:val="both"/>
        <w:rPr>
          <w:sz w:val="20"/>
        </w:rPr>
      </w:pPr>
      <w:r>
        <w:rPr>
          <w:sz w:val="20"/>
        </w:rPr>
        <w:t xml:space="preserve">Contact: </w:t>
      </w:r>
      <w:r>
        <w:rPr>
          <w:sz w:val="20"/>
        </w:rPr>
        <w:tab/>
      </w:r>
      <w:r>
        <w:rPr>
          <w:sz w:val="20"/>
        </w:rPr>
        <w:tab/>
        <w:t>.…………………………………………………………………………………………</w:t>
      </w:r>
    </w:p>
    <w:p w:rsidR="00C3677C" w:rsidRDefault="00C3677C" w:rsidP="00C3677C">
      <w:pPr>
        <w:spacing w:before="40" w:after="40"/>
        <w:jc w:val="both"/>
        <w:rPr>
          <w:sz w:val="20"/>
        </w:rPr>
      </w:pPr>
      <w:r>
        <w:rPr>
          <w:sz w:val="20"/>
        </w:rPr>
        <w:t xml:space="preserve">Telephone Number: </w:t>
      </w:r>
      <w:r>
        <w:rPr>
          <w:sz w:val="20"/>
        </w:rPr>
        <w:tab/>
        <w:t>.…………………………………………………………………………………………</w:t>
      </w:r>
    </w:p>
    <w:p w:rsidR="00C3677C" w:rsidRDefault="00C3677C" w:rsidP="00C3677C">
      <w:pPr>
        <w:spacing w:before="40" w:after="40"/>
        <w:jc w:val="both"/>
        <w:rPr>
          <w:sz w:val="20"/>
        </w:rPr>
      </w:pPr>
      <w:r>
        <w:rPr>
          <w:sz w:val="20"/>
        </w:rPr>
        <w:t xml:space="preserve">Email Address: </w:t>
      </w:r>
      <w:r>
        <w:rPr>
          <w:sz w:val="20"/>
        </w:rPr>
        <w:tab/>
      </w:r>
      <w:r>
        <w:rPr>
          <w:sz w:val="20"/>
        </w:rPr>
        <w:tab/>
        <w:t>.…………………………………………………………………………………………</w:t>
      </w:r>
    </w:p>
    <w:p w:rsidR="00C3677C" w:rsidRDefault="00C3677C" w:rsidP="00C3677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40"/>
        <w:rPr>
          <w:rFonts w:ascii="Times New Roman" w:hAnsi="Times New Roman"/>
        </w:rPr>
      </w:pPr>
      <w:r>
        <w:rPr>
          <w:rFonts w:ascii="Times New Roman" w:hAnsi="Times New Roman"/>
        </w:rPr>
        <w:t xml:space="preserve">Site Name: </w:t>
      </w:r>
      <w:r>
        <w:rPr>
          <w:rFonts w:ascii="Times New Roman" w:hAnsi="Times New Roman"/>
        </w:rPr>
        <w:tab/>
      </w:r>
      <w:r>
        <w:rPr>
          <w:rFonts w:ascii="Times New Roman" w:hAnsi="Times New Roman"/>
        </w:rPr>
        <w:tab/>
        <w:t>.…………………………………………………………………………………………</w:t>
      </w:r>
    </w:p>
    <w:p w:rsidR="00C3677C" w:rsidRDefault="00C3677C" w:rsidP="00C3677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40"/>
        <w:ind w:left="2160"/>
        <w:rPr>
          <w:rFonts w:ascii="Times New Roman" w:hAnsi="Times New Roman"/>
        </w:rPr>
      </w:pPr>
      <w:r>
        <w:t>.…………………………………………………………………………………………</w:t>
      </w:r>
    </w:p>
    <w:p w:rsidR="00C3677C" w:rsidRDefault="00C3677C" w:rsidP="00C3677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40"/>
        <w:ind w:left="2160"/>
      </w:pPr>
      <w:r>
        <w:t>.…………………………………………………………………………………………</w:t>
      </w:r>
    </w:p>
    <w:p w:rsidR="00C3677C" w:rsidRDefault="00C3677C" w:rsidP="00C3677C">
      <w:pPr>
        <w:tabs>
          <w:tab w:val="right" w:leader="dot" w:pos="9072"/>
        </w:tabs>
        <w:spacing w:before="40" w:after="40"/>
        <w:jc w:val="both"/>
        <w:rPr>
          <w:sz w:val="20"/>
        </w:rPr>
      </w:pPr>
      <w:r>
        <w:rPr>
          <w:sz w:val="20"/>
        </w:rPr>
        <w:t>NGC BM Unit Id:</w:t>
      </w:r>
      <w:r>
        <w:rPr>
          <w:sz w:val="20"/>
        </w:rPr>
        <w:tab/>
      </w:r>
    </w:p>
    <w:p w:rsidR="00C3677C" w:rsidRDefault="00C3677C" w:rsidP="00C3677C">
      <w:pPr>
        <w:tabs>
          <w:tab w:val="right" w:leader="dot" w:pos="9072"/>
        </w:tabs>
        <w:spacing w:before="40" w:after="40"/>
        <w:rPr>
          <w:sz w:val="20"/>
        </w:rPr>
      </w:pPr>
      <w:r>
        <w:rPr>
          <w:sz w:val="20"/>
        </w:rPr>
        <w:t>Primary BM Unit Id:………………………………………………………………………………………………..</w:t>
      </w:r>
    </w:p>
    <w:p w:rsidR="00C3677C" w:rsidRDefault="00C3677C" w:rsidP="00C3677C">
      <w:pPr>
        <w:spacing w:before="40" w:after="40"/>
        <w:jc w:val="both"/>
        <w:rPr>
          <w:sz w:val="20"/>
        </w:rPr>
      </w:pPr>
      <w:r>
        <w:rPr>
          <w:sz w:val="20"/>
        </w:rPr>
        <w:t xml:space="preserve">GSP Reference: </w:t>
      </w:r>
      <w:r>
        <w:rPr>
          <w:sz w:val="20"/>
        </w:rPr>
        <w:tab/>
      </w:r>
      <w:r>
        <w:rPr>
          <w:sz w:val="20"/>
        </w:rPr>
        <w:tab/>
        <w:t>.…………………………………………………………………………………………</w:t>
      </w:r>
    </w:p>
    <w:p w:rsidR="00C3677C" w:rsidRDefault="00C3677C" w:rsidP="00C3677C">
      <w:pPr>
        <w:spacing w:before="40" w:after="40"/>
        <w:jc w:val="both"/>
        <w:rPr>
          <w:sz w:val="20"/>
        </w:rPr>
      </w:pPr>
      <w:bookmarkStart w:id="15" w:name="_Toc11660122"/>
      <w:r>
        <w:rPr>
          <w:sz w:val="20"/>
        </w:rPr>
        <w:t>Identity of Proposed SVA MOA:</w:t>
      </w:r>
      <w:bookmarkEnd w:id="15"/>
      <w:r>
        <w:rPr>
          <w:sz w:val="20"/>
        </w:rPr>
        <w:t xml:space="preserve"> </w:t>
      </w:r>
      <w:r>
        <w:rPr>
          <w:sz w:val="20"/>
        </w:rPr>
        <w:tab/>
        <w:t>.……………………………………………………………………………….</w:t>
      </w:r>
    </w:p>
    <w:p w:rsidR="00C3677C" w:rsidRDefault="00C3677C" w:rsidP="00C3677C">
      <w:pPr>
        <w:spacing w:before="40" w:after="40"/>
        <w:jc w:val="both"/>
        <w:rPr>
          <w:sz w:val="20"/>
        </w:rPr>
      </w:pPr>
      <w:r>
        <w:rPr>
          <w:sz w:val="20"/>
        </w:rPr>
        <w:t>Name of existing CVA Registrant:</w:t>
      </w:r>
      <w:r>
        <w:rPr>
          <w:sz w:val="20"/>
        </w:rPr>
        <w:tab/>
        <w:t>.……………………………………………………………………………….</w:t>
      </w:r>
    </w:p>
    <w:p w:rsidR="00C3677C" w:rsidRDefault="00C3677C" w:rsidP="00C3677C">
      <w:pPr>
        <w:jc w:val="both"/>
        <w:rPr>
          <w:sz w:val="20"/>
        </w:rPr>
      </w:pPr>
    </w:p>
    <w:p w:rsidR="00C3677C" w:rsidRDefault="00C3677C" w:rsidP="00C3677C">
      <w:pPr>
        <w:pStyle w:val="ccNormal"/>
        <w:pBdr>
          <w:top w:val="single" w:sz="4" w:space="1" w:color="auto"/>
        </w:pBdr>
        <w:spacing w:before="40" w:after="40"/>
        <w:rPr>
          <w:b/>
          <w:i/>
          <w:sz w:val="20"/>
        </w:rPr>
      </w:pPr>
    </w:p>
    <w:p w:rsidR="00C3677C" w:rsidRDefault="00C3677C" w:rsidP="00C3677C">
      <w:pPr>
        <w:pStyle w:val="ccNormal"/>
        <w:spacing w:before="40" w:after="40"/>
        <w:rPr>
          <w:sz w:val="20"/>
        </w:rPr>
      </w:pPr>
      <w:r>
        <w:rPr>
          <w:b/>
          <w:sz w:val="20"/>
        </w:rPr>
        <w:t>A4. Signature of Registrant</w:t>
      </w:r>
      <w:r>
        <w:rPr>
          <w:sz w:val="20"/>
        </w:rPr>
        <w:t xml:space="preserve"> (</w:t>
      </w:r>
      <w:r>
        <w:rPr>
          <w:i/>
          <w:sz w:val="20"/>
        </w:rPr>
        <w:t>Authorised Signatory in accordance with BSCP38</w:t>
      </w:r>
      <w:r>
        <w:rPr>
          <w:sz w:val="20"/>
        </w:rPr>
        <w:t>)</w:t>
      </w:r>
    </w:p>
    <w:p w:rsidR="00C3677C" w:rsidRDefault="00C3677C" w:rsidP="00C3677C">
      <w:pPr>
        <w:pStyle w:val="ccNormal"/>
        <w:spacing w:before="40" w:after="40"/>
        <w:rPr>
          <w:sz w:val="20"/>
        </w:rPr>
      </w:pPr>
      <w:r>
        <w:rPr>
          <w:sz w:val="20"/>
        </w:rPr>
        <w:t xml:space="preserve">Name: </w:t>
      </w:r>
      <w:r>
        <w:rPr>
          <w:sz w:val="20"/>
        </w:rPr>
        <w:tab/>
      </w:r>
      <w:r>
        <w:rPr>
          <w:sz w:val="20"/>
        </w:rPr>
        <w:tab/>
        <w:t>………....…………………………………………………………………………………………</w:t>
      </w:r>
    </w:p>
    <w:p w:rsidR="00C3677C" w:rsidRDefault="00C3677C" w:rsidP="00C3677C">
      <w:pPr>
        <w:pStyle w:val="ccNormal"/>
        <w:spacing w:before="40" w:after="40"/>
        <w:rPr>
          <w:sz w:val="20"/>
        </w:rPr>
      </w:pPr>
      <w:r>
        <w:rPr>
          <w:sz w:val="20"/>
        </w:rPr>
        <w:t xml:space="preserve">Position: </w:t>
      </w:r>
      <w:r>
        <w:rPr>
          <w:sz w:val="20"/>
        </w:rPr>
        <w:tab/>
        <w:t>………....…………………………………………………………………………………………</w:t>
      </w:r>
    </w:p>
    <w:p w:rsidR="00C3677C" w:rsidRDefault="00C3677C" w:rsidP="00C3677C">
      <w:pPr>
        <w:pStyle w:val="ccNormal"/>
        <w:spacing w:before="40" w:after="40"/>
        <w:rPr>
          <w:sz w:val="20"/>
        </w:rPr>
      </w:pPr>
      <w:r>
        <w:rPr>
          <w:sz w:val="20"/>
        </w:rPr>
        <w:t xml:space="preserve">Company: </w:t>
      </w:r>
      <w:r>
        <w:rPr>
          <w:sz w:val="20"/>
        </w:rPr>
        <w:tab/>
        <w:t>………....…………………………………………………………………………………………</w:t>
      </w:r>
    </w:p>
    <w:p w:rsidR="00C3677C" w:rsidRDefault="00C3677C" w:rsidP="00C3677C">
      <w:pPr>
        <w:pStyle w:val="ccNormal"/>
        <w:spacing w:before="40" w:after="40"/>
        <w:rPr>
          <w:sz w:val="20"/>
        </w:rPr>
      </w:pPr>
      <w:r>
        <w:rPr>
          <w:sz w:val="20"/>
        </w:rPr>
        <w:t xml:space="preserve">Signature: </w:t>
      </w:r>
      <w:r>
        <w:rPr>
          <w:sz w:val="20"/>
        </w:rPr>
        <w:tab/>
        <w:t xml:space="preserve">………....……………………………………………………... Date: ………………………….. </w:t>
      </w:r>
    </w:p>
    <w:p w:rsidR="00C3677C" w:rsidRDefault="00C3677C" w:rsidP="00C3677C">
      <w:pPr>
        <w:pStyle w:val="ccNormal"/>
        <w:spacing w:before="40" w:after="40"/>
        <w:rPr>
          <w:sz w:val="20"/>
        </w:rPr>
      </w:pPr>
      <w:r>
        <w:rPr>
          <w:sz w:val="20"/>
        </w:rPr>
        <w:t>Password:</w:t>
      </w:r>
      <w:r>
        <w:rPr>
          <w:i/>
        </w:rPr>
        <w:t xml:space="preserve"> </w:t>
      </w:r>
      <w:r>
        <w:rPr>
          <w:i/>
        </w:rPr>
        <w:tab/>
      </w:r>
      <w:r>
        <w:rPr>
          <w:i/>
        </w:rPr>
        <w:tab/>
      </w:r>
      <w:r>
        <w:rPr>
          <w:sz w:val="20"/>
        </w:rPr>
        <w:t>……………………………………………………….</w:t>
      </w:r>
    </w:p>
    <w:p w:rsidR="00C3677C" w:rsidRDefault="00C3677C" w:rsidP="00C3677C">
      <w:pPr>
        <w:pStyle w:val="ccNormal"/>
        <w:spacing w:before="40" w:after="40"/>
        <w:rPr>
          <w:sz w:val="20"/>
        </w:rPr>
      </w:pPr>
    </w:p>
    <w:p w:rsidR="00C3677C" w:rsidRDefault="00C3677C" w:rsidP="00C3677C">
      <w:pPr>
        <w:pStyle w:val="ccNormal"/>
        <w:pBdr>
          <w:top w:val="single" w:sz="4" w:space="1" w:color="auto"/>
        </w:pBdr>
        <w:spacing w:before="40" w:after="40"/>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C3677C" w:rsidTr="00C3677C">
        <w:tc>
          <w:tcPr>
            <w:tcW w:w="9108" w:type="dxa"/>
            <w:shd w:val="pct5" w:color="auto" w:fill="FFFFFF"/>
          </w:tcPr>
          <w:p w:rsidR="00C3677C" w:rsidRDefault="00C3677C" w:rsidP="00C3677C">
            <w:pPr>
              <w:pStyle w:val="ccNormal"/>
              <w:spacing w:before="40" w:after="40"/>
              <w:rPr>
                <w:b/>
                <w:sz w:val="20"/>
              </w:rPr>
            </w:pPr>
            <w:r>
              <w:rPr>
                <w:b/>
                <w:sz w:val="20"/>
              </w:rPr>
              <w:t>Part B – To be completed by Transfer Co-ordinator</w:t>
            </w:r>
          </w:p>
          <w:p w:rsidR="00C3677C" w:rsidRDefault="00C3677C" w:rsidP="00C3677C">
            <w:pPr>
              <w:pStyle w:val="ccNormal"/>
              <w:spacing w:before="40" w:after="40"/>
              <w:rPr>
                <w:sz w:val="20"/>
              </w:rPr>
            </w:pPr>
            <w:r>
              <w:rPr>
                <w:b/>
                <w:sz w:val="20"/>
              </w:rPr>
              <w:t>To be sent to: Contracted LDSO</w:t>
            </w:r>
            <w:r>
              <w:rPr>
                <w:sz w:val="20"/>
              </w:rPr>
              <w:t xml:space="preserve"> </w:t>
            </w:r>
            <w:r>
              <w:rPr>
                <w:b/>
                <w:sz w:val="20"/>
              </w:rPr>
              <w:t>, Registrant (CVA), Registrant (SVA), CDCA, CRA, CVA MOA, SVA MOA</w:t>
            </w:r>
          </w:p>
        </w:tc>
      </w:tr>
    </w:tbl>
    <w:p w:rsidR="00C3677C" w:rsidRDefault="00C3677C" w:rsidP="00C3677C">
      <w:pPr>
        <w:pStyle w:val="ccNormal"/>
        <w:spacing w:before="40" w:after="40"/>
        <w:rPr>
          <w:sz w:val="20"/>
        </w:rPr>
      </w:pPr>
    </w:p>
    <w:p w:rsidR="00C3677C" w:rsidRDefault="00C3677C" w:rsidP="00C3677C">
      <w:pPr>
        <w:pStyle w:val="ccNormal"/>
        <w:spacing w:before="40" w:after="40"/>
        <w:rPr>
          <w:b/>
          <w:sz w:val="20"/>
        </w:rPr>
      </w:pPr>
      <w:r>
        <w:rPr>
          <w:b/>
          <w:sz w:val="20"/>
        </w:rPr>
        <w:t xml:space="preserve">B1. Confirmation of transfer of registration from CMRS to SMRS </w:t>
      </w: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r>
        <w:rPr>
          <w:b/>
          <w:sz w:val="20"/>
        </w:rPr>
        <w:t>“Effective From Settlement Date {Regi}” in CSS/SMRS on:……../……../……..</w:t>
      </w:r>
    </w:p>
    <w:p w:rsidR="00C3677C" w:rsidRDefault="00C3677C" w:rsidP="00C3677C">
      <w:pPr>
        <w:pStyle w:val="ccNormal"/>
        <w:spacing w:before="40" w:after="40"/>
        <w:rPr>
          <w:sz w:val="20"/>
        </w:rPr>
      </w:pPr>
      <w:r>
        <w:rPr>
          <w:sz w:val="20"/>
        </w:rPr>
        <w:t xml:space="preserve">“Registration Effective To Date” in CMRS on:……../……../…….. </w:t>
      </w:r>
      <w:r>
        <w:rPr>
          <w:i/>
          <w:sz w:val="20"/>
        </w:rPr>
        <w:t>(i.e. date of de-registration)</w:t>
      </w:r>
    </w:p>
    <w:p w:rsidR="00C3677C" w:rsidRDefault="00C3677C" w:rsidP="00C3677C">
      <w:pPr>
        <w:pStyle w:val="ccNormal"/>
        <w:spacing w:before="40" w:after="40"/>
        <w:rPr>
          <w:sz w:val="20"/>
        </w:rPr>
      </w:pPr>
    </w:p>
    <w:p w:rsidR="00C3677C" w:rsidRDefault="00C3677C" w:rsidP="00C3677C">
      <w:pPr>
        <w:pStyle w:val="ccNormal"/>
        <w:spacing w:before="40" w:after="40"/>
        <w:rPr>
          <w:sz w:val="20"/>
        </w:rPr>
      </w:pPr>
      <w:r>
        <w:rPr>
          <w:b/>
          <w:sz w:val="20"/>
        </w:rPr>
        <w:t>Name:</w:t>
      </w:r>
      <w:r>
        <w:rPr>
          <w:b/>
          <w:sz w:val="20"/>
        </w:rPr>
        <w:tab/>
      </w:r>
      <w:r>
        <w:rPr>
          <w:b/>
          <w:sz w:val="20"/>
        </w:rPr>
        <w:tab/>
      </w:r>
      <w:r>
        <w:rPr>
          <w:sz w:val="20"/>
        </w:rPr>
        <w:t>………....…………………………………………………………………………………………</w:t>
      </w:r>
    </w:p>
    <w:p w:rsidR="00C3677C" w:rsidRDefault="00C3677C" w:rsidP="00C3677C">
      <w:pPr>
        <w:pStyle w:val="ccNormal"/>
        <w:spacing w:before="40" w:after="40"/>
        <w:rPr>
          <w:b/>
          <w:sz w:val="20"/>
        </w:rPr>
      </w:pPr>
      <w:r>
        <w:rPr>
          <w:b/>
          <w:sz w:val="20"/>
        </w:rPr>
        <w:t xml:space="preserve">Signed: </w:t>
      </w:r>
      <w:r>
        <w:rPr>
          <w:sz w:val="20"/>
        </w:rPr>
        <w:tab/>
      </w:r>
      <w:r>
        <w:rPr>
          <w:sz w:val="20"/>
        </w:rPr>
        <w:tab/>
        <w:t>………....……………………………………………………...</w:t>
      </w:r>
      <w:r>
        <w:rPr>
          <w:b/>
          <w:sz w:val="20"/>
        </w:rPr>
        <w:t xml:space="preserve"> Date: </w:t>
      </w:r>
      <w:r>
        <w:rPr>
          <w:sz w:val="20"/>
        </w:rPr>
        <w:t>………………………….</w:t>
      </w:r>
    </w:p>
    <w:p w:rsidR="00C3677C" w:rsidRDefault="00C3677C" w:rsidP="00C3677C">
      <w:pPr>
        <w:pStyle w:val="ccNormal"/>
        <w:spacing w:before="40" w:after="40"/>
        <w:rPr>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 w:rsidR="00C3677C" w:rsidRDefault="00C3677C" w:rsidP="00C3677C"/>
    <w:p w:rsidR="00C3677C" w:rsidRDefault="00C3677C" w:rsidP="00C3677C">
      <w:pPr>
        <w:pStyle w:val="Heading2"/>
        <w:keepNext w:val="0"/>
        <w:keepLines w:val="0"/>
        <w:pageBreakBefore/>
        <w:numPr>
          <w:ilvl w:val="0"/>
          <w:numId w:val="0"/>
        </w:numPr>
        <w:spacing w:before="0" w:after="240"/>
        <w:ind w:left="851" w:hanging="851"/>
        <w:jc w:val="both"/>
      </w:pPr>
      <w:bookmarkStart w:id="16" w:name="_Toc528157912"/>
      <w:bookmarkStart w:id="17" w:name="_Toc531009932"/>
      <w:bookmarkStart w:id="18" w:name="_Toc108508330"/>
      <w:r>
        <w:lastRenderedPageBreak/>
        <w:t>4.3</w:t>
      </w:r>
      <w:r>
        <w:tab/>
        <w:t>Transfer Guidelines for Registrants</w:t>
      </w:r>
      <w:bookmarkEnd w:id="16"/>
      <w:bookmarkEnd w:id="17"/>
      <w:bookmarkEnd w:id="18"/>
    </w:p>
    <w:p w:rsidR="00C3677C" w:rsidRDefault="00C3677C" w:rsidP="00C3677C">
      <w:pPr>
        <w:spacing w:after="240"/>
        <w:ind w:left="705"/>
        <w:jc w:val="both"/>
      </w:pPr>
      <w:r>
        <w:t>The Imports of a Metering System cannot be registered in CVA without the corresponding Exports. This means that the Imports of a Metering System cannot be transferred from SVA to CVA without the corresponding Exports and similarly, the Exports of the Metering System cannot be transferred from CVA to SVA without the corresponding Imports.</w:t>
      </w:r>
    </w:p>
    <w:p w:rsidR="00C3677C" w:rsidRDefault="00C3677C" w:rsidP="00C3677C">
      <w:pPr>
        <w:spacing w:after="240"/>
        <w:ind w:left="705"/>
        <w:jc w:val="both"/>
      </w:pPr>
      <w:r>
        <w:t>Any Metering Systems Registered in CVA must be Half-Hourly metered.</w:t>
      </w:r>
    </w:p>
    <w:p w:rsidR="00C3677C" w:rsidRDefault="00C3677C" w:rsidP="00C3677C">
      <w:pPr>
        <w:pStyle w:val="Heading2"/>
        <w:keepNext w:val="0"/>
        <w:keepLines w:val="0"/>
        <w:numPr>
          <w:ilvl w:val="0"/>
          <w:numId w:val="0"/>
        </w:numPr>
        <w:spacing w:before="0" w:after="240"/>
        <w:ind w:left="851" w:hanging="851"/>
        <w:jc w:val="both"/>
      </w:pPr>
      <w:bookmarkStart w:id="19" w:name="_Toc528157913"/>
      <w:bookmarkStart w:id="20" w:name="_Toc531009933"/>
      <w:bookmarkStart w:id="21" w:name="_Toc108508331"/>
      <w:r>
        <w:t>4.4</w:t>
      </w:r>
      <w:r>
        <w:tab/>
        <w:t>Validation Rules</w:t>
      </w:r>
      <w:bookmarkEnd w:id="19"/>
      <w:bookmarkEnd w:id="20"/>
      <w:bookmarkEnd w:id="21"/>
    </w:p>
    <w:p w:rsidR="00C3677C" w:rsidRDefault="00C3677C" w:rsidP="00C3677C">
      <w:pPr>
        <w:pStyle w:val="Heading3"/>
        <w:keepNext w:val="0"/>
        <w:numPr>
          <w:ilvl w:val="0"/>
          <w:numId w:val="0"/>
        </w:numPr>
        <w:spacing w:before="0" w:after="240"/>
        <w:jc w:val="both"/>
        <w:rPr>
          <w:i w:val="0"/>
        </w:rPr>
      </w:pPr>
      <w:r>
        <w:t>4.4.1</w:t>
      </w:r>
      <w:r>
        <w:tab/>
        <w:t>CRA Validation</w:t>
      </w:r>
    </w:p>
    <w:p w:rsidR="00C3677C" w:rsidRDefault="00C3677C" w:rsidP="00C3677C">
      <w:pPr>
        <w:suppressAutoHyphens/>
        <w:spacing w:after="240"/>
        <w:ind w:left="720"/>
        <w:jc w:val="both"/>
      </w:pPr>
      <w:r>
        <w:t>The validation carried out by the CRA should ensure that:-</w:t>
      </w:r>
    </w:p>
    <w:p w:rsidR="00C3677C" w:rsidRDefault="00C3677C" w:rsidP="00C3677C">
      <w:pPr>
        <w:suppressAutoHyphens/>
        <w:spacing w:after="240"/>
        <w:ind w:left="720"/>
        <w:jc w:val="both"/>
      </w:pPr>
      <w:r>
        <w:t>For Registration Transfers from SMRS to CMRS:-</w:t>
      </w:r>
    </w:p>
    <w:p w:rsidR="00C3677C" w:rsidRDefault="00C3677C" w:rsidP="00C3677C">
      <w:pPr>
        <w:suppressAutoHyphens/>
        <w:spacing w:after="240"/>
        <w:ind w:left="1418" w:hanging="709"/>
        <w:jc w:val="both"/>
      </w:pPr>
      <w:r>
        <w:t>(a)</w:t>
      </w:r>
      <w:r>
        <w:tab/>
        <w:t>The CVA Registrant on the form is registered as a Party in CMRS;</w:t>
      </w:r>
    </w:p>
    <w:p w:rsidR="00C3677C" w:rsidRDefault="00C3677C" w:rsidP="00C3677C">
      <w:pPr>
        <w:suppressAutoHyphens/>
        <w:spacing w:after="240"/>
        <w:ind w:left="1418" w:hanging="709"/>
        <w:jc w:val="both"/>
      </w:pPr>
      <w:r>
        <w:t>(b)</w:t>
      </w:r>
      <w:r>
        <w:tab/>
        <w:t>The CVA Registrant has nominated a Primary BM Unit Id to be registered in CMRS;</w:t>
      </w:r>
    </w:p>
    <w:p w:rsidR="00C3677C" w:rsidRDefault="00C3677C" w:rsidP="00C3677C">
      <w:pPr>
        <w:suppressAutoHyphens/>
        <w:spacing w:after="240"/>
        <w:ind w:left="1418" w:hanging="709"/>
        <w:jc w:val="both"/>
      </w:pPr>
      <w:r>
        <w:t>(c)</w:t>
      </w:r>
      <w:r>
        <w:tab/>
        <w:t>That Registration Effective From Date on the form is operationally achievable;</w:t>
      </w:r>
    </w:p>
    <w:p w:rsidR="00C3677C" w:rsidRDefault="00C3677C" w:rsidP="00C3677C">
      <w:pPr>
        <w:suppressAutoHyphens/>
        <w:spacing w:after="240"/>
        <w:ind w:left="1418" w:hanging="709"/>
        <w:jc w:val="both"/>
      </w:pPr>
      <w:r>
        <w:t>(d)</w:t>
      </w:r>
      <w:r>
        <w:tab/>
        <w:t>The nominated Primary BM Unit Id is ready for registration in CMRS when the Registration Effective From Date is confirmed by the Transfer Co-ordinator; and</w:t>
      </w:r>
    </w:p>
    <w:p w:rsidR="00C3677C" w:rsidRDefault="00C3677C" w:rsidP="00C3677C">
      <w:pPr>
        <w:suppressAutoHyphens/>
        <w:spacing w:after="240"/>
        <w:ind w:left="1418" w:hanging="709"/>
        <w:jc w:val="both"/>
      </w:pPr>
      <w:r>
        <w:t>(e)</w:t>
      </w:r>
      <w:r>
        <w:tab/>
        <w:t>Confirmation of the CVA MOA.</w:t>
      </w:r>
    </w:p>
    <w:p w:rsidR="00C3677C" w:rsidRDefault="00C3677C" w:rsidP="00C3677C">
      <w:pPr>
        <w:suppressAutoHyphens/>
        <w:spacing w:after="240"/>
        <w:ind w:left="720"/>
        <w:jc w:val="both"/>
      </w:pPr>
      <w:r>
        <w:t>For Registration Transfers from CMRS to SMRS:-</w:t>
      </w:r>
    </w:p>
    <w:p w:rsidR="00C3677C" w:rsidRDefault="00C3677C" w:rsidP="00C3677C">
      <w:pPr>
        <w:suppressAutoHyphens/>
        <w:spacing w:after="240"/>
        <w:ind w:left="1418" w:hanging="709"/>
        <w:jc w:val="both"/>
      </w:pPr>
      <w:r>
        <w:t>(f)</w:t>
      </w:r>
      <w:r>
        <w:tab/>
        <w:t>The Metering System is currently registered in CMRS;</w:t>
      </w:r>
    </w:p>
    <w:p w:rsidR="00C3677C" w:rsidRDefault="00C3677C" w:rsidP="00C3677C">
      <w:pPr>
        <w:suppressAutoHyphens/>
        <w:spacing w:after="240"/>
        <w:ind w:left="1418" w:hanging="709"/>
        <w:jc w:val="both"/>
      </w:pPr>
      <w:r>
        <w:t>(g)</w:t>
      </w:r>
      <w:r>
        <w:tab/>
        <w:t>Identify whether the Metering System is part of a Primary BM Unit Id that forms part of a Trading Unit;</w:t>
      </w:r>
    </w:p>
    <w:p w:rsidR="00C3677C" w:rsidRDefault="00C3677C" w:rsidP="00C3677C">
      <w:pPr>
        <w:suppressAutoHyphens/>
        <w:spacing w:after="240"/>
        <w:ind w:left="1418" w:hanging="709"/>
        <w:jc w:val="both"/>
      </w:pPr>
      <w:r>
        <w:t>(h)</w:t>
      </w:r>
      <w:r>
        <w:tab/>
        <w:t>That Registration Effective To Date is operationally achievable; and</w:t>
      </w:r>
    </w:p>
    <w:p w:rsidR="00C3677C" w:rsidRDefault="00C3677C" w:rsidP="00C3677C">
      <w:pPr>
        <w:suppressAutoHyphens/>
        <w:spacing w:after="240"/>
        <w:ind w:left="1418" w:hanging="709"/>
        <w:jc w:val="both"/>
      </w:pPr>
      <w:r>
        <w:t>(i)</w:t>
      </w:r>
      <w:r>
        <w:tab/>
        <w:t>The Primary BM Unit Id is ready for de-registration in CMRS when the Registration Effective To Date is confirmed by the Transfer Co-ordinator.</w:t>
      </w:r>
    </w:p>
    <w:p w:rsidR="00C3677C" w:rsidRDefault="00C3677C" w:rsidP="00C3677C">
      <w:pPr>
        <w:pStyle w:val="Heading3"/>
        <w:keepNext w:val="0"/>
        <w:numPr>
          <w:ilvl w:val="0"/>
          <w:numId w:val="0"/>
        </w:numPr>
        <w:spacing w:before="0" w:after="240"/>
        <w:jc w:val="both"/>
        <w:rPr>
          <w:i w:val="0"/>
        </w:rPr>
      </w:pPr>
      <w:r>
        <w:t>4.4.2</w:t>
      </w:r>
      <w:r>
        <w:tab/>
        <w:t>CDCA Validation</w:t>
      </w:r>
    </w:p>
    <w:p w:rsidR="00C3677C" w:rsidRDefault="00C3677C" w:rsidP="00C3677C">
      <w:pPr>
        <w:spacing w:after="240"/>
        <w:ind w:left="720"/>
        <w:jc w:val="both"/>
      </w:pPr>
      <w:r>
        <w:t>The validation carried out by the CDCA should ensure that:-</w:t>
      </w:r>
    </w:p>
    <w:p w:rsidR="00C3677C" w:rsidRDefault="00C3677C" w:rsidP="00C3677C">
      <w:pPr>
        <w:spacing w:after="240"/>
        <w:ind w:left="720"/>
        <w:jc w:val="both"/>
      </w:pPr>
      <w:r>
        <w:t>For Registration Transfers from SMRS to CMRS:-</w:t>
      </w:r>
    </w:p>
    <w:p w:rsidR="00C3677C" w:rsidRDefault="00C3677C" w:rsidP="00C3677C">
      <w:pPr>
        <w:spacing w:after="240"/>
        <w:ind w:left="1418" w:hanging="709"/>
        <w:jc w:val="both"/>
      </w:pPr>
      <w:r>
        <w:t>(a)</w:t>
      </w:r>
      <w:r>
        <w:tab/>
        <w:t>Aggregation Rules have been registered for the Primary BM Units; and</w:t>
      </w:r>
    </w:p>
    <w:p w:rsidR="00C3677C" w:rsidRDefault="00C3677C" w:rsidP="00C3677C">
      <w:pPr>
        <w:spacing w:after="240"/>
        <w:ind w:left="1418" w:hanging="709"/>
        <w:jc w:val="both"/>
      </w:pPr>
      <w:r>
        <w:t>(b)</w:t>
      </w:r>
      <w:r>
        <w:tab/>
        <w:t>Primary BM Units are correctly associated with the Metering Systems by the Aggregation Rules; or</w:t>
      </w:r>
    </w:p>
    <w:p w:rsidR="00C3677C" w:rsidRDefault="00C3677C" w:rsidP="00C3677C">
      <w:pPr>
        <w:spacing w:after="240"/>
        <w:ind w:left="720"/>
        <w:jc w:val="both"/>
      </w:pPr>
      <w:r>
        <w:lastRenderedPageBreak/>
        <w:t>For Registration Transfers from CMRS to SMRS:-</w:t>
      </w:r>
    </w:p>
    <w:p w:rsidR="00C3677C" w:rsidRDefault="00C3677C" w:rsidP="00C3677C">
      <w:pPr>
        <w:pStyle w:val="Text"/>
        <w:tabs>
          <w:tab w:val="clear" w:pos="-720"/>
        </w:tabs>
        <w:suppressAutoHyphens w:val="0"/>
        <w:spacing w:after="240"/>
        <w:ind w:left="1418" w:hanging="709"/>
        <w:rPr>
          <w:spacing w:val="0"/>
        </w:rPr>
      </w:pPr>
      <w:r>
        <w:rPr>
          <w:spacing w:val="0"/>
        </w:rPr>
        <w:t>(c)</w:t>
      </w:r>
      <w:r>
        <w:rPr>
          <w:spacing w:val="0"/>
        </w:rPr>
        <w:tab/>
        <w:t>Primary BM Units are correctly associated with the Metering Systems by the Aggregation Rules.</w:t>
      </w:r>
    </w:p>
    <w:p w:rsidR="00C3677C" w:rsidRDefault="00C3677C" w:rsidP="00C3677C">
      <w:pPr>
        <w:pStyle w:val="Heading3"/>
        <w:keepNext w:val="0"/>
        <w:numPr>
          <w:ilvl w:val="0"/>
          <w:numId w:val="0"/>
        </w:numPr>
        <w:spacing w:before="0" w:after="240"/>
        <w:jc w:val="both"/>
        <w:rPr>
          <w:i w:val="0"/>
        </w:rPr>
      </w:pPr>
      <w:r>
        <w:t>4.4.3</w:t>
      </w:r>
      <w:r>
        <w:tab/>
        <w:t>Contracted LDSO Validation</w:t>
      </w:r>
    </w:p>
    <w:p w:rsidR="00C3677C" w:rsidRDefault="00C3677C" w:rsidP="00C3677C">
      <w:pPr>
        <w:spacing w:after="240"/>
        <w:ind w:left="720"/>
        <w:jc w:val="both"/>
      </w:pPr>
      <w:r>
        <w:t>The validation carried out by the Contracted LDSO</w:t>
      </w:r>
      <w:r>
        <w:rPr>
          <w:sz w:val="20"/>
        </w:rPr>
        <w:t xml:space="preserve"> </w:t>
      </w:r>
      <w:r>
        <w:t>should ensure that:-</w:t>
      </w:r>
    </w:p>
    <w:p w:rsidR="00C3677C" w:rsidRDefault="00C3677C" w:rsidP="00C3677C">
      <w:pPr>
        <w:spacing w:after="240"/>
        <w:ind w:left="720"/>
        <w:jc w:val="both"/>
      </w:pPr>
      <w:r>
        <w:t>For Registration Transfers from SMRS to CMRS:-</w:t>
      </w:r>
    </w:p>
    <w:p w:rsidR="00C3677C" w:rsidRDefault="00C3677C" w:rsidP="00C3677C">
      <w:pPr>
        <w:spacing w:after="240"/>
        <w:ind w:left="1418" w:hanging="709"/>
        <w:jc w:val="both"/>
      </w:pPr>
      <w:r>
        <w:t>(a)</w:t>
      </w:r>
      <w:r>
        <w:tab/>
        <w:t>The SVA MSIDs quoted on the forms exist in SMRS;</w:t>
      </w:r>
    </w:p>
    <w:p w:rsidR="00C3677C" w:rsidRDefault="00C3677C" w:rsidP="00C3677C">
      <w:pPr>
        <w:spacing w:after="240"/>
        <w:ind w:left="1418" w:hanging="709"/>
        <w:jc w:val="both"/>
      </w:pPr>
      <w:r>
        <w:t>(b)</w:t>
      </w:r>
      <w:r>
        <w:tab/>
        <w:t>By reference to its internal records, that no SVA MSIDs are missing and no additional SVA MSIDs are included on the forms (in accordance with the Transfer Guidelines in Appendix 4.3)</w:t>
      </w:r>
    </w:p>
    <w:p w:rsidR="00C3677C" w:rsidRDefault="00C3677C" w:rsidP="00C3677C">
      <w:pPr>
        <w:spacing w:after="240"/>
        <w:ind w:left="1418" w:hanging="709"/>
        <w:jc w:val="both"/>
      </w:pPr>
      <w:r>
        <w:t>(c)</w:t>
      </w:r>
      <w:r>
        <w:tab/>
        <w:t>That at least one or more of the SVA MSIDs relate to Exports in the list of SVA MSIDs on the forms. (i.e. the forms include Exemptable Generation Plant);</w:t>
      </w:r>
    </w:p>
    <w:p w:rsidR="00C3677C" w:rsidRDefault="00C3677C" w:rsidP="00C3677C">
      <w:pPr>
        <w:spacing w:after="240"/>
        <w:ind w:left="1418" w:hanging="709"/>
        <w:jc w:val="both"/>
      </w:pPr>
      <w:r>
        <w:t>(d)</w:t>
      </w:r>
      <w:r>
        <w:tab/>
        <w:t>When requested, the Contracted LDSO</w:t>
      </w:r>
      <w:r>
        <w:rPr>
          <w:sz w:val="20"/>
        </w:rPr>
        <w:t xml:space="preserve"> </w:t>
      </w:r>
      <w:r>
        <w:t>should provide the identity of existing Supplier Agents to the Transfer Co-ordinator; and</w:t>
      </w:r>
    </w:p>
    <w:p w:rsidR="00C3677C" w:rsidRDefault="00C3677C" w:rsidP="00C3677C">
      <w:pPr>
        <w:spacing w:after="240"/>
        <w:ind w:left="1418" w:hanging="709"/>
        <w:jc w:val="both"/>
      </w:pPr>
      <w:r>
        <w:t>(e)</w:t>
      </w:r>
      <w:r>
        <w:tab/>
        <w:t>The Contracted LDSO should confirm that the Supplier Ids on the form correctly identify the Registrant(s) of the SVA MSIDs; or</w:t>
      </w:r>
    </w:p>
    <w:p w:rsidR="00C3677C" w:rsidRDefault="00C3677C" w:rsidP="00C3677C">
      <w:pPr>
        <w:spacing w:after="240"/>
        <w:ind w:left="1134" w:hanging="425"/>
        <w:jc w:val="both"/>
      </w:pPr>
      <w:r>
        <w:t>For Registration Transfers from CMRS to SMRS:-</w:t>
      </w:r>
    </w:p>
    <w:p w:rsidR="00C3677C" w:rsidRDefault="00C3677C" w:rsidP="00C3677C">
      <w:pPr>
        <w:spacing w:after="240"/>
        <w:ind w:left="1418" w:hanging="709"/>
        <w:jc w:val="both"/>
      </w:pPr>
      <w:r>
        <w:t>(f)</w:t>
      </w:r>
      <w:r>
        <w:tab/>
        <w:t>The SVA MSIDs/MSIDs/Primary BM Unit details on the forms agree with the records held in the Exemptable Generating Plant register; and</w:t>
      </w:r>
    </w:p>
    <w:p w:rsidR="00C3677C" w:rsidRDefault="00C3677C" w:rsidP="00C3677C">
      <w:pPr>
        <w:pStyle w:val="Text"/>
        <w:tabs>
          <w:tab w:val="clear" w:pos="-720"/>
        </w:tabs>
        <w:suppressAutoHyphens w:val="0"/>
        <w:spacing w:after="240"/>
        <w:ind w:left="1418" w:hanging="709"/>
        <w:rPr>
          <w:spacing w:val="0"/>
        </w:rPr>
      </w:pPr>
      <w:r>
        <w:rPr>
          <w:spacing w:val="0"/>
        </w:rPr>
        <w:t>(g)</w:t>
      </w:r>
      <w:r>
        <w:rPr>
          <w:spacing w:val="0"/>
        </w:rPr>
        <w:tab/>
        <w:t>By reference to its internal records that no SVA MSIDs are missing and no additional SVA MSIDs are included on the forms (in accordance with the Transfer Guidelines in Appendix 4.3)</w:t>
      </w:r>
    </w:p>
    <w:p w:rsidR="00C3677C" w:rsidRDefault="00C3677C" w:rsidP="00C3677C">
      <w:pPr>
        <w:pStyle w:val="Text"/>
        <w:tabs>
          <w:tab w:val="clear" w:pos="-720"/>
        </w:tabs>
        <w:suppressAutoHyphens w:val="0"/>
        <w:spacing w:after="240"/>
        <w:ind w:left="1418" w:hanging="709"/>
        <w:rPr>
          <w:spacing w:val="0"/>
        </w:rPr>
      </w:pPr>
    </w:p>
    <w:p w:rsidR="00C3677C" w:rsidRDefault="00C3677C" w:rsidP="00C3677C">
      <w:pPr>
        <w:pStyle w:val="Heading2"/>
        <w:keepNext w:val="0"/>
        <w:keepLines w:val="0"/>
        <w:pageBreakBefore/>
        <w:numPr>
          <w:ilvl w:val="0"/>
          <w:numId w:val="0"/>
        </w:numPr>
        <w:spacing w:before="0" w:after="240"/>
        <w:ind w:left="851" w:hanging="851"/>
      </w:pPr>
      <w:bookmarkStart w:id="22" w:name="_Toc528157914"/>
      <w:bookmarkStart w:id="23" w:name="_Toc531009934"/>
      <w:bookmarkStart w:id="24" w:name="_Toc108508332"/>
      <w:r>
        <w:lastRenderedPageBreak/>
        <w:t>4.5</w:t>
      </w:r>
      <w:r>
        <w:tab/>
        <w:t>Sample Form BSCP68/4.5</w:t>
      </w:r>
      <w:bookmarkEnd w:id="22"/>
      <w:bookmarkEnd w:id="23"/>
      <w:bookmarkEnd w:id="24"/>
    </w:p>
    <w:p w:rsidR="00C3677C" w:rsidRDefault="00C3677C" w:rsidP="00C3677C">
      <w:pPr>
        <w:spacing w:before="40" w:after="40"/>
        <w:jc w:val="center"/>
        <w:rPr>
          <w:i/>
        </w:rPr>
      </w:pPr>
      <w:r>
        <w:rPr>
          <w:i/>
        </w:rPr>
        <w:t>Validation Details for Registration Transfer from SMRS to CMRS</w:t>
      </w:r>
    </w:p>
    <w:p w:rsidR="00C3677C" w:rsidRDefault="00C3677C" w:rsidP="00C3677C">
      <w:pPr>
        <w:pStyle w:val="APHFport"/>
        <w:tabs>
          <w:tab w:val="clear" w:pos="4594"/>
          <w:tab w:val="clear" w:pos="9180"/>
        </w:tabs>
        <w:spacing w:before="40" w:after="40"/>
      </w:pPr>
      <w:r>
        <w:t>A1. Details of Registrant</w:t>
      </w:r>
    </w:p>
    <w:p w:rsidR="00C3677C" w:rsidRDefault="00C3677C" w:rsidP="00C3677C">
      <w:pPr>
        <w:spacing w:before="40" w:after="40"/>
        <w:rPr>
          <w:sz w:val="20"/>
        </w:rPr>
      </w:pPr>
      <w:r>
        <w:rPr>
          <w:sz w:val="20"/>
        </w:rPr>
        <w:t xml:space="preserve">SVA Registrant: </w:t>
      </w:r>
      <w:r>
        <w:rPr>
          <w:sz w:val="20"/>
        </w:rPr>
        <w:tab/>
      </w:r>
      <w:r>
        <w:rPr>
          <w:sz w:val="20"/>
        </w:rPr>
        <w:tab/>
        <w:t>.…………………………………………………………………………………………</w:t>
      </w:r>
    </w:p>
    <w:p w:rsidR="00C3677C" w:rsidRDefault="00C3677C" w:rsidP="00C3677C">
      <w:pPr>
        <w:spacing w:before="40" w:after="40"/>
        <w:rPr>
          <w:sz w:val="20"/>
        </w:rPr>
      </w:pPr>
      <w:r>
        <w:rPr>
          <w:sz w:val="20"/>
        </w:rPr>
        <w:t xml:space="preserve">Import SVA MSID(s): </w:t>
      </w:r>
      <w:r>
        <w:rPr>
          <w:sz w:val="20"/>
        </w:rPr>
        <w:tab/>
        <w:t>.…………………………………………………………………………………………</w:t>
      </w:r>
    </w:p>
    <w:p w:rsidR="00C3677C" w:rsidRDefault="00C3677C" w:rsidP="00C3677C">
      <w:pPr>
        <w:spacing w:before="40" w:after="40"/>
        <w:rPr>
          <w:sz w:val="20"/>
        </w:rPr>
      </w:pPr>
      <w:r>
        <w:rPr>
          <w:sz w:val="20"/>
        </w:rPr>
        <w:t xml:space="preserve">Export SVA MSID(s): </w:t>
      </w:r>
      <w:r>
        <w:rPr>
          <w:sz w:val="20"/>
        </w:rPr>
        <w:tab/>
        <w:t>.…………………………………………………………………………………………</w:t>
      </w:r>
    </w:p>
    <w:p w:rsidR="00C3677C" w:rsidRDefault="00C3677C" w:rsidP="00C3677C">
      <w:pPr>
        <w:spacing w:before="40" w:after="40"/>
        <w:rPr>
          <w:sz w:val="20"/>
        </w:rPr>
      </w:pPr>
      <w:r>
        <w:rPr>
          <w:sz w:val="20"/>
        </w:rPr>
        <w:t xml:space="preserve">Import CVA MSID(s): </w:t>
      </w:r>
      <w:r>
        <w:rPr>
          <w:sz w:val="20"/>
        </w:rPr>
        <w:tab/>
        <w:t>.…………………………………………………………………………………………</w:t>
      </w:r>
    </w:p>
    <w:p w:rsidR="00C3677C" w:rsidRDefault="00C3677C" w:rsidP="00C3677C">
      <w:pPr>
        <w:spacing w:before="40" w:after="40"/>
        <w:rPr>
          <w:sz w:val="20"/>
        </w:rPr>
      </w:pPr>
      <w:r>
        <w:rPr>
          <w:sz w:val="20"/>
        </w:rPr>
        <w:t xml:space="preserve">Export CVA MSID(s): </w:t>
      </w:r>
      <w:r>
        <w:rPr>
          <w:sz w:val="20"/>
        </w:rPr>
        <w:tab/>
        <w:t>.…………………………………………………………………………………………</w:t>
      </w:r>
    </w:p>
    <w:p w:rsidR="00C3677C" w:rsidRDefault="00C3677C" w:rsidP="00C3677C">
      <w:pPr>
        <w:spacing w:before="40" w:after="40"/>
        <w:rPr>
          <w:sz w:val="20"/>
        </w:rPr>
      </w:pPr>
      <w:r>
        <w:rPr>
          <w:sz w:val="20"/>
        </w:rPr>
        <w:t xml:space="preserve">CVA MOA: </w:t>
      </w:r>
      <w:r>
        <w:rPr>
          <w:sz w:val="20"/>
        </w:rPr>
        <w:tab/>
      </w:r>
      <w:r>
        <w:rPr>
          <w:sz w:val="20"/>
        </w:rPr>
        <w:tab/>
        <w:t>.…………………………………………………………………………………………</w:t>
      </w:r>
    </w:p>
    <w:p w:rsidR="00C3677C" w:rsidRDefault="00C3677C" w:rsidP="00C3677C">
      <w:pPr>
        <w:spacing w:before="40" w:after="40"/>
        <w:rPr>
          <w:sz w:val="20"/>
        </w:rPr>
      </w:pPr>
      <w:r>
        <w:rPr>
          <w:sz w:val="20"/>
        </w:rPr>
        <w:t>Primary BM Units:</w:t>
      </w:r>
      <w:r>
        <w:rPr>
          <w:sz w:val="20"/>
        </w:rPr>
        <w:tab/>
        <w:t>.…………………………………………………………………………………………</w:t>
      </w:r>
    </w:p>
    <w:p w:rsidR="00C3677C" w:rsidRDefault="00C3677C" w:rsidP="00C3677C">
      <w:pPr>
        <w:spacing w:before="40" w:after="40"/>
        <w:rPr>
          <w:sz w:val="20"/>
        </w:rPr>
      </w:pPr>
      <w:r>
        <w:rPr>
          <w:b/>
          <w:sz w:val="20"/>
        </w:rPr>
        <w:t xml:space="preserve">SITE NAME: </w:t>
      </w:r>
      <w:r>
        <w:rPr>
          <w:b/>
          <w:sz w:val="20"/>
        </w:rPr>
        <w:tab/>
      </w:r>
      <w:r>
        <w:rPr>
          <w:b/>
          <w:sz w:val="20"/>
        </w:rPr>
        <w:tab/>
      </w:r>
      <w:r>
        <w:rPr>
          <w:sz w:val="20"/>
        </w:rPr>
        <w:t>.…………………………………………………………………………………………</w:t>
      </w:r>
    </w:p>
    <w:p w:rsidR="00C3677C" w:rsidRDefault="00C3677C" w:rsidP="00C3677C">
      <w:pPr>
        <w:spacing w:before="40" w:after="40"/>
        <w:jc w:val="both"/>
        <w:rPr>
          <w:sz w:val="20"/>
        </w:rPr>
      </w:pPr>
    </w:p>
    <w:p w:rsidR="00C3677C" w:rsidRDefault="00C3677C" w:rsidP="00C3677C">
      <w:pPr>
        <w:spacing w:before="40" w:after="40"/>
        <w:rPr>
          <w:b/>
          <w:sz w:val="20"/>
        </w:rPr>
      </w:pPr>
      <w:r>
        <w:rPr>
          <w:b/>
          <w:sz w:val="20"/>
        </w:rPr>
        <w:t>Part B – To be completed by CRA</w:t>
      </w:r>
    </w:p>
    <w:p w:rsidR="00C3677C" w:rsidRDefault="00C3677C" w:rsidP="00C3677C">
      <w:pPr>
        <w:pStyle w:val="APHFport"/>
        <w:tabs>
          <w:tab w:val="clear" w:pos="4594"/>
          <w:tab w:val="clear" w:pos="9180"/>
        </w:tabs>
        <w:spacing w:before="40" w:after="40"/>
      </w:pPr>
      <w:r>
        <w:t>Part C – To be completed by CDCA</w:t>
      </w:r>
    </w:p>
    <w:p w:rsidR="00C3677C" w:rsidRDefault="00C3677C" w:rsidP="00C3677C">
      <w:pPr>
        <w:spacing w:before="40" w:after="40"/>
        <w:rPr>
          <w:b/>
          <w:sz w:val="20"/>
        </w:rPr>
      </w:pPr>
      <w:r>
        <w:rPr>
          <w:b/>
          <w:sz w:val="20"/>
        </w:rPr>
        <w:t>Part D – To be completed by Contracted LDSO</w:t>
      </w:r>
      <w:r>
        <w:rPr>
          <w:sz w:val="20"/>
        </w:rPr>
        <w:t xml:space="preserve"> </w:t>
      </w:r>
    </w:p>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C3677C" w:rsidTr="00C3677C">
        <w:tc>
          <w:tcPr>
            <w:tcW w:w="9108" w:type="dxa"/>
            <w:shd w:val="pct5" w:color="auto" w:fill="FFFFFF"/>
          </w:tcPr>
          <w:p w:rsidR="00C3677C" w:rsidRDefault="00C3677C" w:rsidP="00C3677C">
            <w:pPr>
              <w:pStyle w:val="APHFport"/>
              <w:tabs>
                <w:tab w:val="clear" w:pos="4594"/>
                <w:tab w:val="clear" w:pos="9180"/>
              </w:tabs>
              <w:spacing w:before="40" w:after="40"/>
            </w:pPr>
            <w:r>
              <w:t>Part B – To be completed by CRA</w:t>
            </w:r>
          </w:p>
          <w:p w:rsidR="00C3677C" w:rsidRDefault="00C3677C" w:rsidP="00C3677C">
            <w:pPr>
              <w:pStyle w:val="APHFport"/>
              <w:tabs>
                <w:tab w:val="clear" w:pos="4594"/>
                <w:tab w:val="clear" w:pos="9180"/>
              </w:tabs>
              <w:spacing w:before="40" w:after="40"/>
            </w:pPr>
            <w:r>
              <w:t>To be sent to: Transfer Co-ordinator</w:t>
            </w:r>
          </w:p>
        </w:tc>
      </w:tr>
    </w:tbl>
    <w:p w:rsidR="00C3677C" w:rsidRDefault="00C3677C" w:rsidP="00C3677C">
      <w:pPr>
        <w:spacing w:before="40" w:after="40"/>
        <w:rPr>
          <w:snapToGrid w:val="0"/>
          <w:sz w:val="20"/>
        </w:rPr>
      </w:pPr>
    </w:p>
    <w:p w:rsidR="00C3677C" w:rsidRDefault="00C3677C" w:rsidP="00C3677C">
      <w:pPr>
        <w:spacing w:before="40" w:after="40"/>
        <w:jc w:val="both"/>
        <w:rPr>
          <w:b/>
          <w:sz w:val="20"/>
        </w:rPr>
      </w:pPr>
      <w:r>
        <w:rPr>
          <w:snapToGrid w:val="0"/>
          <w:sz w:val="20"/>
        </w:rPr>
        <w:t>The validation carried out by the CRA should ensure that for Registration Transfers from SMRS to CMRS (</w:t>
      </w:r>
      <w:r>
        <w:rPr>
          <w:sz w:val="20"/>
        </w:rPr>
        <w:t>delete as appropriate):</w:t>
      </w:r>
    </w:p>
    <w:p w:rsidR="00C3677C" w:rsidRDefault="00C3677C" w:rsidP="00C3677C">
      <w:pPr>
        <w:spacing w:before="40" w:after="4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c>
          <w:tcPr>
            <w:tcW w:w="7621" w:type="dxa"/>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(a)   </w:t>
            </w:r>
            <w:r>
              <w:rPr>
                <w:sz w:val="20"/>
              </w:rPr>
              <w:t xml:space="preserve"> The CVA Registrant on the form is registered as a Party in CMRS;</w:t>
            </w:r>
          </w:p>
        </w:tc>
        <w:tc>
          <w:tcPr>
            <w:tcW w:w="567" w:type="dxa"/>
            <w:tcBorders>
              <w:left w:val="single" w:sz="4" w:space="0" w:color="auto"/>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tcBorders>
          </w:tcPr>
          <w:p w:rsidR="00C3677C" w:rsidRDefault="00C3677C" w:rsidP="00C3677C">
            <w:pPr>
              <w:spacing w:before="40" w:after="40"/>
              <w:jc w:val="center"/>
              <w:rPr>
                <w:snapToGrid w:val="0"/>
                <w:sz w:val="20"/>
              </w:rPr>
            </w:pPr>
            <w:r>
              <w:rPr>
                <w:snapToGrid w:val="0"/>
                <w:sz w:val="20"/>
              </w:rPr>
              <w:t>N</w:t>
            </w:r>
          </w:p>
        </w:tc>
      </w:tr>
    </w:tbl>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c>
          <w:tcPr>
            <w:tcW w:w="7621" w:type="dxa"/>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(b)   </w:t>
            </w:r>
            <w:r>
              <w:rPr>
                <w:sz w:val="20"/>
              </w:rPr>
              <w:t xml:space="preserve"> The CVA Registrant has nominated a Primary BM Unit Id to be registered in CMRS;</w:t>
            </w:r>
          </w:p>
        </w:tc>
        <w:tc>
          <w:tcPr>
            <w:tcW w:w="567" w:type="dxa"/>
            <w:tcBorders>
              <w:left w:val="single" w:sz="4" w:space="0" w:color="auto"/>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tcBorders>
          </w:tcPr>
          <w:p w:rsidR="00C3677C" w:rsidRDefault="00C3677C" w:rsidP="00C3677C">
            <w:pPr>
              <w:spacing w:before="40" w:after="40"/>
              <w:jc w:val="center"/>
              <w:rPr>
                <w:snapToGrid w:val="0"/>
                <w:sz w:val="20"/>
              </w:rPr>
            </w:pPr>
            <w:r>
              <w:rPr>
                <w:snapToGrid w:val="0"/>
                <w:sz w:val="20"/>
              </w:rPr>
              <w:t>N</w:t>
            </w:r>
          </w:p>
        </w:tc>
      </w:tr>
    </w:tbl>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c>
          <w:tcPr>
            <w:tcW w:w="7621" w:type="dxa"/>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(c)   </w:t>
            </w:r>
            <w:r>
              <w:rPr>
                <w:sz w:val="20"/>
              </w:rPr>
              <w:t xml:space="preserve"> That Registration</w:t>
            </w:r>
            <w:r>
              <w:t xml:space="preserve"> </w:t>
            </w:r>
            <w:r>
              <w:rPr>
                <w:sz w:val="20"/>
              </w:rPr>
              <w:t>Effective From Date on the form is operationally achievable;</w:t>
            </w:r>
          </w:p>
        </w:tc>
        <w:tc>
          <w:tcPr>
            <w:tcW w:w="567" w:type="dxa"/>
            <w:tcBorders>
              <w:left w:val="single" w:sz="4" w:space="0" w:color="auto"/>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tcBorders>
          </w:tcPr>
          <w:p w:rsidR="00C3677C" w:rsidRDefault="00C3677C" w:rsidP="00C3677C">
            <w:pPr>
              <w:spacing w:before="40" w:after="40"/>
              <w:jc w:val="center"/>
              <w:rPr>
                <w:snapToGrid w:val="0"/>
                <w:sz w:val="20"/>
              </w:rPr>
            </w:pPr>
            <w:r>
              <w:rPr>
                <w:snapToGrid w:val="0"/>
                <w:sz w:val="20"/>
              </w:rPr>
              <w:t>N</w:t>
            </w:r>
          </w:p>
        </w:tc>
      </w:tr>
    </w:tbl>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rPr>
          <w:cantSplit/>
          <w:trHeight w:val="276"/>
        </w:trPr>
        <w:tc>
          <w:tcPr>
            <w:tcW w:w="7621" w:type="dxa"/>
            <w:vMerge w:val="restart"/>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(d)  </w:t>
            </w:r>
            <w:r>
              <w:rPr>
                <w:sz w:val="20"/>
              </w:rPr>
              <w:t xml:space="preserve"> The nominated Primary BM Unit Id is ready for registration in CMRS when the Registration</w:t>
            </w:r>
            <w:r>
              <w:t xml:space="preserve"> </w:t>
            </w:r>
            <w:r>
              <w:rPr>
                <w:sz w:val="20"/>
              </w:rPr>
              <w:t>Effective From Date is confirmed by the Transfer Co-ordinator ; and</w:t>
            </w:r>
          </w:p>
        </w:tc>
        <w:tc>
          <w:tcPr>
            <w:tcW w:w="567" w:type="dxa"/>
            <w:tcBorders>
              <w:left w:val="single" w:sz="4" w:space="0" w:color="auto"/>
              <w:bottom w:val="nil"/>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vMerge w:val="restart"/>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bottom w:val="nil"/>
            </w:tcBorders>
          </w:tcPr>
          <w:p w:rsidR="00C3677C" w:rsidRDefault="00C3677C" w:rsidP="00C3677C">
            <w:pPr>
              <w:spacing w:before="40" w:after="40"/>
              <w:jc w:val="center"/>
              <w:rPr>
                <w:snapToGrid w:val="0"/>
                <w:sz w:val="20"/>
              </w:rPr>
            </w:pPr>
            <w:r>
              <w:rPr>
                <w:snapToGrid w:val="0"/>
                <w:sz w:val="20"/>
              </w:rPr>
              <w:t>N</w:t>
            </w:r>
          </w:p>
        </w:tc>
      </w:tr>
      <w:tr w:rsidR="00C3677C" w:rsidTr="00C3677C">
        <w:trPr>
          <w:cantSplit/>
          <w:trHeight w:val="276"/>
        </w:trPr>
        <w:tc>
          <w:tcPr>
            <w:tcW w:w="7621" w:type="dxa"/>
            <w:vMerge/>
            <w:tcBorders>
              <w:top w:val="nil"/>
              <w:left w:val="nil"/>
              <w:bottom w:val="nil"/>
              <w:right w:val="nil"/>
            </w:tcBorders>
          </w:tcPr>
          <w:p w:rsidR="00C3677C" w:rsidRDefault="00C3677C" w:rsidP="00C3677C">
            <w:pPr>
              <w:spacing w:before="40" w:after="40"/>
              <w:rPr>
                <w:snapToGrid w:val="0"/>
                <w:sz w:val="20"/>
              </w:rPr>
            </w:pPr>
          </w:p>
        </w:tc>
        <w:tc>
          <w:tcPr>
            <w:tcW w:w="567" w:type="dxa"/>
            <w:tcBorders>
              <w:left w:val="nil"/>
              <w:bottom w:val="nil"/>
              <w:right w:val="nil"/>
            </w:tcBorders>
          </w:tcPr>
          <w:p w:rsidR="00C3677C" w:rsidRDefault="00C3677C" w:rsidP="00C3677C">
            <w:pPr>
              <w:spacing w:before="40" w:after="40"/>
              <w:jc w:val="center"/>
              <w:rPr>
                <w:snapToGrid w:val="0"/>
                <w:sz w:val="20"/>
              </w:rPr>
            </w:pPr>
          </w:p>
        </w:tc>
        <w:tc>
          <w:tcPr>
            <w:tcW w:w="284" w:type="dxa"/>
            <w:vMerge/>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nil"/>
              <w:bottom w:val="nil"/>
              <w:right w:val="nil"/>
            </w:tcBorders>
          </w:tcPr>
          <w:p w:rsidR="00C3677C" w:rsidRDefault="00C3677C" w:rsidP="00C3677C">
            <w:pPr>
              <w:spacing w:before="40" w:after="40"/>
              <w:jc w:val="center"/>
              <w:rPr>
                <w:snapToGrid w:val="0"/>
                <w:sz w:val="20"/>
              </w:rPr>
            </w:pPr>
          </w:p>
        </w:tc>
      </w:tr>
      <w:tr w:rsidR="00C3677C" w:rsidTr="00C3677C">
        <w:tc>
          <w:tcPr>
            <w:tcW w:w="7621" w:type="dxa"/>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(e)   </w:t>
            </w:r>
            <w:r>
              <w:rPr>
                <w:sz w:val="20"/>
              </w:rPr>
              <w:t xml:space="preserve"> Confirmation of the CVA MOA.</w:t>
            </w:r>
          </w:p>
        </w:tc>
        <w:tc>
          <w:tcPr>
            <w:tcW w:w="567" w:type="dxa"/>
            <w:tcBorders>
              <w:left w:val="single" w:sz="4" w:space="0" w:color="auto"/>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tcBorders>
          </w:tcPr>
          <w:p w:rsidR="00C3677C" w:rsidRDefault="00C3677C" w:rsidP="00C3677C">
            <w:pPr>
              <w:spacing w:before="40" w:after="40"/>
              <w:jc w:val="center"/>
              <w:rPr>
                <w:snapToGrid w:val="0"/>
                <w:sz w:val="20"/>
              </w:rPr>
            </w:pPr>
            <w:r>
              <w:rPr>
                <w:snapToGrid w:val="0"/>
                <w:sz w:val="20"/>
              </w:rPr>
              <w:t>N</w:t>
            </w:r>
          </w:p>
        </w:tc>
      </w:tr>
    </w:tbl>
    <w:p w:rsidR="00C3677C" w:rsidRDefault="00C3677C" w:rsidP="00C3677C">
      <w:pPr>
        <w:spacing w:before="40" w:after="40"/>
        <w:jc w:val="both"/>
        <w:rPr>
          <w:b/>
          <w:sz w:val="20"/>
        </w:rPr>
      </w:pPr>
    </w:p>
    <w:p w:rsidR="00C3677C" w:rsidRDefault="00C3677C" w:rsidP="00C3677C">
      <w:pPr>
        <w:spacing w:before="40" w:after="40"/>
        <w:jc w:val="both"/>
        <w:rPr>
          <w:sz w:val="20"/>
        </w:rPr>
      </w:pPr>
      <w:r>
        <w:rPr>
          <w:b/>
          <w:sz w:val="20"/>
        </w:rPr>
        <w:t>Request transfer successful validated [ Y / N ]</w:t>
      </w:r>
      <w:r>
        <w:rPr>
          <w:sz w:val="20"/>
        </w:rPr>
        <w:t xml:space="preserve"> – delete as appropriate</w:t>
      </w:r>
    </w:p>
    <w:p w:rsidR="00C3677C" w:rsidRDefault="00C3677C" w:rsidP="00C3677C">
      <w:pPr>
        <w:pStyle w:val="ccNormal"/>
        <w:spacing w:before="40" w:after="40"/>
        <w:rPr>
          <w:sz w:val="20"/>
        </w:rPr>
      </w:pPr>
      <w:r>
        <w:rPr>
          <w:sz w:val="20"/>
        </w:rPr>
        <w:t>Comments/ Reasons for being invalid:</w:t>
      </w:r>
      <w:r>
        <w:rPr>
          <w:sz w:val="20"/>
        </w:rPr>
        <w:tab/>
        <w:t>………………………………………………………………………</w:t>
      </w:r>
    </w:p>
    <w:p w:rsidR="00C3677C" w:rsidRDefault="00C3677C" w:rsidP="00C3677C">
      <w:pPr>
        <w:pStyle w:val="ccNormal"/>
        <w:spacing w:before="40" w:after="40"/>
        <w:rPr>
          <w:sz w:val="20"/>
        </w:rPr>
      </w:pPr>
      <w:r>
        <w:rPr>
          <w:sz w:val="20"/>
        </w:rPr>
        <w:t>………………………………………………………………………………………………………………………</w:t>
      </w:r>
    </w:p>
    <w:p w:rsidR="00C3677C" w:rsidRDefault="00C3677C" w:rsidP="00C3677C">
      <w:pPr>
        <w:pStyle w:val="ccNormal"/>
        <w:spacing w:before="40" w:after="40"/>
        <w:rPr>
          <w:sz w:val="20"/>
        </w:rPr>
      </w:pPr>
      <w:r>
        <w:rPr>
          <w:sz w:val="20"/>
        </w:rPr>
        <w:t>………………………………………………………………………………………………………………………</w:t>
      </w:r>
    </w:p>
    <w:p w:rsidR="00C3677C" w:rsidRDefault="00C3677C" w:rsidP="00C3677C">
      <w:pPr>
        <w:pStyle w:val="ccNormal"/>
        <w:spacing w:before="40" w:after="40"/>
        <w:rPr>
          <w:sz w:val="20"/>
        </w:rPr>
      </w:pPr>
      <w:r>
        <w:rPr>
          <w:sz w:val="20"/>
        </w:rPr>
        <w:t>Name:</w:t>
      </w:r>
      <w:r>
        <w:rPr>
          <w:sz w:val="20"/>
        </w:rPr>
        <w:tab/>
      </w:r>
      <w:r>
        <w:rPr>
          <w:sz w:val="20"/>
        </w:rPr>
        <w:tab/>
        <w:t>.…………………………………………………………………………………………………...</w:t>
      </w:r>
    </w:p>
    <w:p w:rsidR="00C3677C" w:rsidRDefault="00C3677C" w:rsidP="00C3677C">
      <w:pPr>
        <w:pStyle w:val="ccNormal"/>
        <w:spacing w:before="40" w:after="40"/>
        <w:rPr>
          <w:sz w:val="20"/>
        </w:rPr>
      </w:pPr>
      <w:r>
        <w:rPr>
          <w:sz w:val="20"/>
        </w:rPr>
        <w:t xml:space="preserve">Position: </w:t>
      </w:r>
      <w:r>
        <w:rPr>
          <w:sz w:val="20"/>
        </w:rPr>
        <w:tab/>
        <w:t>.…………………………………………………………………………………………………...</w:t>
      </w:r>
    </w:p>
    <w:p w:rsidR="00C3677C" w:rsidRDefault="00C3677C" w:rsidP="00C3677C">
      <w:pPr>
        <w:pStyle w:val="ccNormal"/>
        <w:spacing w:before="40" w:after="40"/>
        <w:rPr>
          <w:sz w:val="20"/>
        </w:rPr>
      </w:pPr>
      <w:r>
        <w:rPr>
          <w:sz w:val="20"/>
        </w:rPr>
        <w:t>Signature:</w:t>
      </w:r>
      <w:r>
        <w:rPr>
          <w:sz w:val="20"/>
        </w:rPr>
        <w:tab/>
        <w:t>………………………………………………………………….</w:t>
      </w:r>
      <w:r>
        <w:rPr>
          <w:sz w:val="20"/>
        </w:rPr>
        <w:tab/>
        <w:t xml:space="preserve"> Date:………………………….</w:t>
      </w:r>
    </w:p>
    <w:p w:rsidR="00C3677C" w:rsidRDefault="00C3677C" w:rsidP="00C3677C">
      <w:pPr>
        <w:pStyle w:val="CommentText"/>
      </w:pPr>
      <w:r>
        <w:t>Telephone Number:</w:t>
      </w:r>
      <w:r>
        <w:tab/>
        <w:t>………………………………………………………………………………………….</w:t>
      </w:r>
    </w:p>
    <w:p w:rsidR="00C3677C" w:rsidRDefault="00C3677C" w:rsidP="00C3677C">
      <w:pPr>
        <w:pStyle w:val="CommentText"/>
        <w:pageBreakBefore/>
        <w:spacing w:after="240"/>
        <w:ind w:left="720" w:hanging="720"/>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C3677C" w:rsidTr="00C3677C">
        <w:tc>
          <w:tcPr>
            <w:tcW w:w="9108" w:type="dxa"/>
            <w:shd w:val="pct5" w:color="auto" w:fill="FFFFFF"/>
          </w:tcPr>
          <w:p w:rsidR="00C3677C" w:rsidRDefault="00C3677C" w:rsidP="00C3677C">
            <w:pPr>
              <w:spacing w:before="40" w:after="40"/>
              <w:rPr>
                <w:b/>
                <w:sz w:val="20"/>
              </w:rPr>
            </w:pPr>
            <w:r>
              <w:rPr>
                <w:b/>
                <w:sz w:val="20"/>
              </w:rPr>
              <w:t>Part C – To be completed by CDCA</w:t>
            </w:r>
          </w:p>
          <w:p w:rsidR="00C3677C" w:rsidRDefault="00C3677C" w:rsidP="00C3677C">
            <w:pPr>
              <w:spacing w:before="40" w:after="40"/>
            </w:pPr>
            <w:r>
              <w:rPr>
                <w:b/>
                <w:sz w:val="20"/>
              </w:rPr>
              <w:t>To be sent to: Transfer Co-ordinator</w:t>
            </w:r>
          </w:p>
        </w:tc>
      </w:tr>
    </w:tbl>
    <w:p w:rsidR="00C3677C" w:rsidRDefault="00C3677C" w:rsidP="00C3677C">
      <w:pPr>
        <w:spacing w:before="40" w:after="40"/>
        <w:rPr>
          <w:snapToGrid w:val="0"/>
          <w:sz w:val="20"/>
        </w:rPr>
      </w:pPr>
    </w:p>
    <w:p w:rsidR="00C3677C" w:rsidRDefault="00C3677C" w:rsidP="00C3677C">
      <w:pPr>
        <w:spacing w:before="40" w:after="40"/>
        <w:jc w:val="both"/>
        <w:rPr>
          <w:b/>
          <w:sz w:val="20"/>
        </w:rPr>
      </w:pPr>
      <w:r>
        <w:rPr>
          <w:snapToGrid w:val="0"/>
          <w:sz w:val="20"/>
        </w:rPr>
        <w:t>The validation carried out by the CDCA should ensure that for Registration Transfers from SMRS to CMRS (</w:t>
      </w:r>
      <w:r>
        <w:rPr>
          <w:sz w:val="20"/>
        </w:rPr>
        <w:t>delete as appropriate):</w:t>
      </w:r>
    </w:p>
    <w:p w:rsidR="00C3677C" w:rsidRDefault="00C3677C" w:rsidP="00C3677C">
      <w:pPr>
        <w:pStyle w:val="TOC2"/>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c>
          <w:tcPr>
            <w:tcW w:w="7621" w:type="dxa"/>
            <w:tcBorders>
              <w:top w:val="nil"/>
              <w:left w:val="nil"/>
              <w:bottom w:val="nil"/>
              <w:right w:val="nil"/>
            </w:tcBorders>
          </w:tcPr>
          <w:p w:rsidR="00C3677C" w:rsidRDefault="00C3677C" w:rsidP="00C3677C">
            <w:pPr>
              <w:spacing w:before="40" w:after="40"/>
              <w:rPr>
                <w:snapToGrid w:val="0"/>
                <w:sz w:val="20"/>
              </w:rPr>
            </w:pPr>
            <w:r>
              <w:rPr>
                <w:snapToGrid w:val="0"/>
                <w:sz w:val="20"/>
              </w:rPr>
              <w:t>(a)   Aggregation Rules have been registered for the Primary BM Units; and</w:t>
            </w:r>
          </w:p>
        </w:tc>
        <w:tc>
          <w:tcPr>
            <w:tcW w:w="567" w:type="dxa"/>
            <w:tcBorders>
              <w:left w:val="single" w:sz="4" w:space="0" w:color="auto"/>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tcBorders>
          </w:tcPr>
          <w:p w:rsidR="00C3677C" w:rsidRDefault="00C3677C" w:rsidP="00C3677C">
            <w:pPr>
              <w:spacing w:before="40" w:after="40"/>
              <w:jc w:val="center"/>
              <w:rPr>
                <w:snapToGrid w:val="0"/>
                <w:sz w:val="20"/>
              </w:rPr>
            </w:pPr>
            <w:r>
              <w:rPr>
                <w:snapToGrid w:val="0"/>
                <w:sz w:val="20"/>
              </w:rPr>
              <w:t>N</w:t>
            </w:r>
          </w:p>
        </w:tc>
      </w:tr>
    </w:tbl>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rPr>
          <w:cantSplit/>
          <w:trHeight w:val="276"/>
        </w:trPr>
        <w:tc>
          <w:tcPr>
            <w:tcW w:w="7621" w:type="dxa"/>
            <w:vMerge w:val="restart"/>
            <w:tcBorders>
              <w:top w:val="nil"/>
              <w:left w:val="nil"/>
              <w:bottom w:val="nil"/>
              <w:right w:val="nil"/>
            </w:tcBorders>
          </w:tcPr>
          <w:p w:rsidR="00C3677C" w:rsidRDefault="00C3677C" w:rsidP="00C3677C">
            <w:pPr>
              <w:spacing w:before="40" w:after="40"/>
              <w:rPr>
                <w:snapToGrid w:val="0"/>
                <w:sz w:val="20"/>
              </w:rPr>
            </w:pPr>
            <w:r>
              <w:rPr>
                <w:snapToGrid w:val="0"/>
                <w:sz w:val="20"/>
              </w:rPr>
              <w:t>(b)   Primary BM Units are correctly associated with the Metering Systems by the Aggregation Rules.</w:t>
            </w:r>
          </w:p>
        </w:tc>
        <w:tc>
          <w:tcPr>
            <w:tcW w:w="567" w:type="dxa"/>
            <w:tcBorders>
              <w:left w:val="single" w:sz="4" w:space="0" w:color="auto"/>
              <w:bottom w:val="nil"/>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vMerge w:val="restart"/>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bottom w:val="nil"/>
            </w:tcBorders>
          </w:tcPr>
          <w:p w:rsidR="00C3677C" w:rsidRDefault="00C3677C" w:rsidP="00C3677C">
            <w:pPr>
              <w:spacing w:before="40" w:after="40"/>
              <w:jc w:val="center"/>
              <w:rPr>
                <w:snapToGrid w:val="0"/>
                <w:sz w:val="20"/>
              </w:rPr>
            </w:pPr>
            <w:r>
              <w:rPr>
                <w:snapToGrid w:val="0"/>
                <w:sz w:val="20"/>
              </w:rPr>
              <w:t>N</w:t>
            </w:r>
          </w:p>
        </w:tc>
      </w:tr>
      <w:tr w:rsidR="00C3677C" w:rsidTr="00C3677C">
        <w:trPr>
          <w:cantSplit/>
          <w:trHeight w:val="276"/>
        </w:trPr>
        <w:tc>
          <w:tcPr>
            <w:tcW w:w="7621" w:type="dxa"/>
            <w:vMerge/>
            <w:tcBorders>
              <w:top w:val="nil"/>
              <w:left w:val="nil"/>
              <w:bottom w:val="nil"/>
              <w:right w:val="nil"/>
            </w:tcBorders>
          </w:tcPr>
          <w:p w:rsidR="00C3677C" w:rsidRDefault="00C3677C" w:rsidP="00C3677C">
            <w:pPr>
              <w:spacing w:before="40" w:after="40"/>
              <w:rPr>
                <w:snapToGrid w:val="0"/>
                <w:sz w:val="20"/>
              </w:rPr>
            </w:pPr>
          </w:p>
        </w:tc>
        <w:tc>
          <w:tcPr>
            <w:tcW w:w="567" w:type="dxa"/>
            <w:tcBorders>
              <w:left w:val="nil"/>
              <w:bottom w:val="nil"/>
              <w:right w:val="nil"/>
            </w:tcBorders>
          </w:tcPr>
          <w:p w:rsidR="00C3677C" w:rsidRDefault="00C3677C" w:rsidP="00C3677C">
            <w:pPr>
              <w:spacing w:before="40" w:after="40"/>
              <w:jc w:val="center"/>
              <w:rPr>
                <w:snapToGrid w:val="0"/>
                <w:sz w:val="20"/>
              </w:rPr>
            </w:pPr>
          </w:p>
        </w:tc>
        <w:tc>
          <w:tcPr>
            <w:tcW w:w="284" w:type="dxa"/>
            <w:vMerge/>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nil"/>
              <w:bottom w:val="nil"/>
              <w:right w:val="nil"/>
            </w:tcBorders>
          </w:tcPr>
          <w:p w:rsidR="00C3677C" w:rsidRDefault="00C3677C" w:rsidP="00C3677C">
            <w:pPr>
              <w:spacing w:before="40" w:after="40"/>
              <w:jc w:val="center"/>
              <w:rPr>
                <w:snapToGrid w:val="0"/>
                <w:sz w:val="20"/>
              </w:rPr>
            </w:pPr>
          </w:p>
        </w:tc>
      </w:tr>
    </w:tbl>
    <w:p w:rsidR="00C3677C" w:rsidRDefault="00C3677C" w:rsidP="00C3677C">
      <w:pPr>
        <w:spacing w:before="40" w:after="40"/>
        <w:rPr>
          <w:sz w:val="20"/>
        </w:rPr>
      </w:pPr>
    </w:p>
    <w:p w:rsidR="00C3677C" w:rsidRDefault="00C3677C" w:rsidP="00C3677C">
      <w:pPr>
        <w:pStyle w:val="BodyText2"/>
        <w:spacing w:before="40" w:after="40"/>
        <w:jc w:val="both"/>
        <w:rPr>
          <w:b/>
          <w:i w:val="0"/>
          <w:sz w:val="20"/>
        </w:rPr>
      </w:pPr>
      <w:r>
        <w:rPr>
          <w:b/>
          <w:i w:val="0"/>
          <w:sz w:val="20"/>
        </w:rPr>
        <w:t xml:space="preserve">Request transfer successful validated [ Y / N ] – </w:t>
      </w:r>
      <w:r>
        <w:rPr>
          <w:b/>
          <w:sz w:val="20"/>
        </w:rPr>
        <w:t>delete as appropriate</w:t>
      </w:r>
    </w:p>
    <w:p w:rsidR="00C3677C" w:rsidRDefault="00C3677C" w:rsidP="00C3677C">
      <w:pPr>
        <w:pStyle w:val="ccNormal"/>
        <w:spacing w:before="40" w:after="40"/>
        <w:rPr>
          <w:sz w:val="20"/>
        </w:rPr>
      </w:pPr>
      <w:r>
        <w:rPr>
          <w:sz w:val="20"/>
        </w:rPr>
        <w:t xml:space="preserve">Comments/ Reasons for being invalid: </w:t>
      </w:r>
      <w:r>
        <w:rPr>
          <w:sz w:val="20"/>
        </w:rPr>
        <w:tab/>
        <w:t>………………………………………………………………………</w:t>
      </w:r>
    </w:p>
    <w:p w:rsidR="00C3677C" w:rsidRDefault="00C3677C" w:rsidP="00C3677C">
      <w:pPr>
        <w:pStyle w:val="ccNormal"/>
        <w:spacing w:before="40" w:after="40"/>
        <w:rPr>
          <w:sz w:val="20"/>
        </w:rPr>
      </w:pPr>
      <w:r>
        <w:rPr>
          <w:sz w:val="20"/>
        </w:rPr>
        <w:t>………………………………………………………………………………………………………………………</w:t>
      </w:r>
    </w:p>
    <w:p w:rsidR="00C3677C" w:rsidRDefault="00C3677C" w:rsidP="00C3677C">
      <w:pPr>
        <w:pStyle w:val="ccNormal"/>
        <w:spacing w:before="40" w:after="40"/>
        <w:rPr>
          <w:sz w:val="20"/>
        </w:rPr>
      </w:pPr>
      <w:r>
        <w:rPr>
          <w:sz w:val="20"/>
        </w:rPr>
        <w:t xml:space="preserve">……………………………………………………………………………………………………………………… </w:t>
      </w:r>
    </w:p>
    <w:p w:rsidR="00C3677C" w:rsidRDefault="00C3677C" w:rsidP="00C3677C">
      <w:pPr>
        <w:pStyle w:val="ccNormal"/>
        <w:spacing w:before="40" w:after="40"/>
        <w:rPr>
          <w:sz w:val="20"/>
        </w:rPr>
      </w:pPr>
      <w:r>
        <w:rPr>
          <w:sz w:val="20"/>
        </w:rPr>
        <w:t>Name:</w:t>
      </w:r>
      <w:r>
        <w:rPr>
          <w:sz w:val="20"/>
        </w:rPr>
        <w:tab/>
      </w:r>
      <w:r>
        <w:rPr>
          <w:sz w:val="20"/>
        </w:rPr>
        <w:tab/>
        <w:t>.…………………………………………………………………………………………………...</w:t>
      </w:r>
    </w:p>
    <w:p w:rsidR="00C3677C" w:rsidRDefault="00C3677C" w:rsidP="00C3677C">
      <w:pPr>
        <w:pStyle w:val="ccNormal"/>
        <w:spacing w:before="40" w:after="40"/>
        <w:rPr>
          <w:sz w:val="20"/>
        </w:rPr>
      </w:pPr>
      <w:r>
        <w:rPr>
          <w:sz w:val="20"/>
        </w:rPr>
        <w:t xml:space="preserve">Position: </w:t>
      </w:r>
      <w:r>
        <w:rPr>
          <w:sz w:val="20"/>
        </w:rPr>
        <w:tab/>
        <w:t>.…………………………………………………………………………………………………...</w:t>
      </w:r>
    </w:p>
    <w:p w:rsidR="00C3677C" w:rsidRDefault="00C3677C" w:rsidP="00C3677C">
      <w:pPr>
        <w:pStyle w:val="ccNormal"/>
        <w:spacing w:before="40" w:after="40"/>
        <w:rPr>
          <w:sz w:val="20"/>
        </w:rPr>
      </w:pPr>
      <w:r>
        <w:rPr>
          <w:sz w:val="20"/>
        </w:rPr>
        <w:t>Signature:</w:t>
      </w:r>
      <w:r>
        <w:rPr>
          <w:sz w:val="20"/>
        </w:rPr>
        <w:tab/>
        <w:t>………………………………………………………………….</w:t>
      </w:r>
      <w:r>
        <w:rPr>
          <w:sz w:val="20"/>
        </w:rPr>
        <w:tab/>
        <w:t xml:space="preserve"> Date:………………………….</w:t>
      </w:r>
    </w:p>
    <w:p w:rsidR="00C3677C" w:rsidRDefault="00C3677C" w:rsidP="00C3677C">
      <w:pPr>
        <w:pStyle w:val="CommentText"/>
      </w:pPr>
      <w:r>
        <w:t>Telephone Number:</w:t>
      </w:r>
      <w:r>
        <w:tab/>
        <w:t>………………………………………………………………………………………….</w:t>
      </w:r>
    </w:p>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C3677C" w:rsidTr="00C3677C">
        <w:tc>
          <w:tcPr>
            <w:tcW w:w="9108" w:type="dxa"/>
            <w:shd w:val="pct5" w:color="auto" w:fill="FFFFFF"/>
          </w:tcPr>
          <w:p w:rsidR="00C3677C" w:rsidRDefault="00C3677C" w:rsidP="00C3677C">
            <w:pPr>
              <w:spacing w:before="40" w:after="40"/>
              <w:rPr>
                <w:b/>
                <w:sz w:val="20"/>
              </w:rPr>
            </w:pPr>
            <w:r>
              <w:rPr>
                <w:b/>
                <w:sz w:val="20"/>
              </w:rPr>
              <w:lastRenderedPageBreak/>
              <w:t>Part D – To be completed by Contracted</w:t>
            </w:r>
            <w:r>
              <w:rPr>
                <w:sz w:val="20"/>
              </w:rPr>
              <w:t xml:space="preserve"> </w:t>
            </w:r>
            <w:r>
              <w:rPr>
                <w:b/>
                <w:sz w:val="20"/>
              </w:rPr>
              <w:t>LDSO</w:t>
            </w:r>
            <w:r>
              <w:rPr>
                <w:sz w:val="20"/>
              </w:rPr>
              <w:t xml:space="preserve"> </w:t>
            </w:r>
          </w:p>
          <w:p w:rsidR="00C3677C" w:rsidRDefault="00C3677C" w:rsidP="00C3677C">
            <w:pPr>
              <w:spacing w:before="40" w:after="40"/>
              <w:rPr>
                <w:b/>
                <w:sz w:val="20"/>
              </w:rPr>
            </w:pPr>
            <w:r>
              <w:rPr>
                <w:b/>
                <w:sz w:val="20"/>
              </w:rPr>
              <w:t>To be sent to: Transfer Co-ordinator</w:t>
            </w:r>
          </w:p>
        </w:tc>
      </w:tr>
    </w:tbl>
    <w:p w:rsidR="00C3677C" w:rsidRDefault="00C3677C" w:rsidP="00C3677C">
      <w:pPr>
        <w:spacing w:before="40" w:after="40"/>
        <w:rPr>
          <w:snapToGrid w:val="0"/>
          <w:sz w:val="20"/>
        </w:rPr>
      </w:pPr>
    </w:p>
    <w:p w:rsidR="00C3677C" w:rsidRDefault="00C3677C" w:rsidP="00C3677C">
      <w:pPr>
        <w:spacing w:before="40" w:after="40"/>
        <w:jc w:val="both"/>
        <w:rPr>
          <w:snapToGrid w:val="0"/>
          <w:sz w:val="20"/>
        </w:rPr>
      </w:pPr>
      <w:r>
        <w:rPr>
          <w:snapToGrid w:val="0"/>
          <w:sz w:val="20"/>
        </w:rPr>
        <w:t xml:space="preserve">The validation carried out by the </w:t>
      </w:r>
      <w:r>
        <w:rPr>
          <w:sz w:val="20"/>
        </w:rPr>
        <w:t xml:space="preserve">Contracted </w:t>
      </w:r>
      <w:r>
        <w:rPr>
          <w:snapToGrid w:val="0"/>
          <w:sz w:val="20"/>
        </w:rPr>
        <w:t>LDSO</w:t>
      </w:r>
      <w:r>
        <w:rPr>
          <w:sz w:val="20"/>
        </w:rPr>
        <w:t xml:space="preserve"> </w:t>
      </w:r>
      <w:r>
        <w:rPr>
          <w:snapToGrid w:val="0"/>
          <w:sz w:val="20"/>
        </w:rPr>
        <w:t>should ensure that for Registration Transfers from SMRS to CMRS (</w:t>
      </w:r>
      <w:r>
        <w:rPr>
          <w:sz w:val="20"/>
        </w:rPr>
        <w:t>delete as appropriate):</w:t>
      </w:r>
    </w:p>
    <w:p w:rsidR="00C3677C" w:rsidRDefault="00C3677C" w:rsidP="00C3677C">
      <w:pPr>
        <w:spacing w:before="40" w:after="40"/>
        <w:rPr>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rPr>
          <w:trHeight w:val="242"/>
        </w:trPr>
        <w:tc>
          <w:tcPr>
            <w:tcW w:w="7621" w:type="dxa"/>
            <w:tcBorders>
              <w:top w:val="nil"/>
              <w:left w:val="nil"/>
              <w:bottom w:val="nil"/>
              <w:right w:val="nil"/>
            </w:tcBorders>
          </w:tcPr>
          <w:p w:rsidR="00C3677C" w:rsidRDefault="00C3677C" w:rsidP="00C3677C">
            <w:pPr>
              <w:numPr>
                <w:ilvl w:val="0"/>
                <w:numId w:val="10"/>
              </w:numPr>
              <w:tabs>
                <w:tab w:val="clear" w:pos="360"/>
              </w:tabs>
              <w:spacing w:before="40" w:after="40"/>
              <w:rPr>
                <w:snapToGrid w:val="0"/>
                <w:sz w:val="20"/>
              </w:rPr>
            </w:pPr>
            <w:r>
              <w:rPr>
                <w:snapToGrid w:val="0"/>
                <w:sz w:val="20"/>
              </w:rPr>
              <w:t>The SVA MSIDs quoted on the forms exist in SMRS;</w:t>
            </w:r>
          </w:p>
        </w:tc>
        <w:tc>
          <w:tcPr>
            <w:tcW w:w="567" w:type="dxa"/>
            <w:tcBorders>
              <w:left w:val="single" w:sz="4" w:space="0" w:color="auto"/>
              <w:bottom w:val="single" w:sz="4" w:space="0" w:color="auto"/>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bottom w:val="single" w:sz="4" w:space="0" w:color="auto"/>
            </w:tcBorders>
          </w:tcPr>
          <w:p w:rsidR="00C3677C" w:rsidRDefault="00C3677C" w:rsidP="00C3677C">
            <w:pPr>
              <w:spacing w:before="40" w:after="40"/>
              <w:jc w:val="center"/>
              <w:rPr>
                <w:snapToGrid w:val="0"/>
                <w:sz w:val="20"/>
              </w:rPr>
            </w:pPr>
            <w:r>
              <w:rPr>
                <w:snapToGrid w:val="0"/>
                <w:sz w:val="20"/>
              </w:rPr>
              <w:t>N</w:t>
            </w:r>
          </w:p>
        </w:tc>
      </w:tr>
    </w:tbl>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rPr>
          <w:cantSplit/>
          <w:trHeight w:val="322"/>
        </w:trPr>
        <w:tc>
          <w:tcPr>
            <w:tcW w:w="7621" w:type="dxa"/>
            <w:vMerge w:val="restart"/>
            <w:tcBorders>
              <w:top w:val="nil"/>
              <w:left w:val="nil"/>
              <w:bottom w:val="nil"/>
              <w:right w:val="nil"/>
            </w:tcBorders>
          </w:tcPr>
          <w:p w:rsidR="00C3677C" w:rsidRDefault="00C3677C" w:rsidP="00C3677C">
            <w:pPr>
              <w:spacing w:before="40" w:after="40"/>
              <w:rPr>
                <w:snapToGrid w:val="0"/>
                <w:sz w:val="20"/>
              </w:rPr>
            </w:pPr>
            <w:r>
              <w:rPr>
                <w:snapToGrid w:val="0"/>
                <w:sz w:val="20"/>
              </w:rPr>
              <w:t>(b)   By reference to its internal records, that no SVA MSIDs are missing and no additional SVA MSIDs are included on the forms (</w:t>
            </w:r>
            <w:r>
              <w:rPr>
                <w:sz w:val="20"/>
              </w:rPr>
              <w:t>in accordance with the Transfer Guidelines in Appendix 4.3)</w:t>
            </w:r>
          </w:p>
        </w:tc>
        <w:tc>
          <w:tcPr>
            <w:tcW w:w="567" w:type="dxa"/>
            <w:tcBorders>
              <w:top w:val="single" w:sz="4" w:space="0" w:color="auto"/>
              <w:left w:val="single" w:sz="4" w:space="0" w:color="auto"/>
              <w:bottom w:val="nil"/>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vMerge w:val="restart"/>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top w:val="single" w:sz="4" w:space="0" w:color="auto"/>
              <w:left w:val="single" w:sz="4" w:space="0" w:color="auto"/>
              <w:bottom w:val="nil"/>
              <w:right w:val="single" w:sz="4" w:space="0" w:color="auto"/>
            </w:tcBorders>
          </w:tcPr>
          <w:p w:rsidR="00C3677C" w:rsidRDefault="00C3677C" w:rsidP="00C3677C">
            <w:pPr>
              <w:spacing w:before="40" w:after="40"/>
              <w:jc w:val="center"/>
              <w:rPr>
                <w:snapToGrid w:val="0"/>
                <w:sz w:val="20"/>
              </w:rPr>
            </w:pPr>
            <w:r>
              <w:rPr>
                <w:snapToGrid w:val="0"/>
                <w:sz w:val="20"/>
              </w:rPr>
              <w:t>N</w:t>
            </w:r>
          </w:p>
        </w:tc>
      </w:tr>
      <w:tr w:rsidR="00C3677C" w:rsidTr="00C3677C">
        <w:trPr>
          <w:cantSplit/>
          <w:trHeight w:val="536"/>
        </w:trPr>
        <w:tc>
          <w:tcPr>
            <w:tcW w:w="7621" w:type="dxa"/>
            <w:vMerge/>
            <w:tcBorders>
              <w:top w:val="nil"/>
              <w:left w:val="nil"/>
              <w:bottom w:val="nil"/>
              <w:right w:val="nil"/>
            </w:tcBorders>
          </w:tcPr>
          <w:p w:rsidR="00C3677C" w:rsidRDefault="00C3677C" w:rsidP="00C3677C">
            <w:pPr>
              <w:spacing w:before="40" w:after="40"/>
              <w:rPr>
                <w:snapToGrid w:val="0"/>
                <w:sz w:val="20"/>
              </w:rPr>
            </w:pPr>
          </w:p>
        </w:tc>
        <w:tc>
          <w:tcPr>
            <w:tcW w:w="567" w:type="dxa"/>
            <w:tcBorders>
              <w:top w:val="single" w:sz="4" w:space="0" w:color="auto"/>
              <w:left w:val="nil"/>
              <w:bottom w:val="nil"/>
              <w:right w:val="nil"/>
            </w:tcBorders>
          </w:tcPr>
          <w:p w:rsidR="00C3677C" w:rsidRDefault="00C3677C" w:rsidP="00C3677C">
            <w:pPr>
              <w:spacing w:before="40" w:after="40"/>
              <w:jc w:val="center"/>
              <w:rPr>
                <w:snapToGrid w:val="0"/>
                <w:sz w:val="20"/>
              </w:rPr>
            </w:pPr>
          </w:p>
        </w:tc>
        <w:tc>
          <w:tcPr>
            <w:tcW w:w="284" w:type="dxa"/>
            <w:vMerge/>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top w:val="single" w:sz="4" w:space="0" w:color="auto"/>
              <w:left w:val="nil"/>
              <w:bottom w:val="nil"/>
              <w:right w:val="nil"/>
            </w:tcBorders>
          </w:tcPr>
          <w:p w:rsidR="00C3677C" w:rsidRDefault="00C3677C" w:rsidP="00C3677C">
            <w:pPr>
              <w:spacing w:before="40" w:after="40"/>
              <w:jc w:val="center"/>
              <w:rPr>
                <w:snapToGrid w:val="0"/>
                <w:sz w:val="20"/>
              </w:rPr>
            </w:pPr>
          </w:p>
        </w:tc>
      </w:tr>
    </w:tbl>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rPr>
          <w:cantSplit/>
          <w:trHeight w:val="277"/>
        </w:trPr>
        <w:tc>
          <w:tcPr>
            <w:tcW w:w="7621" w:type="dxa"/>
            <w:vMerge w:val="restart"/>
            <w:tcBorders>
              <w:top w:val="nil"/>
              <w:left w:val="nil"/>
              <w:bottom w:val="nil"/>
              <w:right w:val="nil"/>
            </w:tcBorders>
          </w:tcPr>
          <w:p w:rsidR="00C3677C" w:rsidRDefault="00C3677C" w:rsidP="00C3677C">
            <w:pPr>
              <w:spacing w:before="40" w:after="40"/>
              <w:rPr>
                <w:snapToGrid w:val="0"/>
                <w:sz w:val="20"/>
              </w:rPr>
            </w:pPr>
            <w:r>
              <w:rPr>
                <w:snapToGrid w:val="0"/>
                <w:sz w:val="20"/>
              </w:rPr>
              <w:t>(c)   That at least one or more of the SVA MSIDs relate to Exports in the list of SVA MSIDs on the forms. (i.e., the forms include Exemptable Generation Plant);</w:t>
            </w:r>
          </w:p>
        </w:tc>
        <w:tc>
          <w:tcPr>
            <w:tcW w:w="567" w:type="dxa"/>
            <w:tcBorders>
              <w:left w:val="single" w:sz="4" w:space="0" w:color="auto"/>
              <w:bottom w:val="nil"/>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vMerge w:val="restart"/>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bottom w:val="nil"/>
            </w:tcBorders>
          </w:tcPr>
          <w:p w:rsidR="00C3677C" w:rsidRDefault="00C3677C" w:rsidP="00C3677C">
            <w:pPr>
              <w:spacing w:before="40" w:after="40"/>
              <w:jc w:val="center"/>
              <w:rPr>
                <w:snapToGrid w:val="0"/>
                <w:sz w:val="20"/>
              </w:rPr>
            </w:pPr>
            <w:r>
              <w:rPr>
                <w:snapToGrid w:val="0"/>
                <w:sz w:val="20"/>
              </w:rPr>
              <w:t>N</w:t>
            </w:r>
          </w:p>
        </w:tc>
      </w:tr>
      <w:tr w:rsidR="00C3677C" w:rsidTr="00C3677C">
        <w:trPr>
          <w:cantSplit/>
          <w:trHeight w:val="276"/>
        </w:trPr>
        <w:tc>
          <w:tcPr>
            <w:tcW w:w="7621" w:type="dxa"/>
            <w:vMerge/>
            <w:tcBorders>
              <w:top w:val="nil"/>
              <w:left w:val="nil"/>
              <w:bottom w:val="nil"/>
              <w:right w:val="nil"/>
            </w:tcBorders>
          </w:tcPr>
          <w:p w:rsidR="00C3677C" w:rsidRDefault="00C3677C" w:rsidP="00C3677C">
            <w:pPr>
              <w:spacing w:before="40" w:after="40"/>
              <w:rPr>
                <w:snapToGrid w:val="0"/>
                <w:sz w:val="20"/>
              </w:rPr>
            </w:pPr>
          </w:p>
        </w:tc>
        <w:tc>
          <w:tcPr>
            <w:tcW w:w="567" w:type="dxa"/>
            <w:tcBorders>
              <w:left w:val="nil"/>
              <w:bottom w:val="nil"/>
              <w:right w:val="nil"/>
            </w:tcBorders>
          </w:tcPr>
          <w:p w:rsidR="00C3677C" w:rsidRDefault="00C3677C" w:rsidP="00C3677C">
            <w:pPr>
              <w:spacing w:before="40" w:after="40"/>
              <w:jc w:val="center"/>
              <w:rPr>
                <w:snapToGrid w:val="0"/>
                <w:sz w:val="20"/>
              </w:rPr>
            </w:pPr>
          </w:p>
        </w:tc>
        <w:tc>
          <w:tcPr>
            <w:tcW w:w="284" w:type="dxa"/>
            <w:vMerge/>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nil"/>
              <w:bottom w:val="nil"/>
              <w:right w:val="nil"/>
            </w:tcBorders>
          </w:tcPr>
          <w:p w:rsidR="00C3677C" w:rsidRDefault="00C3677C" w:rsidP="00C3677C">
            <w:pPr>
              <w:spacing w:before="40" w:after="40"/>
              <w:jc w:val="center"/>
              <w:rPr>
                <w:snapToGrid w:val="0"/>
                <w:sz w:val="20"/>
              </w:rPr>
            </w:pPr>
          </w:p>
        </w:tc>
      </w:tr>
    </w:tbl>
    <w:p w:rsidR="00C3677C" w:rsidRDefault="00C3677C" w:rsidP="00C3677C">
      <w:pPr>
        <w:pStyle w:val="CommentText"/>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rPr>
          <w:cantSplit/>
          <w:trHeight w:val="318"/>
        </w:trPr>
        <w:tc>
          <w:tcPr>
            <w:tcW w:w="7621" w:type="dxa"/>
            <w:vMerge w:val="restart"/>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(d)   The </w:t>
            </w:r>
            <w:r>
              <w:rPr>
                <w:sz w:val="20"/>
              </w:rPr>
              <w:t xml:space="preserve">Contracted </w:t>
            </w:r>
            <w:r>
              <w:rPr>
                <w:snapToGrid w:val="0"/>
                <w:sz w:val="20"/>
              </w:rPr>
              <w:t>LDSO should provide the identity of existing Supplier Agents to the Transfer Co-ordinator using the table, below;</w:t>
            </w:r>
          </w:p>
        </w:tc>
        <w:tc>
          <w:tcPr>
            <w:tcW w:w="567" w:type="dxa"/>
            <w:tcBorders>
              <w:left w:val="single" w:sz="4" w:space="0" w:color="auto"/>
              <w:bottom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single" w:sz="4" w:space="0" w:color="auto"/>
              <w:bottom w:val="nil"/>
            </w:tcBorders>
          </w:tcPr>
          <w:p w:rsidR="00C3677C" w:rsidRDefault="00C3677C" w:rsidP="00C3677C">
            <w:pPr>
              <w:spacing w:before="40" w:after="40"/>
              <w:jc w:val="center"/>
              <w:rPr>
                <w:snapToGrid w:val="0"/>
                <w:sz w:val="20"/>
              </w:rPr>
            </w:pPr>
          </w:p>
        </w:tc>
        <w:tc>
          <w:tcPr>
            <w:tcW w:w="567" w:type="dxa"/>
            <w:tcBorders>
              <w:left w:val="single" w:sz="4" w:space="0" w:color="auto"/>
              <w:bottom w:val="single" w:sz="4" w:space="0" w:color="auto"/>
            </w:tcBorders>
          </w:tcPr>
          <w:p w:rsidR="00C3677C" w:rsidRDefault="00C3677C" w:rsidP="00C3677C">
            <w:pPr>
              <w:spacing w:before="40" w:after="40"/>
              <w:jc w:val="center"/>
              <w:rPr>
                <w:snapToGrid w:val="0"/>
                <w:sz w:val="20"/>
              </w:rPr>
            </w:pPr>
            <w:r>
              <w:rPr>
                <w:snapToGrid w:val="0"/>
                <w:sz w:val="20"/>
              </w:rPr>
              <w:t>N</w:t>
            </w:r>
          </w:p>
        </w:tc>
      </w:tr>
      <w:tr w:rsidR="00C3677C" w:rsidTr="00C3677C">
        <w:trPr>
          <w:cantSplit/>
          <w:trHeight w:val="318"/>
        </w:trPr>
        <w:tc>
          <w:tcPr>
            <w:tcW w:w="7621" w:type="dxa"/>
            <w:vMerge/>
            <w:tcBorders>
              <w:top w:val="nil"/>
              <w:left w:val="nil"/>
              <w:bottom w:val="nil"/>
              <w:right w:val="nil"/>
            </w:tcBorders>
          </w:tcPr>
          <w:p w:rsidR="00C3677C" w:rsidRDefault="00C3677C" w:rsidP="00C3677C">
            <w:pPr>
              <w:spacing w:before="40" w:after="40"/>
              <w:rPr>
                <w:snapToGrid w:val="0"/>
                <w:sz w:val="20"/>
              </w:rPr>
            </w:pPr>
          </w:p>
        </w:tc>
        <w:tc>
          <w:tcPr>
            <w:tcW w:w="567" w:type="dxa"/>
            <w:tcBorders>
              <w:top w:val="nil"/>
              <w:left w:val="nil"/>
              <w:bottom w:val="nil"/>
              <w:right w:val="nil"/>
            </w:tcBorders>
          </w:tcPr>
          <w:p w:rsidR="00C3677C" w:rsidRDefault="00C3677C" w:rsidP="00C3677C">
            <w:pPr>
              <w:spacing w:before="40" w:after="40"/>
              <w:jc w:val="center"/>
              <w:rPr>
                <w:snapToGrid w:val="0"/>
                <w:sz w:val="20"/>
              </w:rPr>
            </w:pP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top w:val="nil"/>
              <w:left w:val="nil"/>
              <w:bottom w:val="nil"/>
              <w:right w:val="nil"/>
            </w:tcBorders>
          </w:tcPr>
          <w:p w:rsidR="00C3677C" w:rsidRDefault="00C3677C" w:rsidP="00C3677C">
            <w:pPr>
              <w:spacing w:before="40" w:after="40"/>
              <w:jc w:val="center"/>
              <w:rPr>
                <w:snapToGrid w:val="0"/>
                <w:sz w:val="20"/>
              </w:rPr>
            </w:pPr>
          </w:p>
        </w:tc>
      </w:tr>
    </w:tbl>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rPr>
          <w:cantSplit/>
          <w:trHeight w:val="318"/>
        </w:trPr>
        <w:tc>
          <w:tcPr>
            <w:tcW w:w="7621" w:type="dxa"/>
            <w:vMerge w:val="restart"/>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(e)   The </w:t>
            </w:r>
            <w:r>
              <w:rPr>
                <w:sz w:val="20"/>
              </w:rPr>
              <w:t xml:space="preserve">Contracted </w:t>
            </w:r>
            <w:r>
              <w:rPr>
                <w:snapToGrid w:val="0"/>
                <w:sz w:val="20"/>
              </w:rPr>
              <w:t>LDSO</w:t>
            </w:r>
            <w:r>
              <w:rPr>
                <w:sz w:val="20"/>
              </w:rPr>
              <w:t xml:space="preserve"> </w:t>
            </w:r>
            <w:r>
              <w:rPr>
                <w:snapToGrid w:val="0"/>
                <w:sz w:val="20"/>
              </w:rPr>
              <w:t>should confirm that the Supplier Id on the form correctly identify the Registrant(s) of the SVA MSIDs; and</w:t>
            </w:r>
          </w:p>
        </w:tc>
        <w:tc>
          <w:tcPr>
            <w:tcW w:w="567" w:type="dxa"/>
            <w:tcBorders>
              <w:left w:val="single" w:sz="4" w:space="0" w:color="auto"/>
              <w:bottom w:val="nil"/>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single" w:sz="4" w:space="0" w:color="auto"/>
              <w:bottom w:val="nil"/>
            </w:tcBorders>
          </w:tcPr>
          <w:p w:rsidR="00C3677C" w:rsidRDefault="00C3677C" w:rsidP="00C3677C">
            <w:pPr>
              <w:spacing w:before="40" w:after="40"/>
              <w:jc w:val="center"/>
              <w:rPr>
                <w:snapToGrid w:val="0"/>
                <w:sz w:val="20"/>
              </w:rPr>
            </w:pPr>
          </w:p>
        </w:tc>
        <w:tc>
          <w:tcPr>
            <w:tcW w:w="567" w:type="dxa"/>
            <w:tcBorders>
              <w:left w:val="single" w:sz="4" w:space="0" w:color="auto"/>
              <w:bottom w:val="nil"/>
            </w:tcBorders>
          </w:tcPr>
          <w:p w:rsidR="00C3677C" w:rsidRDefault="00C3677C" w:rsidP="00C3677C">
            <w:pPr>
              <w:spacing w:before="40" w:after="40"/>
              <w:jc w:val="center"/>
              <w:rPr>
                <w:snapToGrid w:val="0"/>
                <w:sz w:val="20"/>
              </w:rPr>
            </w:pPr>
            <w:r>
              <w:rPr>
                <w:snapToGrid w:val="0"/>
                <w:sz w:val="20"/>
              </w:rPr>
              <w:t>N</w:t>
            </w:r>
          </w:p>
        </w:tc>
      </w:tr>
      <w:tr w:rsidR="00C3677C" w:rsidTr="00C3677C">
        <w:trPr>
          <w:cantSplit/>
          <w:trHeight w:val="318"/>
        </w:trPr>
        <w:tc>
          <w:tcPr>
            <w:tcW w:w="7621" w:type="dxa"/>
            <w:vMerge/>
            <w:tcBorders>
              <w:top w:val="nil"/>
              <w:left w:val="nil"/>
              <w:bottom w:val="nil"/>
              <w:right w:val="nil"/>
            </w:tcBorders>
          </w:tcPr>
          <w:p w:rsidR="00C3677C" w:rsidRDefault="00C3677C" w:rsidP="00C3677C">
            <w:pPr>
              <w:spacing w:before="40" w:after="40"/>
              <w:rPr>
                <w:snapToGrid w:val="0"/>
                <w:sz w:val="20"/>
              </w:rPr>
            </w:pPr>
          </w:p>
        </w:tc>
        <w:tc>
          <w:tcPr>
            <w:tcW w:w="567" w:type="dxa"/>
            <w:tcBorders>
              <w:top w:val="single" w:sz="4" w:space="0" w:color="auto"/>
              <w:left w:val="nil"/>
              <w:bottom w:val="nil"/>
              <w:right w:val="nil"/>
            </w:tcBorders>
          </w:tcPr>
          <w:p w:rsidR="00C3677C" w:rsidRDefault="00C3677C" w:rsidP="00C3677C">
            <w:pPr>
              <w:spacing w:before="40" w:after="40"/>
              <w:jc w:val="center"/>
              <w:rPr>
                <w:snapToGrid w:val="0"/>
                <w:sz w:val="20"/>
              </w:rPr>
            </w:pP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top w:val="single" w:sz="4" w:space="0" w:color="auto"/>
              <w:left w:val="nil"/>
              <w:bottom w:val="nil"/>
              <w:right w:val="nil"/>
            </w:tcBorders>
          </w:tcPr>
          <w:p w:rsidR="00C3677C" w:rsidRDefault="00C3677C" w:rsidP="00C3677C">
            <w:pPr>
              <w:spacing w:before="40" w:after="40"/>
              <w:jc w:val="center"/>
              <w:rPr>
                <w:snapToGrid w:val="0"/>
                <w:sz w:val="20"/>
              </w:rPr>
            </w:pPr>
          </w:p>
        </w:tc>
      </w:tr>
    </w:tbl>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rPr>
          <w:trHeight w:val="328"/>
        </w:trPr>
        <w:tc>
          <w:tcPr>
            <w:tcW w:w="7621" w:type="dxa"/>
            <w:tcBorders>
              <w:top w:val="nil"/>
              <w:left w:val="nil"/>
              <w:bottom w:val="nil"/>
              <w:right w:val="nil"/>
            </w:tcBorders>
          </w:tcPr>
          <w:p w:rsidR="00C3677C" w:rsidRDefault="00C3677C" w:rsidP="00C3677C">
            <w:pPr>
              <w:spacing w:before="40" w:after="40"/>
              <w:rPr>
                <w:snapToGrid w:val="0"/>
                <w:sz w:val="20"/>
              </w:rPr>
            </w:pPr>
            <w:r>
              <w:rPr>
                <w:snapToGrid w:val="0"/>
                <w:sz w:val="20"/>
              </w:rPr>
              <w:t>(f)   Line Loss Factors are submitted in accordance with BSCP128 approval.</w:t>
            </w:r>
          </w:p>
        </w:tc>
        <w:tc>
          <w:tcPr>
            <w:tcW w:w="567" w:type="dxa"/>
            <w:tcBorders>
              <w:left w:val="single" w:sz="4" w:space="0" w:color="auto"/>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tcBorders>
          </w:tcPr>
          <w:p w:rsidR="00C3677C" w:rsidRDefault="00C3677C" w:rsidP="00C3677C">
            <w:pPr>
              <w:spacing w:before="40" w:after="40"/>
              <w:jc w:val="center"/>
              <w:rPr>
                <w:snapToGrid w:val="0"/>
                <w:sz w:val="20"/>
              </w:rPr>
            </w:pPr>
            <w:r>
              <w:rPr>
                <w:snapToGrid w:val="0"/>
                <w:sz w:val="20"/>
              </w:rPr>
              <w:t>N</w:t>
            </w:r>
          </w:p>
        </w:tc>
      </w:tr>
    </w:tbl>
    <w:p w:rsidR="00C3677C" w:rsidRDefault="00C3677C" w:rsidP="00C3677C">
      <w:pPr>
        <w:spacing w:before="40" w:after="40"/>
        <w:rPr>
          <w:sz w:val="20"/>
        </w:rPr>
      </w:pPr>
    </w:p>
    <w:p w:rsidR="00C3677C" w:rsidRDefault="00C3677C" w:rsidP="00C3677C">
      <w:pPr>
        <w:pStyle w:val="BodyText2"/>
        <w:spacing w:before="40" w:after="40"/>
        <w:jc w:val="both"/>
        <w:rPr>
          <w:b/>
          <w:i w:val="0"/>
          <w:sz w:val="20"/>
        </w:rPr>
      </w:pPr>
      <w:r>
        <w:rPr>
          <w:b/>
          <w:i w:val="0"/>
          <w:sz w:val="20"/>
        </w:rPr>
        <w:t xml:space="preserve">Request transfer successful validated [ Y / N ] – </w:t>
      </w:r>
      <w:r>
        <w:rPr>
          <w:b/>
          <w:sz w:val="20"/>
        </w:rPr>
        <w:t>delete as appropriate</w:t>
      </w:r>
    </w:p>
    <w:p w:rsidR="00C3677C" w:rsidRDefault="00C3677C" w:rsidP="00C3677C">
      <w:pPr>
        <w:pStyle w:val="ccNormal"/>
        <w:spacing w:before="40" w:after="40"/>
        <w:rPr>
          <w:sz w:val="20"/>
        </w:rPr>
      </w:pPr>
      <w:r>
        <w:rPr>
          <w:sz w:val="20"/>
        </w:rPr>
        <w:t xml:space="preserve">Comments/ Reasons for being invalid: </w:t>
      </w:r>
      <w:r>
        <w:rPr>
          <w:sz w:val="20"/>
        </w:rPr>
        <w:tab/>
        <w:t>………………………………………………………………………</w:t>
      </w:r>
    </w:p>
    <w:p w:rsidR="00C3677C" w:rsidRDefault="00C3677C" w:rsidP="00C3677C">
      <w:pPr>
        <w:pStyle w:val="ccNormal"/>
        <w:spacing w:before="40" w:after="40"/>
        <w:rPr>
          <w:sz w:val="20"/>
        </w:rPr>
      </w:pPr>
      <w:r>
        <w:rPr>
          <w:sz w:val="20"/>
        </w:rPr>
        <w:t>………………………………………………………………………………………………………………………</w:t>
      </w:r>
    </w:p>
    <w:p w:rsidR="00C3677C" w:rsidRDefault="00C3677C" w:rsidP="00C3677C">
      <w:pPr>
        <w:pStyle w:val="ccNormal"/>
        <w:spacing w:before="40" w:after="40"/>
        <w:jc w:val="left"/>
        <w:rPr>
          <w:sz w:val="20"/>
        </w:rPr>
      </w:pPr>
      <w:r>
        <w:rPr>
          <w:sz w:val="20"/>
        </w:rPr>
        <w:t>………………………………………………………………………………………………………………………</w:t>
      </w:r>
    </w:p>
    <w:p w:rsidR="00C3677C" w:rsidRDefault="00C3677C" w:rsidP="00C3677C">
      <w:pPr>
        <w:pStyle w:val="ccNormal"/>
        <w:spacing w:before="40" w:after="40"/>
        <w:jc w:val="left"/>
        <w:rPr>
          <w:b/>
          <w:sz w:val="20"/>
        </w:rPr>
      </w:pPr>
    </w:p>
    <w:p w:rsidR="00C3677C" w:rsidRDefault="00C3677C" w:rsidP="00C3677C">
      <w:pPr>
        <w:pStyle w:val="ccNormal"/>
        <w:spacing w:before="40" w:after="40"/>
        <w:jc w:val="left"/>
        <w:rPr>
          <w:b/>
          <w:sz w:val="20"/>
        </w:rPr>
      </w:pPr>
      <w:r>
        <w:rPr>
          <w:b/>
          <w:sz w:val="20"/>
        </w:rPr>
        <w:t>Provide details of Supplier Agents</w:t>
      </w:r>
    </w:p>
    <w:p w:rsidR="00C3677C" w:rsidRDefault="00C3677C" w:rsidP="00C3677C">
      <w:pPr>
        <w:pStyle w:val="ccNormal"/>
        <w:spacing w:before="40" w:after="40"/>
        <w:jc w:val="lef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4"/>
        <w:gridCol w:w="1744"/>
        <w:gridCol w:w="1744"/>
        <w:gridCol w:w="1744"/>
      </w:tblGrid>
      <w:tr w:rsidR="00C3677C" w:rsidTr="00C3677C">
        <w:tc>
          <w:tcPr>
            <w:tcW w:w="1744" w:type="dxa"/>
          </w:tcPr>
          <w:p w:rsidR="00C3677C" w:rsidRDefault="00C3677C" w:rsidP="00C3677C">
            <w:pPr>
              <w:pStyle w:val="ccNormal"/>
              <w:spacing w:before="40" w:after="40"/>
              <w:jc w:val="center"/>
              <w:rPr>
                <w:b/>
                <w:sz w:val="20"/>
              </w:rPr>
            </w:pPr>
            <w:r>
              <w:rPr>
                <w:b/>
                <w:sz w:val="20"/>
              </w:rPr>
              <w:t>SVA MSIDs</w:t>
            </w:r>
          </w:p>
        </w:tc>
        <w:tc>
          <w:tcPr>
            <w:tcW w:w="1744" w:type="dxa"/>
          </w:tcPr>
          <w:p w:rsidR="00C3677C" w:rsidRDefault="00C3677C" w:rsidP="00C3677C">
            <w:pPr>
              <w:pStyle w:val="ccNormal"/>
              <w:spacing w:before="40" w:after="40"/>
              <w:jc w:val="center"/>
              <w:rPr>
                <w:b/>
                <w:sz w:val="20"/>
              </w:rPr>
            </w:pPr>
            <w:r>
              <w:rPr>
                <w:b/>
                <w:sz w:val="20"/>
              </w:rPr>
              <w:t>Supplier Id</w:t>
            </w:r>
          </w:p>
        </w:tc>
        <w:tc>
          <w:tcPr>
            <w:tcW w:w="1744" w:type="dxa"/>
          </w:tcPr>
          <w:p w:rsidR="00C3677C" w:rsidRDefault="00C3677C" w:rsidP="00C3677C">
            <w:pPr>
              <w:pStyle w:val="ccNormal"/>
              <w:spacing w:before="40" w:after="40"/>
              <w:jc w:val="center"/>
              <w:rPr>
                <w:b/>
                <w:sz w:val="20"/>
              </w:rPr>
            </w:pPr>
            <w:r>
              <w:rPr>
                <w:b/>
                <w:sz w:val="20"/>
              </w:rPr>
              <w:t>SVA HHDA Id</w:t>
            </w:r>
          </w:p>
        </w:tc>
        <w:tc>
          <w:tcPr>
            <w:tcW w:w="1744" w:type="dxa"/>
          </w:tcPr>
          <w:p w:rsidR="00C3677C" w:rsidRDefault="00C3677C" w:rsidP="00C3677C">
            <w:pPr>
              <w:pStyle w:val="ccNormal"/>
              <w:spacing w:before="40" w:after="40"/>
              <w:jc w:val="center"/>
              <w:rPr>
                <w:b/>
                <w:sz w:val="20"/>
              </w:rPr>
            </w:pPr>
            <w:r>
              <w:rPr>
                <w:b/>
                <w:sz w:val="20"/>
              </w:rPr>
              <w:t>SVA HHDC Id</w:t>
            </w:r>
          </w:p>
        </w:tc>
        <w:tc>
          <w:tcPr>
            <w:tcW w:w="1744" w:type="dxa"/>
          </w:tcPr>
          <w:p w:rsidR="00C3677C" w:rsidRDefault="00C3677C" w:rsidP="00C3677C">
            <w:pPr>
              <w:pStyle w:val="ccNormal"/>
              <w:spacing w:before="40" w:after="40"/>
              <w:jc w:val="center"/>
              <w:rPr>
                <w:b/>
                <w:sz w:val="20"/>
              </w:rPr>
            </w:pPr>
            <w:r>
              <w:rPr>
                <w:b/>
                <w:sz w:val="20"/>
              </w:rPr>
              <w:t>SVA MOA Id</w:t>
            </w:r>
          </w:p>
        </w:tc>
      </w:tr>
      <w:tr w:rsidR="00C3677C" w:rsidTr="00C3677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r>
      <w:tr w:rsidR="00C3677C" w:rsidTr="00C3677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r>
      <w:tr w:rsidR="00C3677C" w:rsidTr="00C3677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r>
      <w:tr w:rsidR="00C3677C" w:rsidTr="00C3677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r>
      <w:tr w:rsidR="00C3677C" w:rsidTr="00C3677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c>
          <w:tcPr>
            <w:tcW w:w="1744" w:type="dxa"/>
          </w:tcPr>
          <w:p w:rsidR="00C3677C" w:rsidRDefault="00C3677C" w:rsidP="00C3677C">
            <w:pPr>
              <w:pStyle w:val="ccNormal"/>
              <w:spacing w:before="40" w:after="40"/>
              <w:jc w:val="left"/>
              <w:rPr>
                <w:sz w:val="20"/>
              </w:rPr>
            </w:pPr>
          </w:p>
        </w:tc>
      </w:tr>
    </w:tbl>
    <w:p w:rsidR="00C3677C" w:rsidRDefault="00C3677C" w:rsidP="00C3677C">
      <w:pPr>
        <w:pStyle w:val="ccNormal"/>
        <w:spacing w:before="40" w:after="40"/>
        <w:rPr>
          <w:sz w:val="20"/>
        </w:rPr>
      </w:pPr>
    </w:p>
    <w:p w:rsidR="00C3677C" w:rsidRDefault="00C3677C" w:rsidP="00C3677C">
      <w:pPr>
        <w:pStyle w:val="ccNormal"/>
        <w:spacing w:before="40" w:after="40"/>
        <w:rPr>
          <w:sz w:val="20"/>
        </w:rPr>
      </w:pPr>
      <w:r>
        <w:rPr>
          <w:sz w:val="20"/>
        </w:rPr>
        <w:t>Name:</w:t>
      </w:r>
      <w:r>
        <w:rPr>
          <w:sz w:val="20"/>
        </w:rPr>
        <w:tab/>
      </w:r>
      <w:r>
        <w:rPr>
          <w:sz w:val="20"/>
        </w:rPr>
        <w:tab/>
        <w:t>.…………………………………………………………………………………………………...</w:t>
      </w:r>
    </w:p>
    <w:p w:rsidR="00C3677C" w:rsidRDefault="00C3677C" w:rsidP="00C3677C">
      <w:pPr>
        <w:pStyle w:val="ccNormal"/>
        <w:spacing w:before="40" w:after="40"/>
        <w:rPr>
          <w:sz w:val="20"/>
        </w:rPr>
      </w:pPr>
      <w:r>
        <w:rPr>
          <w:sz w:val="20"/>
        </w:rPr>
        <w:t xml:space="preserve">Position: </w:t>
      </w:r>
      <w:r>
        <w:rPr>
          <w:sz w:val="20"/>
        </w:rPr>
        <w:tab/>
        <w:t>.…………………………………………………………………………………………………...</w:t>
      </w:r>
    </w:p>
    <w:p w:rsidR="00C3677C" w:rsidRDefault="00C3677C" w:rsidP="00C3677C">
      <w:pPr>
        <w:pStyle w:val="ccNormal"/>
        <w:spacing w:before="40" w:after="40"/>
        <w:rPr>
          <w:sz w:val="20"/>
        </w:rPr>
      </w:pPr>
      <w:r>
        <w:rPr>
          <w:sz w:val="20"/>
        </w:rPr>
        <w:t>Signature:</w:t>
      </w:r>
      <w:r>
        <w:rPr>
          <w:sz w:val="20"/>
        </w:rPr>
        <w:tab/>
        <w:t>………………………………………………………………….</w:t>
      </w:r>
      <w:r>
        <w:rPr>
          <w:sz w:val="20"/>
        </w:rPr>
        <w:tab/>
        <w:t xml:space="preserve"> Date:………………………….</w:t>
      </w:r>
    </w:p>
    <w:p w:rsidR="00C3677C" w:rsidRDefault="00C3677C" w:rsidP="00C3677C">
      <w:pPr>
        <w:pStyle w:val="CommentText"/>
      </w:pPr>
      <w:r>
        <w:t>Telephone Number:</w:t>
      </w:r>
      <w:r>
        <w:tab/>
        <w:t>………………………………………………………………………………………….</w:t>
      </w:r>
    </w:p>
    <w:p w:rsidR="00C3677C" w:rsidRDefault="00C3677C" w:rsidP="00C3677C">
      <w:pPr>
        <w:pStyle w:val="CommentText"/>
        <w:spacing w:after="240"/>
        <w:rPr>
          <w:sz w:val="24"/>
          <w:szCs w:val="24"/>
        </w:rPr>
      </w:pPr>
    </w:p>
    <w:p w:rsidR="00C3677C" w:rsidRDefault="00C3677C" w:rsidP="00C3677C">
      <w:pPr>
        <w:pStyle w:val="Heading2"/>
        <w:keepNext w:val="0"/>
        <w:keepLines w:val="0"/>
        <w:pageBreakBefore/>
        <w:numPr>
          <w:ilvl w:val="0"/>
          <w:numId w:val="0"/>
        </w:numPr>
        <w:spacing w:before="0" w:after="240"/>
        <w:ind w:left="851" w:hanging="851"/>
      </w:pPr>
      <w:bookmarkStart w:id="25" w:name="_Toc528157915"/>
      <w:bookmarkStart w:id="26" w:name="_Toc531009935"/>
      <w:bookmarkStart w:id="27" w:name="_Toc108508333"/>
      <w:r>
        <w:lastRenderedPageBreak/>
        <w:t>4.6</w:t>
      </w:r>
      <w:r>
        <w:tab/>
        <w:t>Sample Form BSCP68/4.6</w:t>
      </w:r>
      <w:bookmarkEnd w:id="25"/>
      <w:bookmarkEnd w:id="26"/>
      <w:bookmarkEnd w:id="27"/>
    </w:p>
    <w:p w:rsidR="00C3677C" w:rsidRDefault="00C3677C" w:rsidP="00C3677C">
      <w:pPr>
        <w:pStyle w:val="Heading4"/>
        <w:keepNext w:val="0"/>
        <w:spacing w:before="40" w:after="40"/>
        <w:jc w:val="center"/>
        <w:rPr>
          <w:b w:val="0"/>
          <w:sz w:val="20"/>
        </w:rPr>
      </w:pPr>
      <w:r>
        <w:rPr>
          <w:b w:val="0"/>
          <w:sz w:val="20"/>
        </w:rPr>
        <w:t>Validation Details for Registration Transfer from CMRS to SMRS</w:t>
      </w:r>
    </w:p>
    <w:p w:rsidR="00C3677C" w:rsidRDefault="00C3677C" w:rsidP="00C3677C">
      <w:pPr>
        <w:pStyle w:val="APHFport"/>
        <w:tabs>
          <w:tab w:val="clear" w:pos="4594"/>
          <w:tab w:val="clear" w:pos="9180"/>
        </w:tabs>
        <w:spacing w:before="40" w:after="40"/>
      </w:pPr>
      <w:r>
        <w:t>A1. Details of Registrant</w:t>
      </w:r>
    </w:p>
    <w:p w:rsidR="00C3677C" w:rsidRDefault="00C3677C" w:rsidP="00C3677C">
      <w:pPr>
        <w:spacing w:before="40" w:after="40"/>
        <w:jc w:val="both"/>
        <w:rPr>
          <w:sz w:val="20"/>
        </w:rPr>
      </w:pPr>
      <w:r>
        <w:rPr>
          <w:sz w:val="20"/>
        </w:rPr>
        <w:t xml:space="preserve">CVA Registrant: </w:t>
      </w:r>
      <w:r>
        <w:rPr>
          <w:sz w:val="20"/>
        </w:rPr>
        <w:tab/>
      </w:r>
      <w:r>
        <w:rPr>
          <w:sz w:val="20"/>
        </w:rPr>
        <w:tab/>
        <w:t>.…………………………………………………………………………………………</w:t>
      </w:r>
    </w:p>
    <w:p w:rsidR="00C3677C" w:rsidRDefault="00C3677C" w:rsidP="00C3677C">
      <w:pPr>
        <w:spacing w:before="40" w:after="40"/>
        <w:jc w:val="both"/>
        <w:rPr>
          <w:sz w:val="20"/>
        </w:rPr>
      </w:pPr>
      <w:r>
        <w:rPr>
          <w:sz w:val="20"/>
        </w:rPr>
        <w:t xml:space="preserve">Import CVA MSID(s): </w:t>
      </w:r>
      <w:r>
        <w:rPr>
          <w:sz w:val="20"/>
        </w:rPr>
        <w:tab/>
        <w:t>.…………………………………………………………………………………………</w:t>
      </w:r>
    </w:p>
    <w:p w:rsidR="00C3677C" w:rsidRDefault="00C3677C" w:rsidP="00C3677C">
      <w:pPr>
        <w:spacing w:before="40" w:after="40"/>
        <w:jc w:val="both"/>
        <w:rPr>
          <w:sz w:val="20"/>
        </w:rPr>
      </w:pPr>
      <w:r>
        <w:rPr>
          <w:sz w:val="20"/>
        </w:rPr>
        <w:t xml:space="preserve">Export CVA MSID(s): </w:t>
      </w:r>
      <w:r>
        <w:rPr>
          <w:sz w:val="20"/>
        </w:rPr>
        <w:tab/>
        <w:t>.…………………………………………………………………………………………</w:t>
      </w:r>
    </w:p>
    <w:p w:rsidR="00C3677C" w:rsidRDefault="00C3677C" w:rsidP="00C3677C">
      <w:pPr>
        <w:spacing w:before="40" w:after="40"/>
        <w:jc w:val="both"/>
        <w:rPr>
          <w:sz w:val="20"/>
        </w:rPr>
      </w:pPr>
      <w:r>
        <w:rPr>
          <w:sz w:val="20"/>
        </w:rPr>
        <w:t xml:space="preserve">Import SVA MSID(s): </w:t>
      </w:r>
      <w:r>
        <w:rPr>
          <w:sz w:val="20"/>
        </w:rPr>
        <w:tab/>
        <w:t>.…………………………………………………………………………………………</w:t>
      </w:r>
    </w:p>
    <w:p w:rsidR="00C3677C" w:rsidRDefault="00C3677C" w:rsidP="00C3677C">
      <w:pPr>
        <w:spacing w:before="40" w:after="40"/>
        <w:jc w:val="both"/>
        <w:rPr>
          <w:sz w:val="20"/>
        </w:rPr>
      </w:pPr>
      <w:r>
        <w:rPr>
          <w:sz w:val="20"/>
        </w:rPr>
        <w:t xml:space="preserve">Export SVA MSID(s): </w:t>
      </w:r>
      <w:r>
        <w:rPr>
          <w:sz w:val="20"/>
        </w:rPr>
        <w:tab/>
        <w:t>.…………………………………………………………………………………………</w:t>
      </w:r>
    </w:p>
    <w:p w:rsidR="00C3677C" w:rsidRDefault="00C3677C" w:rsidP="00C3677C">
      <w:pPr>
        <w:spacing w:before="40" w:after="40"/>
        <w:jc w:val="both"/>
        <w:rPr>
          <w:sz w:val="20"/>
        </w:rPr>
      </w:pPr>
      <w:r>
        <w:rPr>
          <w:sz w:val="20"/>
        </w:rPr>
        <w:t>Primary BM Units:</w:t>
      </w:r>
      <w:r>
        <w:rPr>
          <w:sz w:val="20"/>
        </w:rPr>
        <w:tab/>
        <w:t>.…………………………………………………………………………………………</w:t>
      </w:r>
    </w:p>
    <w:p w:rsidR="00C3677C" w:rsidRDefault="00C3677C" w:rsidP="00C3677C">
      <w:pPr>
        <w:spacing w:before="40" w:after="40"/>
        <w:jc w:val="both"/>
        <w:rPr>
          <w:sz w:val="20"/>
        </w:rPr>
      </w:pPr>
      <w:r>
        <w:rPr>
          <w:sz w:val="20"/>
        </w:rPr>
        <w:t xml:space="preserve">SVA MOA: </w:t>
      </w:r>
      <w:r>
        <w:rPr>
          <w:sz w:val="20"/>
        </w:rPr>
        <w:tab/>
      </w:r>
      <w:r>
        <w:rPr>
          <w:sz w:val="20"/>
        </w:rPr>
        <w:tab/>
        <w:t>.…………………………………………………………………………………………</w:t>
      </w:r>
    </w:p>
    <w:p w:rsidR="00C3677C" w:rsidRDefault="00C3677C" w:rsidP="00C3677C">
      <w:pPr>
        <w:spacing w:before="40" w:after="40"/>
        <w:jc w:val="both"/>
        <w:rPr>
          <w:sz w:val="20"/>
        </w:rPr>
      </w:pPr>
      <w:r>
        <w:rPr>
          <w:b/>
          <w:sz w:val="20"/>
        </w:rPr>
        <w:t xml:space="preserve">SITE NAME: </w:t>
      </w:r>
      <w:r>
        <w:rPr>
          <w:b/>
          <w:sz w:val="20"/>
        </w:rPr>
        <w:tab/>
      </w:r>
      <w:r>
        <w:rPr>
          <w:b/>
          <w:sz w:val="20"/>
        </w:rPr>
        <w:tab/>
      </w:r>
      <w:r>
        <w:rPr>
          <w:sz w:val="20"/>
        </w:rPr>
        <w:t>.…………………………………………………………………………………………</w:t>
      </w:r>
    </w:p>
    <w:p w:rsidR="00C3677C" w:rsidRDefault="00C3677C" w:rsidP="00C3677C">
      <w:pPr>
        <w:spacing w:before="40" w:after="40"/>
        <w:rPr>
          <w:sz w:val="20"/>
        </w:rPr>
      </w:pPr>
    </w:p>
    <w:p w:rsidR="00C3677C" w:rsidRDefault="00C3677C" w:rsidP="00C3677C">
      <w:pPr>
        <w:spacing w:before="40" w:after="40"/>
        <w:rPr>
          <w:b/>
          <w:sz w:val="20"/>
        </w:rPr>
      </w:pPr>
      <w:r>
        <w:rPr>
          <w:b/>
          <w:sz w:val="20"/>
        </w:rPr>
        <w:t>Part B – To be completed by CRA</w:t>
      </w:r>
    </w:p>
    <w:p w:rsidR="00C3677C" w:rsidRDefault="00C3677C" w:rsidP="00C3677C">
      <w:pPr>
        <w:pStyle w:val="APHFport"/>
        <w:tabs>
          <w:tab w:val="clear" w:pos="4594"/>
          <w:tab w:val="clear" w:pos="9180"/>
        </w:tabs>
        <w:spacing w:before="40" w:after="40"/>
      </w:pPr>
      <w:r>
        <w:t>Part C – To be completed by CDCA</w:t>
      </w:r>
    </w:p>
    <w:p w:rsidR="00C3677C" w:rsidRDefault="00C3677C" w:rsidP="00C3677C">
      <w:pPr>
        <w:spacing w:before="40" w:after="40"/>
        <w:rPr>
          <w:b/>
          <w:sz w:val="20"/>
        </w:rPr>
      </w:pPr>
      <w:r>
        <w:rPr>
          <w:b/>
          <w:sz w:val="20"/>
        </w:rPr>
        <w:t xml:space="preserve">Part D – To be completed by Contracted </w:t>
      </w:r>
      <w:r>
        <w:rPr>
          <w:b/>
          <w:snapToGrid w:val="0"/>
          <w:sz w:val="20"/>
        </w:rPr>
        <w:t>LDSO</w:t>
      </w:r>
      <w:r>
        <w:rPr>
          <w:sz w:val="20"/>
        </w:rPr>
        <w:t xml:space="preserve"> </w:t>
      </w:r>
    </w:p>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18"/>
      </w:tblGrid>
      <w:tr w:rsidR="00C3677C" w:rsidTr="00C3677C">
        <w:tc>
          <w:tcPr>
            <w:tcW w:w="9018" w:type="dxa"/>
            <w:shd w:val="pct5" w:color="auto" w:fill="FFFFFF"/>
          </w:tcPr>
          <w:p w:rsidR="00C3677C" w:rsidRDefault="00C3677C" w:rsidP="00C3677C">
            <w:pPr>
              <w:spacing w:before="40" w:after="40"/>
              <w:rPr>
                <w:b/>
                <w:sz w:val="20"/>
              </w:rPr>
            </w:pPr>
            <w:r>
              <w:rPr>
                <w:b/>
                <w:sz w:val="20"/>
              </w:rPr>
              <w:t>Part B – To be completed by CRA</w:t>
            </w:r>
          </w:p>
          <w:p w:rsidR="00C3677C" w:rsidRDefault="00C3677C" w:rsidP="00C3677C">
            <w:pPr>
              <w:pStyle w:val="APHFport"/>
              <w:tabs>
                <w:tab w:val="clear" w:pos="4594"/>
                <w:tab w:val="clear" w:pos="9180"/>
              </w:tabs>
              <w:spacing w:before="40" w:after="40"/>
            </w:pPr>
            <w:r>
              <w:t>To be sent to: Transfer Co-ordinator</w:t>
            </w:r>
          </w:p>
        </w:tc>
      </w:tr>
    </w:tbl>
    <w:p w:rsidR="00C3677C" w:rsidRDefault="00C3677C" w:rsidP="00C3677C">
      <w:pPr>
        <w:spacing w:before="40" w:after="40"/>
        <w:rPr>
          <w:snapToGrid w:val="0"/>
          <w:sz w:val="20"/>
        </w:rPr>
      </w:pPr>
    </w:p>
    <w:p w:rsidR="00C3677C" w:rsidRDefault="00C3677C" w:rsidP="00C3677C">
      <w:pPr>
        <w:spacing w:before="40" w:after="40"/>
        <w:jc w:val="both"/>
        <w:rPr>
          <w:b/>
          <w:sz w:val="20"/>
        </w:rPr>
      </w:pPr>
      <w:r>
        <w:rPr>
          <w:snapToGrid w:val="0"/>
          <w:sz w:val="20"/>
        </w:rPr>
        <w:t>The validation carried out by the CRA should ensure that for Registration Transfers from SMRS to CMRS (</w:t>
      </w:r>
      <w:r>
        <w:rPr>
          <w:sz w:val="20"/>
        </w:rPr>
        <w:t>delete as appropriate):</w:t>
      </w:r>
    </w:p>
    <w:p w:rsidR="00C3677C" w:rsidRDefault="00C3677C" w:rsidP="00C3677C">
      <w:pPr>
        <w:spacing w:before="40" w:after="4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c>
          <w:tcPr>
            <w:tcW w:w="7621" w:type="dxa"/>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(a)   </w:t>
            </w:r>
            <w:r>
              <w:rPr>
                <w:sz w:val="20"/>
              </w:rPr>
              <w:t xml:space="preserve"> The Metering System is currently registered in CMRS;</w:t>
            </w:r>
          </w:p>
        </w:tc>
        <w:tc>
          <w:tcPr>
            <w:tcW w:w="567" w:type="dxa"/>
            <w:tcBorders>
              <w:left w:val="single" w:sz="4" w:space="0" w:color="auto"/>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tcBorders>
          </w:tcPr>
          <w:p w:rsidR="00C3677C" w:rsidRDefault="00C3677C" w:rsidP="00C3677C">
            <w:pPr>
              <w:spacing w:before="40" w:after="40"/>
              <w:jc w:val="center"/>
              <w:rPr>
                <w:snapToGrid w:val="0"/>
                <w:sz w:val="20"/>
              </w:rPr>
            </w:pPr>
            <w:r>
              <w:rPr>
                <w:snapToGrid w:val="0"/>
                <w:sz w:val="20"/>
              </w:rPr>
              <w:t>N</w:t>
            </w:r>
          </w:p>
        </w:tc>
      </w:tr>
    </w:tbl>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rPr>
          <w:cantSplit/>
          <w:trHeight w:val="276"/>
        </w:trPr>
        <w:tc>
          <w:tcPr>
            <w:tcW w:w="7621" w:type="dxa"/>
            <w:vMerge w:val="restart"/>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(b)   </w:t>
            </w:r>
            <w:r>
              <w:rPr>
                <w:sz w:val="20"/>
              </w:rPr>
              <w:t xml:space="preserve"> Identify whether the Metering System is part of a Primary BM Unit Id that forms part of a Trading Unit;</w:t>
            </w:r>
          </w:p>
        </w:tc>
        <w:tc>
          <w:tcPr>
            <w:tcW w:w="567" w:type="dxa"/>
            <w:tcBorders>
              <w:left w:val="single" w:sz="4" w:space="0" w:color="auto"/>
              <w:bottom w:val="nil"/>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vMerge w:val="restart"/>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bottom w:val="nil"/>
            </w:tcBorders>
          </w:tcPr>
          <w:p w:rsidR="00C3677C" w:rsidRDefault="00C3677C" w:rsidP="00C3677C">
            <w:pPr>
              <w:spacing w:before="40" w:after="40"/>
              <w:jc w:val="center"/>
              <w:rPr>
                <w:snapToGrid w:val="0"/>
                <w:sz w:val="20"/>
              </w:rPr>
            </w:pPr>
            <w:r>
              <w:rPr>
                <w:snapToGrid w:val="0"/>
                <w:sz w:val="20"/>
              </w:rPr>
              <w:t>N</w:t>
            </w:r>
          </w:p>
        </w:tc>
      </w:tr>
      <w:tr w:rsidR="00C3677C" w:rsidTr="00C3677C">
        <w:trPr>
          <w:cantSplit/>
          <w:trHeight w:val="276"/>
        </w:trPr>
        <w:tc>
          <w:tcPr>
            <w:tcW w:w="7621" w:type="dxa"/>
            <w:vMerge/>
            <w:tcBorders>
              <w:top w:val="nil"/>
              <w:left w:val="nil"/>
              <w:bottom w:val="nil"/>
              <w:right w:val="nil"/>
            </w:tcBorders>
          </w:tcPr>
          <w:p w:rsidR="00C3677C" w:rsidRDefault="00C3677C" w:rsidP="00C3677C">
            <w:pPr>
              <w:spacing w:before="40" w:after="40"/>
              <w:rPr>
                <w:snapToGrid w:val="0"/>
                <w:sz w:val="20"/>
              </w:rPr>
            </w:pPr>
          </w:p>
        </w:tc>
        <w:tc>
          <w:tcPr>
            <w:tcW w:w="567" w:type="dxa"/>
            <w:tcBorders>
              <w:left w:val="nil"/>
              <w:bottom w:val="nil"/>
              <w:right w:val="nil"/>
            </w:tcBorders>
          </w:tcPr>
          <w:p w:rsidR="00C3677C" w:rsidRDefault="00C3677C" w:rsidP="00C3677C">
            <w:pPr>
              <w:spacing w:before="40" w:after="40"/>
              <w:jc w:val="center"/>
              <w:rPr>
                <w:snapToGrid w:val="0"/>
                <w:sz w:val="20"/>
              </w:rPr>
            </w:pPr>
          </w:p>
        </w:tc>
        <w:tc>
          <w:tcPr>
            <w:tcW w:w="284" w:type="dxa"/>
            <w:vMerge/>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nil"/>
              <w:bottom w:val="nil"/>
              <w:right w:val="nil"/>
            </w:tcBorders>
          </w:tcPr>
          <w:p w:rsidR="00C3677C" w:rsidRDefault="00C3677C" w:rsidP="00C3677C">
            <w:pPr>
              <w:spacing w:before="40" w:after="40"/>
              <w:jc w:val="center"/>
              <w:rPr>
                <w:snapToGrid w:val="0"/>
                <w:sz w:val="20"/>
              </w:rPr>
            </w:pPr>
          </w:p>
        </w:tc>
      </w:tr>
    </w:tbl>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c>
          <w:tcPr>
            <w:tcW w:w="7621" w:type="dxa"/>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(c)   </w:t>
            </w:r>
            <w:r>
              <w:rPr>
                <w:sz w:val="20"/>
              </w:rPr>
              <w:t xml:space="preserve"> That Registration Effective To Date is operationally achievable; and</w:t>
            </w:r>
          </w:p>
        </w:tc>
        <w:tc>
          <w:tcPr>
            <w:tcW w:w="567" w:type="dxa"/>
            <w:tcBorders>
              <w:left w:val="single" w:sz="4" w:space="0" w:color="auto"/>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tcBorders>
          </w:tcPr>
          <w:p w:rsidR="00C3677C" w:rsidRDefault="00C3677C" w:rsidP="00C3677C">
            <w:pPr>
              <w:spacing w:before="40" w:after="40"/>
              <w:jc w:val="center"/>
              <w:rPr>
                <w:snapToGrid w:val="0"/>
                <w:sz w:val="20"/>
              </w:rPr>
            </w:pPr>
            <w:r>
              <w:rPr>
                <w:snapToGrid w:val="0"/>
                <w:sz w:val="20"/>
              </w:rPr>
              <w:t>N</w:t>
            </w:r>
          </w:p>
        </w:tc>
      </w:tr>
    </w:tbl>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rPr>
          <w:cantSplit/>
          <w:trHeight w:val="276"/>
        </w:trPr>
        <w:tc>
          <w:tcPr>
            <w:tcW w:w="7621" w:type="dxa"/>
            <w:vMerge w:val="restart"/>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(d)   </w:t>
            </w:r>
            <w:r>
              <w:rPr>
                <w:sz w:val="20"/>
              </w:rPr>
              <w:t xml:space="preserve"> The Primary BM Unit Id is ready for de-registration in CMRS when the Registration</w:t>
            </w:r>
            <w:r>
              <w:t xml:space="preserve"> </w:t>
            </w:r>
            <w:r>
              <w:rPr>
                <w:sz w:val="20"/>
              </w:rPr>
              <w:t>Effective To Date is confirmed by the Transfer Co-ordinator.</w:t>
            </w:r>
          </w:p>
        </w:tc>
        <w:tc>
          <w:tcPr>
            <w:tcW w:w="567" w:type="dxa"/>
            <w:tcBorders>
              <w:left w:val="single" w:sz="4" w:space="0" w:color="auto"/>
              <w:bottom w:val="nil"/>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vMerge w:val="restart"/>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bottom w:val="nil"/>
            </w:tcBorders>
          </w:tcPr>
          <w:p w:rsidR="00C3677C" w:rsidRDefault="00C3677C" w:rsidP="00C3677C">
            <w:pPr>
              <w:spacing w:before="40" w:after="40"/>
              <w:jc w:val="center"/>
              <w:rPr>
                <w:snapToGrid w:val="0"/>
                <w:sz w:val="20"/>
              </w:rPr>
            </w:pPr>
            <w:r>
              <w:rPr>
                <w:snapToGrid w:val="0"/>
                <w:sz w:val="20"/>
              </w:rPr>
              <w:t>N</w:t>
            </w:r>
          </w:p>
        </w:tc>
      </w:tr>
      <w:tr w:rsidR="00C3677C" w:rsidTr="00C3677C">
        <w:trPr>
          <w:cantSplit/>
          <w:trHeight w:val="276"/>
        </w:trPr>
        <w:tc>
          <w:tcPr>
            <w:tcW w:w="7621" w:type="dxa"/>
            <w:vMerge/>
            <w:tcBorders>
              <w:top w:val="nil"/>
              <w:left w:val="nil"/>
              <w:bottom w:val="nil"/>
              <w:right w:val="nil"/>
            </w:tcBorders>
          </w:tcPr>
          <w:p w:rsidR="00C3677C" w:rsidRDefault="00C3677C" w:rsidP="00C3677C">
            <w:pPr>
              <w:spacing w:before="40" w:after="40"/>
              <w:rPr>
                <w:snapToGrid w:val="0"/>
                <w:sz w:val="20"/>
              </w:rPr>
            </w:pPr>
          </w:p>
        </w:tc>
        <w:tc>
          <w:tcPr>
            <w:tcW w:w="567" w:type="dxa"/>
            <w:tcBorders>
              <w:left w:val="nil"/>
              <w:bottom w:val="nil"/>
              <w:right w:val="nil"/>
            </w:tcBorders>
          </w:tcPr>
          <w:p w:rsidR="00C3677C" w:rsidRDefault="00C3677C" w:rsidP="00C3677C">
            <w:pPr>
              <w:spacing w:before="40" w:after="40"/>
              <w:jc w:val="center"/>
              <w:rPr>
                <w:snapToGrid w:val="0"/>
                <w:sz w:val="20"/>
              </w:rPr>
            </w:pPr>
          </w:p>
        </w:tc>
        <w:tc>
          <w:tcPr>
            <w:tcW w:w="284" w:type="dxa"/>
            <w:vMerge/>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nil"/>
              <w:bottom w:val="nil"/>
              <w:right w:val="nil"/>
            </w:tcBorders>
          </w:tcPr>
          <w:p w:rsidR="00C3677C" w:rsidRDefault="00C3677C" w:rsidP="00C3677C">
            <w:pPr>
              <w:spacing w:before="40" w:after="40"/>
              <w:jc w:val="center"/>
              <w:rPr>
                <w:snapToGrid w:val="0"/>
                <w:sz w:val="20"/>
              </w:rPr>
            </w:pPr>
          </w:p>
        </w:tc>
      </w:tr>
    </w:tbl>
    <w:p w:rsidR="00C3677C" w:rsidRDefault="00C3677C" w:rsidP="00C3677C">
      <w:pPr>
        <w:spacing w:before="40" w:after="40"/>
        <w:rPr>
          <w:sz w:val="20"/>
        </w:rPr>
      </w:pPr>
    </w:p>
    <w:p w:rsidR="00C3677C" w:rsidRDefault="00C3677C" w:rsidP="00C3677C">
      <w:pPr>
        <w:spacing w:before="40" w:after="40"/>
        <w:jc w:val="both"/>
        <w:rPr>
          <w:sz w:val="20"/>
        </w:rPr>
      </w:pPr>
      <w:r>
        <w:rPr>
          <w:b/>
          <w:sz w:val="20"/>
        </w:rPr>
        <w:t>Request transfer successful validated [ Y / N ]</w:t>
      </w:r>
      <w:r>
        <w:rPr>
          <w:sz w:val="20"/>
        </w:rPr>
        <w:t xml:space="preserve"> – delete as appropriate</w:t>
      </w:r>
    </w:p>
    <w:p w:rsidR="00C3677C" w:rsidRDefault="00C3677C" w:rsidP="00C3677C">
      <w:pPr>
        <w:pStyle w:val="ccNormal"/>
        <w:spacing w:before="40" w:after="40"/>
        <w:rPr>
          <w:sz w:val="20"/>
        </w:rPr>
      </w:pPr>
      <w:r>
        <w:rPr>
          <w:sz w:val="20"/>
        </w:rPr>
        <w:t xml:space="preserve">Comments/ Reasons for being invalid: </w:t>
      </w:r>
      <w:r>
        <w:rPr>
          <w:sz w:val="20"/>
        </w:rPr>
        <w:tab/>
        <w:t>………………………………………………………………………</w:t>
      </w:r>
    </w:p>
    <w:p w:rsidR="00C3677C" w:rsidRDefault="00C3677C" w:rsidP="00C3677C">
      <w:pPr>
        <w:pStyle w:val="ccNormal"/>
        <w:spacing w:before="40" w:after="40"/>
        <w:rPr>
          <w:sz w:val="20"/>
        </w:rPr>
      </w:pPr>
      <w:r>
        <w:rPr>
          <w:sz w:val="20"/>
        </w:rPr>
        <w:t>………………………………………………………………………………………………………………………</w:t>
      </w:r>
    </w:p>
    <w:p w:rsidR="00C3677C" w:rsidRDefault="00C3677C" w:rsidP="00C3677C">
      <w:pPr>
        <w:pStyle w:val="ccNormal"/>
        <w:spacing w:before="40" w:after="40"/>
        <w:rPr>
          <w:sz w:val="20"/>
        </w:rPr>
      </w:pPr>
      <w:r>
        <w:rPr>
          <w:sz w:val="20"/>
        </w:rPr>
        <w:t>………………………………………………………………………………………………………………………</w:t>
      </w:r>
    </w:p>
    <w:p w:rsidR="00C3677C" w:rsidRDefault="00C3677C" w:rsidP="00C3677C">
      <w:pPr>
        <w:pStyle w:val="ccNormal"/>
        <w:spacing w:before="40" w:after="40"/>
        <w:rPr>
          <w:sz w:val="20"/>
        </w:rPr>
      </w:pPr>
      <w:r>
        <w:rPr>
          <w:sz w:val="20"/>
        </w:rPr>
        <w:t>Name:</w:t>
      </w:r>
      <w:r>
        <w:rPr>
          <w:sz w:val="20"/>
        </w:rPr>
        <w:tab/>
      </w:r>
      <w:r>
        <w:rPr>
          <w:sz w:val="20"/>
        </w:rPr>
        <w:tab/>
        <w:t>.…………………………………………………………………………………………………...</w:t>
      </w:r>
    </w:p>
    <w:p w:rsidR="00C3677C" w:rsidRDefault="00C3677C" w:rsidP="00C3677C">
      <w:pPr>
        <w:pStyle w:val="ccNormal"/>
        <w:spacing w:before="40" w:after="40"/>
        <w:rPr>
          <w:sz w:val="20"/>
        </w:rPr>
      </w:pPr>
      <w:r>
        <w:rPr>
          <w:sz w:val="20"/>
        </w:rPr>
        <w:t xml:space="preserve">Position: </w:t>
      </w:r>
      <w:r>
        <w:rPr>
          <w:sz w:val="20"/>
        </w:rPr>
        <w:tab/>
        <w:t>.…………………………………………………………………………………………………...</w:t>
      </w:r>
    </w:p>
    <w:p w:rsidR="00C3677C" w:rsidRDefault="00C3677C" w:rsidP="00C3677C">
      <w:pPr>
        <w:pStyle w:val="ccNormal"/>
        <w:spacing w:before="40" w:after="40"/>
        <w:rPr>
          <w:sz w:val="20"/>
        </w:rPr>
      </w:pPr>
      <w:r>
        <w:rPr>
          <w:sz w:val="20"/>
        </w:rPr>
        <w:t>Signature:</w:t>
      </w:r>
      <w:r>
        <w:rPr>
          <w:sz w:val="20"/>
        </w:rPr>
        <w:tab/>
        <w:t>………………………………………………………………….</w:t>
      </w:r>
      <w:r>
        <w:rPr>
          <w:sz w:val="20"/>
        </w:rPr>
        <w:tab/>
        <w:t xml:space="preserve"> Date:………………………….</w:t>
      </w:r>
    </w:p>
    <w:p w:rsidR="00C3677C" w:rsidRDefault="00C3677C" w:rsidP="00C3677C">
      <w:pPr>
        <w:pStyle w:val="CommentText"/>
      </w:pPr>
      <w:r>
        <w:t>Telephone Number:</w:t>
      </w:r>
      <w:r>
        <w:tab/>
        <w:t>………………………………………………………………………………………….</w:t>
      </w:r>
    </w:p>
    <w:p w:rsidR="00C3677C" w:rsidRDefault="00C3677C" w:rsidP="00C3677C">
      <w:pPr>
        <w:pStyle w:val="ccNormal"/>
        <w:spacing w:after="240"/>
        <w:rPr>
          <w:szCs w:val="24"/>
        </w:rPr>
      </w:pPr>
    </w:p>
    <w:p w:rsidR="00C3677C" w:rsidRDefault="00C3677C" w:rsidP="00C3677C">
      <w:pPr>
        <w:pStyle w:val="ccNormal"/>
        <w:pageBreakBefore/>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C3677C" w:rsidTr="00C3677C">
        <w:tc>
          <w:tcPr>
            <w:tcW w:w="9198" w:type="dxa"/>
            <w:shd w:val="pct5" w:color="auto" w:fill="FFFFFF"/>
          </w:tcPr>
          <w:p w:rsidR="00C3677C" w:rsidRDefault="00C3677C" w:rsidP="00C3677C">
            <w:pPr>
              <w:spacing w:before="40" w:after="40"/>
              <w:rPr>
                <w:b/>
                <w:sz w:val="20"/>
              </w:rPr>
            </w:pPr>
            <w:r>
              <w:rPr>
                <w:b/>
                <w:sz w:val="20"/>
              </w:rPr>
              <w:t>Part C – To be completed by CDCA</w:t>
            </w:r>
          </w:p>
          <w:p w:rsidR="00C3677C" w:rsidRDefault="00C3677C" w:rsidP="00C3677C">
            <w:pPr>
              <w:spacing w:before="40" w:after="40"/>
              <w:rPr>
                <w:sz w:val="20"/>
              </w:rPr>
            </w:pPr>
            <w:r>
              <w:rPr>
                <w:b/>
                <w:sz w:val="20"/>
              </w:rPr>
              <w:t>To be sent to: Transfer Co-ordinator</w:t>
            </w:r>
          </w:p>
        </w:tc>
      </w:tr>
    </w:tbl>
    <w:p w:rsidR="00C3677C" w:rsidRDefault="00C3677C" w:rsidP="00C3677C">
      <w:pPr>
        <w:spacing w:before="40" w:after="40"/>
        <w:rPr>
          <w:snapToGrid w:val="0"/>
          <w:sz w:val="20"/>
        </w:rPr>
      </w:pPr>
    </w:p>
    <w:p w:rsidR="00C3677C" w:rsidRDefault="00C3677C" w:rsidP="00C3677C">
      <w:pPr>
        <w:spacing w:before="40" w:after="40"/>
        <w:rPr>
          <w:b/>
          <w:sz w:val="20"/>
        </w:rPr>
      </w:pPr>
      <w:r>
        <w:rPr>
          <w:snapToGrid w:val="0"/>
          <w:sz w:val="20"/>
        </w:rPr>
        <w:t>The validation carried out by the CDCA should ensure that for Registration Transfers from CMRS to SMRS (</w:t>
      </w:r>
      <w:r>
        <w:rPr>
          <w:sz w:val="20"/>
        </w:rPr>
        <w:t>delete as appropriate):</w:t>
      </w:r>
    </w:p>
    <w:p w:rsidR="00C3677C" w:rsidRDefault="00C3677C" w:rsidP="00C3677C">
      <w:pPr>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c>
          <w:tcPr>
            <w:tcW w:w="7621" w:type="dxa"/>
            <w:tcBorders>
              <w:top w:val="nil"/>
              <w:left w:val="nil"/>
              <w:bottom w:val="nil"/>
              <w:right w:val="nil"/>
            </w:tcBorders>
          </w:tcPr>
          <w:p w:rsidR="00C3677C" w:rsidRDefault="00C3677C" w:rsidP="00C3677C">
            <w:pPr>
              <w:spacing w:before="40" w:after="40"/>
              <w:rPr>
                <w:snapToGrid w:val="0"/>
                <w:sz w:val="20"/>
              </w:rPr>
            </w:pPr>
            <w:r>
              <w:rPr>
                <w:snapToGrid w:val="0"/>
                <w:sz w:val="20"/>
              </w:rPr>
              <w:t>(a)   Primary BM Units are correctly associated with the Metering Systems by the Aggregation Rules.</w:t>
            </w:r>
          </w:p>
        </w:tc>
        <w:tc>
          <w:tcPr>
            <w:tcW w:w="567" w:type="dxa"/>
            <w:tcBorders>
              <w:left w:val="single" w:sz="4" w:space="0" w:color="auto"/>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left w:val="single" w:sz="4" w:space="0" w:color="auto"/>
            </w:tcBorders>
          </w:tcPr>
          <w:p w:rsidR="00C3677C" w:rsidRDefault="00C3677C" w:rsidP="00C3677C">
            <w:pPr>
              <w:spacing w:before="40" w:after="40"/>
              <w:jc w:val="center"/>
              <w:rPr>
                <w:snapToGrid w:val="0"/>
                <w:sz w:val="20"/>
              </w:rPr>
            </w:pPr>
            <w:r>
              <w:rPr>
                <w:snapToGrid w:val="0"/>
                <w:sz w:val="20"/>
              </w:rPr>
              <w:t>N</w:t>
            </w:r>
          </w:p>
        </w:tc>
      </w:tr>
    </w:tbl>
    <w:p w:rsidR="00C3677C" w:rsidRDefault="00C3677C" w:rsidP="00C3677C">
      <w:pPr>
        <w:spacing w:before="40" w:after="40"/>
        <w:rPr>
          <w:snapToGrid w:val="0"/>
          <w:sz w:val="20"/>
        </w:rPr>
      </w:pPr>
    </w:p>
    <w:p w:rsidR="00C3677C" w:rsidRDefault="00C3677C" w:rsidP="00C3677C">
      <w:pPr>
        <w:pStyle w:val="BodyText2"/>
        <w:spacing w:before="40" w:after="40"/>
        <w:jc w:val="both"/>
        <w:rPr>
          <w:b/>
          <w:i w:val="0"/>
          <w:sz w:val="20"/>
        </w:rPr>
      </w:pPr>
      <w:r>
        <w:rPr>
          <w:b/>
          <w:i w:val="0"/>
          <w:sz w:val="20"/>
        </w:rPr>
        <w:t xml:space="preserve">Request transfer successful validated [ Y / N ] – </w:t>
      </w:r>
      <w:r>
        <w:rPr>
          <w:b/>
          <w:sz w:val="20"/>
        </w:rPr>
        <w:t>delete as appropriate</w:t>
      </w:r>
    </w:p>
    <w:p w:rsidR="00C3677C" w:rsidRDefault="00C3677C" w:rsidP="00C3677C">
      <w:pPr>
        <w:pStyle w:val="ccNormal"/>
        <w:spacing w:before="40" w:after="40"/>
        <w:rPr>
          <w:sz w:val="20"/>
        </w:rPr>
      </w:pPr>
      <w:r>
        <w:rPr>
          <w:sz w:val="20"/>
        </w:rPr>
        <w:t xml:space="preserve">Comments/ Reasons for being invalid: </w:t>
      </w:r>
      <w:r>
        <w:rPr>
          <w:sz w:val="20"/>
        </w:rPr>
        <w:tab/>
        <w:t>………………………………………………………………………</w:t>
      </w:r>
    </w:p>
    <w:p w:rsidR="00C3677C" w:rsidRDefault="00C3677C" w:rsidP="00C3677C">
      <w:pPr>
        <w:pStyle w:val="ccNormal"/>
        <w:spacing w:before="40" w:after="40"/>
        <w:rPr>
          <w:sz w:val="20"/>
        </w:rPr>
      </w:pPr>
      <w:r>
        <w:rPr>
          <w:sz w:val="20"/>
        </w:rPr>
        <w:t>………………………………………………………………………………………………………………………</w:t>
      </w:r>
    </w:p>
    <w:p w:rsidR="00C3677C" w:rsidRDefault="00C3677C" w:rsidP="00C3677C">
      <w:pPr>
        <w:pStyle w:val="ccNormal"/>
        <w:spacing w:before="40" w:after="40"/>
        <w:rPr>
          <w:sz w:val="20"/>
        </w:rPr>
      </w:pPr>
      <w:r>
        <w:rPr>
          <w:sz w:val="20"/>
        </w:rPr>
        <w:t>………………………………………………………………………………………………………………………</w:t>
      </w:r>
    </w:p>
    <w:p w:rsidR="00C3677C" w:rsidRDefault="00C3677C" w:rsidP="00C3677C">
      <w:pPr>
        <w:pStyle w:val="ccNormal"/>
        <w:spacing w:before="40" w:after="40"/>
        <w:rPr>
          <w:sz w:val="20"/>
        </w:rPr>
      </w:pPr>
      <w:r>
        <w:rPr>
          <w:sz w:val="20"/>
        </w:rPr>
        <w:t>Name:</w:t>
      </w:r>
      <w:r>
        <w:rPr>
          <w:sz w:val="20"/>
        </w:rPr>
        <w:tab/>
      </w:r>
      <w:r>
        <w:rPr>
          <w:sz w:val="20"/>
        </w:rPr>
        <w:tab/>
        <w:t>.…………………………………………………………………………………………………...</w:t>
      </w:r>
    </w:p>
    <w:p w:rsidR="00C3677C" w:rsidRDefault="00C3677C" w:rsidP="00C3677C">
      <w:pPr>
        <w:pStyle w:val="ccNormal"/>
        <w:spacing w:before="40" w:after="40"/>
        <w:rPr>
          <w:sz w:val="20"/>
        </w:rPr>
      </w:pPr>
      <w:r>
        <w:rPr>
          <w:sz w:val="20"/>
        </w:rPr>
        <w:t xml:space="preserve">Position: </w:t>
      </w:r>
      <w:r>
        <w:rPr>
          <w:sz w:val="20"/>
        </w:rPr>
        <w:tab/>
        <w:t>.…………………………………………………………………………………………………...</w:t>
      </w:r>
    </w:p>
    <w:p w:rsidR="00C3677C" w:rsidRDefault="00C3677C" w:rsidP="00C3677C">
      <w:pPr>
        <w:pStyle w:val="ccNormal"/>
        <w:spacing w:before="40" w:after="40"/>
        <w:rPr>
          <w:sz w:val="20"/>
        </w:rPr>
      </w:pPr>
      <w:r>
        <w:rPr>
          <w:sz w:val="20"/>
        </w:rPr>
        <w:t>Signature:</w:t>
      </w:r>
      <w:r>
        <w:rPr>
          <w:sz w:val="20"/>
        </w:rPr>
        <w:tab/>
        <w:t>………………………………………………………………….</w:t>
      </w:r>
      <w:r>
        <w:rPr>
          <w:sz w:val="20"/>
        </w:rPr>
        <w:tab/>
        <w:t xml:space="preserve"> Date:………………………….</w:t>
      </w:r>
    </w:p>
    <w:p w:rsidR="00C3677C" w:rsidRDefault="00C3677C" w:rsidP="00C3677C">
      <w:pPr>
        <w:pStyle w:val="CommentText"/>
      </w:pPr>
      <w:r>
        <w:t>Telephone Number:</w:t>
      </w:r>
      <w:r>
        <w:tab/>
        <w:t>………………………………………………………………………………………….</w:t>
      </w:r>
    </w:p>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p w:rsidR="00C3677C" w:rsidRDefault="00C3677C" w:rsidP="00C3677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C3677C" w:rsidTr="00C3677C">
        <w:tc>
          <w:tcPr>
            <w:tcW w:w="9108" w:type="dxa"/>
            <w:shd w:val="pct5" w:color="auto" w:fill="FFFFFF"/>
          </w:tcPr>
          <w:p w:rsidR="00C3677C" w:rsidRDefault="00C3677C" w:rsidP="00C3677C">
            <w:pPr>
              <w:pStyle w:val="APHFport"/>
              <w:tabs>
                <w:tab w:val="clear" w:pos="4594"/>
                <w:tab w:val="clear" w:pos="9180"/>
              </w:tabs>
              <w:spacing w:before="40" w:after="40"/>
            </w:pPr>
            <w:r>
              <w:rPr>
                <w:b w:val="0"/>
              </w:rPr>
              <w:lastRenderedPageBreak/>
              <w:br w:type="page"/>
            </w:r>
            <w:r>
              <w:t xml:space="preserve">Part D – To be completed by Contracted LDSO </w:t>
            </w:r>
          </w:p>
          <w:p w:rsidR="00C3677C" w:rsidRDefault="00C3677C" w:rsidP="00C3677C">
            <w:pPr>
              <w:pStyle w:val="APHFport"/>
              <w:tabs>
                <w:tab w:val="clear" w:pos="4594"/>
                <w:tab w:val="clear" w:pos="9180"/>
              </w:tabs>
              <w:spacing w:before="40" w:after="40"/>
            </w:pPr>
            <w:r>
              <w:t>To be sent to: Transfer Co-ordinator</w:t>
            </w:r>
          </w:p>
        </w:tc>
      </w:tr>
    </w:tbl>
    <w:p w:rsidR="00C3677C" w:rsidRDefault="00C3677C" w:rsidP="00C3677C">
      <w:pPr>
        <w:spacing w:before="40" w:after="40"/>
        <w:rPr>
          <w:snapToGrid w:val="0"/>
          <w:sz w:val="20"/>
        </w:rPr>
      </w:pPr>
    </w:p>
    <w:p w:rsidR="00C3677C" w:rsidRDefault="00C3677C" w:rsidP="00C3677C">
      <w:pPr>
        <w:spacing w:before="40" w:after="40"/>
        <w:rPr>
          <w:snapToGrid w:val="0"/>
          <w:sz w:val="20"/>
        </w:rPr>
      </w:pPr>
      <w:r>
        <w:rPr>
          <w:snapToGrid w:val="0"/>
          <w:sz w:val="20"/>
        </w:rPr>
        <w:t xml:space="preserve">The validation carried out by the </w:t>
      </w:r>
      <w:r>
        <w:rPr>
          <w:sz w:val="20"/>
        </w:rPr>
        <w:t xml:space="preserve">Contracted LDSO </w:t>
      </w:r>
      <w:r>
        <w:rPr>
          <w:snapToGrid w:val="0"/>
          <w:sz w:val="20"/>
        </w:rPr>
        <w:t>should ensure that for Registration Transfers from CMRS to SMRS (</w:t>
      </w:r>
      <w:r>
        <w:rPr>
          <w:sz w:val="20"/>
        </w:rPr>
        <w:t>delete as appropriate):</w:t>
      </w:r>
    </w:p>
    <w:p w:rsidR="00C3677C" w:rsidRDefault="00C3677C" w:rsidP="00C3677C">
      <w:pPr>
        <w:spacing w:before="40" w:after="40"/>
        <w:rPr>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567"/>
        <w:gridCol w:w="284"/>
        <w:gridCol w:w="567"/>
      </w:tblGrid>
      <w:tr w:rsidR="00C3677C" w:rsidTr="00C3677C">
        <w:trPr>
          <w:cantSplit/>
          <w:trHeight w:val="270"/>
        </w:trPr>
        <w:tc>
          <w:tcPr>
            <w:tcW w:w="7621" w:type="dxa"/>
            <w:vMerge w:val="restart"/>
            <w:tcBorders>
              <w:top w:val="nil"/>
              <w:left w:val="nil"/>
              <w:bottom w:val="nil"/>
              <w:right w:val="nil"/>
            </w:tcBorders>
          </w:tcPr>
          <w:p w:rsidR="00C3677C" w:rsidRDefault="00C3677C" w:rsidP="00C3677C">
            <w:pPr>
              <w:spacing w:before="40" w:after="40"/>
              <w:rPr>
                <w:snapToGrid w:val="0"/>
                <w:sz w:val="20"/>
              </w:rPr>
            </w:pPr>
            <w:r>
              <w:rPr>
                <w:snapToGrid w:val="0"/>
                <w:sz w:val="20"/>
              </w:rPr>
              <w:t xml:space="preserve">(a)   The SVA MSIDs/CVA MSIDs/Primary BM Unit details on the forms agree with the records held in the Exemptable Generating Plant Register; and </w:t>
            </w:r>
          </w:p>
        </w:tc>
        <w:tc>
          <w:tcPr>
            <w:tcW w:w="567" w:type="dxa"/>
            <w:tcBorders>
              <w:left w:val="single" w:sz="4" w:space="0" w:color="auto"/>
              <w:bottom w:val="nil"/>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single" w:sz="4" w:space="0" w:color="auto"/>
              <w:bottom w:val="nil"/>
            </w:tcBorders>
          </w:tcPr>
          <w:p w:rsidR="00C3677C" w:rsidRDefault="00C3677C" w:rsidP="00C3677C">
            <w:pPr>
              <w:spacing w:before="40" w:after="40"/>
              <w:jc w:val="center"/>
              <w:rPr>
                <w:snapToGrid w:val="0"/>
                <w:sz w:val="20"/>
              </w:rPr>
            </w:pPr>
          </w:p>
        </w:tc>
        <w:tc>
          <w:tcPr>
            <w:tcW w:w="567" w:type="dxa"/>
            <w:tcBorders>
              <w:left w:val="single" w:sz="4" w:space="0" w:color="auto"/>
              <w:bottom w:val="nil"/>
            </w:tcBorders>
          </w:tcPr>
          <w:p w:rsidR="00C3677C" w:rsidRDefault="00C3677C" w:rsidP="00C3677C">
            <w:pPr>
              <w:spacing w:before="40" w:after="40"/>
              <w:jc w:val="center"/>
              <w:rPr>
                <w:snapToGrid w:val="0"/>
                <w:sz w:val="20"/>
              </w:rPr>
            </w:pPr>
            <w:r>
              <w:rPr>
                <w:snapToGrid w:val="0"/>
                <w:sz w:val="20"/>
              </w:rPr>
              <w:t>N</w:t>
            </w:r>
          </w:p>
        </w:tc>
      </w:tr>
      <w:tr w:rsidR="00C3677C" w:rsidTr="00C3677C">
        <w:trPr>
          <w:cantSplit/>
          <w:trHeight w:val="308"/>
        </w:trPr>
        <w:tc>
          <w:tcPr>
            <w:tcW w:w="7621" w:type="dxa"/>
            <w:vMerge/>
            <w:tcBorders>
              <w:top w:val="nil"/>
              <w:left w:val="nil"/>
              <w:bottom w:val="nil"/>
              <w:right w:val="nil"/>
            </w:tcBorders>
          </w:tcPr>
          <w:p w:rsidR="00C3677C" w:rsidRDefault="00C3677C" w:rsidP="00C3677C">
            <w:pPr>
              <w:spacing w:before="40" w:after="40"/>
              <w:rPr>
                <w:snapToGrid w:val="0"/>
                <w:sz w:val="20"/>
              </w:rPr>
            </w:pPr>
          </w:p>
        </w:tc>
        <w:tc>
          <w:tcPr>
            <w:tcW w:w="567" w:type="dxa"/>
            <w:tcBorders>
              <w:top w:val="single" w:sz="4" w:space="0" w:color="auto"/>
              <w:left w:val="nil"/>
              <w:bottom w:val="nil"/>
              <w:right w:val="nil"/>
            </w:tcBorders>
          </w:tcPr>
          <w:p w:rsidR="00C3677C" w:rsidRDefault="00C3677C" w:rsidP="00C3677C">
            <w:pPr>
              <w:spacing w:before="40" w:after="40"/>
              <w:jc w:val="center"/>
              <w:rPr>
                <w:snapToGrid w:val="0"/>
                <w:sz w:val="20"/>
              </w:rPr>
            </w:pP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top w:val="single" w:sz="4" w:space="0" w:color="auto"/>
              <w:left w:val="nil"/>
              <w:bottom w:val="nil"/>
              <w:right w:val="nil"/>
            </w:tcBorders>
          </w:tcPr>
          <w:p w:rsidR="00C3677C" w:rsidRDefault="00C3677C" w:rsidP="00C3677C">
            <w:pPr>
              <w:spacing w:before="40" w:after="40"/>
              <w:jc w:val="center"/>
              <w:rPr>
                <w:snapToGrid w:val="0"/>
                <w:sz w:val="20"/>
              </w:rPr>
            </w:pPr>
          </w:p>
        </w:tc>
      </w:tr>
      <w:tr w:rsidR="00C3677C" w:rsidTr="00C3677C">
        <w:trPr>
          <w:cantSplit/>
          <w:trHeight w:val="216"/>
        </w:trPr>
        <w:tc>
          <w:tcPr>
            <w:tcW w:w="7621" w:type="dxa"/>
            <w:vMerge w:val="restart"/>
            <w:tcBorders>
              <w:top w:val="nil"/>
              <w:left w:val="nil"/>
              <w:bottom w:val="nil"/>
              <w:right w:val="nil"/>
            </w:tcBorders>
          </w:tcPr>
          <w:p w:rsidR="00C3677C" w:rsidRDefault="00C3677C" w:rsidP="00C3677C">
            <w:pPr>
              <w:spacing w:before="40" w:after="40"/>
              <w:rPr>
                <w:snapToGrid w:val="0"/>
                <w:sz w:val="20"/>
              </w:rPr>
            </w:pPr>
            <w:r>
              <w:rPr>
                <w:snapToGrid w:val="0"/>
                <w:sz w:val="20"/>
              </w:rPr>
              <w:t>(b)   By reference to its internal records, that no SVA MSIDs are missing and no additional SVA MSIDs are included on the forms (</w:t>
            </w:r>
            <w:r>
              <w:rPr>
                <w:sz w:val="20"/>
              </w:rPr>
              <w:t>in accordance with the Transfer Guidelines in Appendix 4.3).</w:t>
            </w:r>
          </w:p>
        </w:tc>
        <w:tc>
          <w:tcPr>
            <w:tcW w:w="567" w:type="dxa"/>
            <w:tcBorders>
              <w:top w:val="single" w:sz="4" w:space="0" w:color="auto"/>
              <w:left w:val="single" w:sz="4" w:space="0" w:color="auto"/>
              <w:bottom w:val="nil"/>
              <w:right w:val="single" w:sz="4" w:space="0" w:color="auto"/>
            </w:tcBorders>
          </w:tcPr>
          <w:p w:rsidR="00C3677C" w:rsidRDefault="00C3677C" w:rsidP="00C3677C">
            <w:pPr>
              <w:spacing w:before="40" w:after="40"/>
              <w:jc w:val="center"/>
              <w:rPr>
                <w:snapToGrid w:val="0"/>
                <w:sz w:val="20"/>
              </w:rPr>
            </w:pPr>
            <w:r>
              <w:rPr>
                <w:snapToGrid w:val="0"/>
                <w:sz w:val="20"/>
              </w:rPr>
              <w:t>Y</w:t>
            </w:r>
          </w:p>
        </w:tc>
        <w:tc>
          <w:tcPr>
            <w:tcW w:w="284" w:type="dxa"/>
            <w:tcBorders>
              <w:top w:val="nil"/>
              <w:left w:val="single" w:sz="4" w:space="0" w:color="auto"/>
              <w:bottom w:val="nil"/>
              <w:right w:val="single" w:sz="4" w:space="0" w:color="auto"/>
            </w:tcBorders>
          </w:tcPr>
          <w:p w:rsidR="00C3677C" w:rsidRDefault="00C3677C" w:rsidP="00C3677C">
            <w:pPr>
              <w:spacing w:before="40" w:after="40"/>
              <w:jc w:val="center"/>
              <w:rPr>
                <w:snapToGrid w:val="0"/>
                <w:sz w:val="20"/>
              </w:rPr>
            </w:pPr>
          </w:p>
        </w:tc>
        <w:tc>
          <w:tcPr>
            <w:tcW w:w="567" w:type="dxa"/>
            <w:tcBorders>
              <w:top w:val="single" w:sz="4" w:space="0" w:color="auto"/>
              <w:left w:val="single" w:sz="4" w:space="0" w:color="auto"/>
              <w:bottom w:val="nil"/>
              <w:right w:val="single" w:sz="4" w:space="0" w:color="auto"/>
            </w:tcBorders>
          </w:tcPr>
          <w:p w:rsidR="00C3677C" w:rsidRDefault="00C3677C" w:rsidP="00C3677C">
            <w:pPr>
              <w:spacing w:before="40" w:after="40"/>
              <w:jc w:val="center"/>
              <w:rPr>
                <w:snapToGrid w:val="0"/>
                <w:sz w:val="20"/>
              </w:rPr>
            </w:pPr>
            <w:r>
              <w:rPr>
                <w:snapToGrid w:val="0"/>
                <w:sz w:val="20"/>
              </w:rPr>
              <w:t>N</w:t>
            </w:r>
          </w:p>
        </w:tc>
      </w:tr>
      <w:tr w:rsidR="00C3677C" w:rsidTr="00C3677C">
        <w:trPr>
          <w:cantSplit/>
          <w:trHeight w:val="536"/>
        </w:trPr>
        <w:tc>
          <w:tcPr>
            <w:tcW w:w="7621" w:type="dxa"/>
            <w:vMerge/>
            <w:tcBorders>
              <w:top w:val="nil"/>
              <w:left w:val="nil"/>
              <w:bottom w:val="nil"/>
              <w:right w:val="nil"/>
            </w:tcBorders>
          </w:tcPr>
          <w:p w:rsidR="00C3677C" w:rsidRDefault="00C3677C" w:rsidP="00C3677C">
            <w:pPr>
              <w:spacing w:before="40" w:after="40"/>
              <w:rPr>
                <w:snapToGrid w:val="0"/>
                <w:sz w:val="20"/>
              </w:rPr>
            </w:pPr>
          </w:p>
        </w:tc>
        <w:tc>
          <w:tcPr>
            <w:tcW w:w="567" w:type="dxa"/>
            <w:tcBorders>
              <w:top w:val="single" w:sz="4" w:space="0" w:color="auto"/>
              <w:left w:val="nil"/>
              <w:bottom w:val="nil"/>
              <w:right w:val="nil"/>
            </w:tcBorders>
          </w:tcPr>
          <w:p w:rsidR="00C3677C" w:rsidRDefault="00C3677C" w:rsidP="00C3677C">
            <w:pPr>
              <w:spacing w:before="40" w:after="40"/>
              <w:jc w:val="center"/>
              <w:rPr>
                <w:snapToGrid w:val="0"/>
                <w:sz w:val="20"/>
              </w:rPr>
            </w:pPr>
          </w:p>
        </w:tc>
        <w:tc>
          <w:tcPr>
            <w:tcW w:w="284" w:type="dxa"/>
            <w:tcBorders>
              <w:top w:val="nil"/>
              <w:left w:val="nil"/>
              <w:bottom w:val="nil"/>
              <w:right w:val="nil"/>
            </w:tcBorders>
          </w:tcPr>
          <w:p w:rsidR="00C3677C" w:rsidRDefault="00C3677C" w:rsidP="00C3677C">
            <w:pPr>
              <w:spacing w:before="40" w:after="40"/>
              <w:jc w:val="center"/>
              <w:rPr>
                <w:snapToGrid w:val="0"/>
                <w:sz w:val="20"/>
              </w:rPr>
            </w:pPr>
          </w:p>
        </w:tc>
        <w:tc>
          <w:tcPr>
            <w:tcW w:w="567" w:type="dxa"/>
            <w:tcBorders>
              <w:top w:val="single" w:sz="4" w:space="0" w:color="auto"/>
              <w:left w:val="nil"/>
              <w:bottom w:val="nil"/>
              <w:right w:val="nil"/>
            </w:tcBorders>
          </w:tcPr>
          <w:p w:rsidR="00C3677C" w:rsidRDefault="00C3677C" w:rsidP="00C3677C">
            <w:pPr>
              <w:spacing w:before="40" w:after="40"/>
              <w:jc w:val="center"/>
              <w:rPr>
                <w:snapToGrid w:val="0"/>
                <w:sz w:val="20"/>
              </w:rPr>
            </w:pPr>
          </w:p>
        </w:tc>
      </w:tr>
    </w:tbl>
    <w:p w:rsidR="00C3677C" w:rsidRDefault="00C3677C" w:rsidP="00C3677C">
      <w:pPr>
        <w:spacing w:before="40" w:after="40"/>
        <w:rPr>
          <w:sz w:val="20"/>
        </w:rPr>
      </w:pPr>
    </w:p>
    <w:p w:rsidR="00C3677C" w:rsidRDefault="00C3677C" w:rsidP="00C3677C">
      <w:pPr>
        <w:pStyle w:val="BodyText2"/>
        <w:spacing w:before="40" w:after="40"/>
        <w:jc w:val="both"/>
        <w:rPr>
          <w:b/>
          <w:i w:val="0"/>
          <w:sz w:val="20"/>
        </w:rPr>
      </w:pPr>
      <w:r>
        <w:rPr>
          <w:b/>
          <w:i w:val="0"/>
          <w:sz w:val="20"/>
        </w:rPr>
        <w:t xml:space="preserve">Request transfer successful validated [ Y / N ] – </w:t>
      </w:r>
      <w:r>
        <w:rPr>
          <w:b/>
          <w:sz w:val="20"/>
        </w:rPr>
        <w:t>delete as appropriate</w:t>
      </w:r>
    </w:p>
    <w:p w:rsidR="00C3677C" w:rsidRDefault="00C3677C" w:rsidP="00C3677C">
      <w:pPr>
        <w:pStyle w:val="ccNormal"/>
        <w:spacing w:before="40" w:after="40"/>
        <w:rPr>
          <w:sz w:val="20"/>
        </w:rPr>
      </w:pPr>
      <w:r>
        <w:rPr>
          <w:sz w:val="20"/>
        </w:rPr>
        <w:t xml:space="preserve">Comments/ Reasons for being invalid: </w:t>
      </w:r>
      <w:r>
        <w:rPr>
          <w:sz w:val="20"/>
        </w:rPr>
        <w:tab/>
        <w:t>………………………………………………………………………</w:t>
      </w:r>
    </w:p>
    <w:p w:rsidR="00C3677C" w:rsidRDefault="00C3677C" w:rsidP="00C3677C">
      <w:pPr>
        <w:pStyle w:val="ccNormal"/>
        <w:spacing w:before="40" w:after="40"/>
        <w:rPr>
          <w:sz w:val="20"/>
        </w:rPr>
      </w:pPr>
      <w:r>
        <w:rPr>
          <w:sz w:val="20"/>
        </w:rPr>
        <w:t>………………………………………………………………………………………………………………………</w:t>
      </w:r>
    </w:p>
    <w:p w:rsidR="00C3677C" w:rsidRDefault="00C3677C" w:rsidP="00C3677C">
      <w:pPr>
        <w:pStyle w:val="ccNormal"/>
        <w:spacing w:before="40" w:after="40"/>
        <w:rPr>
          <w:sz w:val="20"/>
        </w:rPr>
      </w:pPr>
      <w:r>
        <w:rPr>
          <w:sz w:val="20"/>
        </w:rPr>
        <w:t>………………………………………………………………………………………………………………………</w:t>
      </w:r>
    </w:p>
    <w:p w:rsidR="00C3677C" w:rsidRDefault="00C3677C" w:rsidP="00C3677C">
      <w:pPr>
        <w:pStyle w:val="ccNormal"/>
        <w:spacing w:before="40" w:after="40"/>
        <w:rPr>
          <w:sz w:val="20"/>
        </w:rPr>
      </w:pPr>
      <w:r>
        <w:rPr>
          <w:sz w:val="20"/>
        </w:rPr>
        <w:t>Name:</w:t>
      </w:r>
      <w:r>
        <w:rPr>
          <w:sz w:val="20"/>
        </w:rPr>
        <w:tab/>
      </w:r>
      <w:r>
        <w:rPr>
          <w:sz w:val="20"/>
        </w:rPr>
        <w:tab/>
        <w:t>.…………………………………………………………………………………………………...</w:t>
      </w:r>
    </w:p>
    <w:p w:rsidR="00C3677C" w:rsidRDefault="00C3677C" w:rsidP="00C3677C">
      <w:pPr>
        <w:pStyle w:val="ccNormal"/>
        <w:spacing w:before="40" w:after="40"/>
        <w:rPr>
          <w:sz w:val="20"/>
        </w:rPr>
      </w:pPr>
      <w:r>
        <w:rPr>
          <w:sz w:val="20"/>
        </w:rPr>
        <w:t xml:space="preserve">Position: </w:t>
      </w:r>
      <w:r>
        <w:rPr>
          <w:sz w:val="20"/>
        </w:rPr>
        <w:tab/>
        <w:t>.…………………………………………………………………………………………………...</w:t>
      </w:r>
    </w:p>
    <w:p w:rsidR="00C3677C" w:rsidRDefault="00C3677C" w:rsidP="00C3677C">
      <w:pPr>
        <w:pStyle w:val="ccNormal"/>
        <w:spacing w:before="40" w:after="40"/>
        <w:rPr>
          <w:sz w:val="20"/>
        </w:rPr>
      </w:pPr>
      <w:r>
        <w:rPr>
          <w:sz w:val="20"/>
        </w:rPr>
        <w:t>Signature:</w:t>
      </w:r>
      <w:r>
        <w:rPr>
          <w:sz w:val="20"/>
        </w:rPr>
        <w:tab/>
        <w:t>………………………………………………………………….</w:t>
      </w:r>
    </w:p>
    <w:p w:rsidR="00C3677C" w:rsidRDefault="00C3677C" w:rsidP="00C3677C">
      <w:pPr>
        <w:pStyle w:val="ccNormal"/>
        <w:spacing w:before="40" w:after="40"/>
        <w:rPr>
          <w:sz w:val="20"/>
        </w:rPr>
      </w:pPr>
      <w:r>
        <w:rPr>
          <w:sz w:val="20"/>
        </w:rPr>
        <w:t>Date:………………………….</w:t>
      </w:r>
    </w:p>
    <w:p w:rsidR="00C3677C" w:rsidRDefault="00C3677C" w:rsidP="00C3677C">
      <w:pPr>
        <w:pStyle w:val="CommentText"/>
        <w:spacing w:before="40" w:after="40"/>
      </w:pPr>
      <w:r>
        <w:t>Telephone Number:</w:t>
      </w:r>
      <w:r>
        <w:tab/>
        <w:t>………………………………………………………………………………………….</w:t>
      </w:r>
    </w:p>
    <w:p w:rsidR="00C3677C" w:rsidRDefault="00C3677C" w:rsidP="00C3677C">
      <w:pPr>
        <w:pStyle w:val="ccNormal"/>
        <w:spacing w:after="240"/>
        <w:rPr>
          <w:szCs w:val="24"/>
        </w:rPr>
      </w:pPr>
    </w:p>
    <w:p w:rsidR="00C3677C" w:rsidRDefault="00C3677C" w:rsidP="00C3677C">
      <w:pPr>
        <w:pStyle w:val="ccNormal"/>
        <w:spacing w:after="240"/>
        <w:rPr>
          <w:szCs w:val="24"/>
        </w:rPr>
      </w:pPr>
    </w:p>
    <w:p w:rsidR="00C3677C" w:rsidRDefault="00C3677C" w:rsidP="00C3677C">
      <w:pPr>
        <w:pStyle w:val="Heading2"/>
        <w:keepNext w:val="0"/>
        <w:keepLines w:val="0"/>
        <w:pageBreakBefore/>
        <w:numPr>
          <w:ilvl w:val="0"/>
          <w:numId w:val="0"/>
        </w:numPr>
        <w:spacing w:before="0" w:after="240"/>
        <w:ind w:left="851" w:hanging="851"/>
        <w:jc w:val="both"/>
      </w:pPr>
      <w:bookmarkStart w:id="28" w:name="_Toc528157916"/>
      <w:bookmarkStart w:id="29" w:name="_Toc531009936"/>
      <w:bookmarkStart w:id="30" w:name="_Toc108508334"/>
      <w:r>
        <w:lastRenderedPageBreak/>
        <w:t>4.7</w:t>
      </w:r>
      <w:r>
        <w:tab/>
        <w:t>Limitations to Registration Transfers in progress</w:t>
      </w:r>
      <w:bookmarkEnd w:id="28"/>
      <w:bookmarkEnd w:id="29"/>
      <w:bookmarkEnd w:id="30"/>
    </w:p>
    <w:p w:rsidR="00C3677C" w:rsidRDefault="00C3677C" w:rsidP="00C3677C">
      <w:pPr>
        <w:pStyle w:val="ccNormal"/>
        <w:spacing w:after="240"/>
        <w:ind w:left="720"/>
      </w:pPr>
      <w:r>
        <w:t>The Transfer Co-ordinator may delay a Registration Transfer between SMRS and CMRS and vice versa, when the number of Registration Transfers in progress exceeds the limits specified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1170"/>
      </w:tblGrid>
      <w:tr w:rsidR="00C3677C" w:rsidTr="00C3677C">
        <w:tc>
          <w:tcPr>
            <w:tcW w:w="7110" w:type="dxa"/>
          </w:tcPr>
          <w:p w:rsidR="00C3677C" w:rsidRDefault="00C3677C" w:rsidP="00C3677C">
            <w:pPr>
              <w:jc w:val="both"/>
              <w:rPr>
                <w:b/>
                <w:u w:val="single"/>
              </w:rPr>
            </w:pPr>
            <w:r>
              <w:rPr>
                <w:b/>
                <w:u w:val="single"/>
              </w:rPr>
              <w:t>Limitation</w:t>
            </w:r>
          </w:p>
        </w:tc>
        <w:tc>
          <w:tcPr>
            <w:tcW w:w="1170" w:type="dxa"/>
          </w:tcPr>
          <w:p w:rsidR="00C3677C" w:rsidRDefault="00C3677C" w:rsidP="00C3677C">
            <w:pPr>
              <w:jc w:val="both"/>
              <w:rPr>
                <w:b/>
                <w:u w:val="single"/>
              </w:rPr>
            </w:pPr>
            <w:r>
              <w:rPr>
                <w:b/>
                <w:u w:val="single"/>
              </w:rPr>
              <w:t>Limit</w:t>
            </w:r>
          </w:p>
        </w:tc>
      </w:tr>
      <w:tr w:rsidR="00C3677C" w:rsidTr="00C3677C">
        <w:tc>
          <w:tcPr>
            <w:tcW w:w="7110" w:type="dxa"/>
          </w:tcPr>
          <w:p w:rsidR="00C3677C" w:rsidRDefault="00C3677C" w:rsidP="00C3677C">
            <w:pPr>
              <w:pStyle w:val="TOAHeading"/>
              <w:tabs>
                <w:tab w:val="clear" w:pos="9000"/>
                <w:tab w:val="clear" w:pos="9360"/>
              </w:tabs>
              <w:suppressAutoHyphens w:val="0"/>
              <w:jc w:val="both"/>
              <w:rPr>
                <w:lang w:val="en-GB"/>
              </w:rPr>
            </w:pPr>
            <w:r>
              <w:rPr>
                <w:lang w:val="en-GB"/>
              </w:rPr>
              <w:t>Maximum number of Registration Transfers in progress per Registrant.</w:t>
            </w:r>
          </w:p>
        </w:tc>
        <w:tc>
          <w:tcPr>
            <w:tcW w:w="1170" w:type="dxa"/>
          </w:tcPr>
          <w:p w:rsidR="00C3677C" w:rsidRDefault="00C3677C" w:rsidP="00C3677C">
            <w:pPr>
              <w:jc w:val="both"/>
            </w:pPr>
            <w:r>
              <w:t>Five</w:t>
            </w:r>
          </w:p>
        </w:tc>
      </w:tr>
      <w:tr w:rsidR="00C3677C" w:rsidTr="00C3677C">
        <w:tc>
          <w:tcPr>
            <w:tcW w:w="7110" w:type="dxa"/>
          </w:tcPr>
          <w:p w:rsidR="00C3677C" w:rsidRDefault="00C3677C" w:rsidP="00C3677C">
            <w:pPr>
              <w:jc w:val="both"/>
            </w:pPr>
            <w:r>
              <w:t>Maximum number of Registration Transfers in progress per SMRA.</w:t>
            </w:r>
          </w:p>
        </w:tc>
        <w:tc>
          <w:tcPr>
            <w:tcW w:w="1170" w:type="dxa"/>
          </w:tcPr>
          <w:p w:rsidR="00C3677C" w:rsidRDefault="00C3677C" w:rsidP="00C3677C">
            <w:pPr>
              <w:jc w:val="both"/>
            </w:pPr>
            <w:r>
              <w:t>Twenty</w:t>
            </w:r>
          </w:p>
        </w:tc>
      </w:tr>
      <w:tr w:rsidR="00C3677C" w:rsidTr="00C3677C">
        <w:tc>
          <w:tcPr>
            <w:tcW w:w="7110" w:type="dxa"/>
          </w:tcPr>
          <w:p w:rsidR="00C3677C" w:rsidRDefault="00C3677C" w:rsidP="00C3677C">
            <w:pPr>
              <w:jc w:val="both"/>
            </w:pPr>
            <w:r>
              <w:t>Maximum number of Registration Transfers in progress overall.</w:t>
            </w:r>
          </w:p>
        </w:tc>
        <w:tc>
          <w:tcPr>
            <w:tcW w:w="1170" w:type="dxa"/>
          </w:tcPr>
          <w:p w:rsidR="00C3677C" w:rsidRDefault="00C3677C" w:rsidP="00C3677C">
            <w:pPr>
              <w:jc w:val="both"/>
            </w:pPr>
            <w:r>
              <w:t>Fifty</w:t>
            </w:r>
          </w:p>
        </w:tc>
      </w:tr>
    </w:tbl>
    <w:p w:rsidR="00C3677C" w:rsidRDefault="00C3677C" w:rsidP="00C3677C">
      <w:pPr>
        <w:spacing w:after="240"/>
        <w:ind w:left="709"/>
        <w:jc w:val="both"/>
      </w:pPr>
    </w:p>
    <w:p w:rsidR="00C3677C" w:rsidRDefault="00C3677C" w:rsidP="00C3677C">
      <w:pPr>
        <w:spacing w:after="240"/>
        <w:ind w:left="720"/>
        <w:jc w:val="both"/>
      </w:pPr>
      <w:r>
        <w:t>Unless otherwise agreed with the Registrants, the Transfer Co-ordinator will adopt a ‘first-come, first-served’ basis for the order in which to deal with requests for Registration Transfers and the re-scheduling of delayed Registration Transfer requests.</w:t>
      </w:r>
    </w:p>
    <w:p w:rsidR="00C3677C" w:rsidRDefault="00C3677C" w:rsidP="00C3677C">
      <w:pPr>
        <w:spacing w:after="240"/>
        <w:ind w:left="720"/>
        <w:jc w:val="both"/>
      </w:pPr>
      <w:r>
        <w:t>Where a Registrant has had a limitation applied to the number of Registration Transfers in progress, the Registrant may apply to the Transfer Co-ordinator for an increase to the limit of Registration Transfers in progress. The Transfer Co-ordinator may, following consultation with the relevant Parties and Party Agents, permit a temporary increase in the number of Registration Transfers in progress.</w:t>
      </w:r>
    </w:p>
    <w:p w:rsidR="00C3677C" w:rsidRDefault="00C3677C" w:rsidP="00C3677C">
      <w:pPr>
        <w:spacing w:after="240"/>
        <w:ind w:left="720"/>
        <w:jc w:val="both"/>
      </w:pPr>
    </w:p>
    <w:p w:rsidR="00C3677C" w:rsidRDefault="00C3677C" w:rsidP="00C3677C">
      <w:pPr>
        <w:pStyle w:val="Heading2"/>
        <w:keepNext w:val="0"/>
        <w:keepLines w:val="0"/>
        <w:pageBreakBefore/>
        <w:numPr>
          <w:ilvl w:val="0"/>
          <w:numId w:val="0"/>
        </w:numPr>
        <w:spacing w:before="0" w:after="240"/>
        <w:ind w:left="851" w:hanging="851"/>
        <w:jc w:val="both"/>
      </w:pPr>
      <w:bookmarkStart w:id="31" w:name="_Toc528157917"/>
      <w:bookmarkStart w:id="32" w:name="_Toc531009937"/>
      <w:bookmarkStart w:id="33" w:name="_Toc108508335"/>
      <w:r>
        <w:lastRenderedPageBreak/>
        <w:t>4.8</w:t>
      </w:r>
      <w:r>
        <w:tab/>
        <w:t>Checklists</w:t>
      </w:r>
      <w:bookmarkEnd w:id="31"/>
      <w:bookmarkEnd w:id="32"/>
      <w:bookmarkEnd w:id="33"/>
    </w:p>
    <w:p w:rsidR="00C3677C" w:rsidRDefault="00C3677C" w:rsidP="00C3677C">
      <w:pPr>
        <w:pStyle w:val="Heading3"/>
        <w:keepNext w:val="0"/>
        <w:numPr>
          <w:ilvl w:val="0"/>
          <w:numId w:val="0"/>
        </w:numPr>
        <w:spacing w:before="0" w:after="240"/>
        <w:jc w:val="both"/>
        <w:rPr>
          <w:b/>
          <w:i w:val="0"/>
        </w:rPr>
      </w:pPr>
      <w:r>
        <w:t>4.8.1</w:t>
      </w:r>
      <w:r>
        <w:tab/>
        <w:t>SMRS to CMRS</w:t>
      </w:r>
    </w:p>
    <w:p w:rsidR="00C3677C" w:rsidRDefault="00C3677C" w:rsidP="00C3677C">
      <w:pPr>
        <w:pStyle w:val="TOAHeading"/>
        <w:tabs>
          <w:tab w:val="clear" w:pos="9000"/>
          <w:tab w:val="clear" w:pos="9360"/>
        </w:tabs>
        <w:suppressAutoHyphens w:val="0"/>
        <w:spacing w:after="240"/>
        <w:ind w:left="851" w:hanging="851"/>
        <w:jc w:val="both"/>
        <w:rPr>
          <w:b/>
          <w:lang w:val="en-GB"/>
        </w:rPr>
      </w:pPr>
      <w:r>
        <w:rPr>
          <w:b/>
          <w:lang w:val="en-GB"/>
        </w:rPr>
        <w:t>4.8.1.1</w:t>
      </w:r>
      <w:r>
        <w:rPr>
          <w:b/>
          <w:lang w:val="en-GB"/>
        </w:rPr>
        <w:tab/>
        <w:t>Transfer of both Import and Export Metering Systems</w:t>
      </w:r>
    </w:p>
    <w:p w:rsidR="00C3677C" w:rsidRDefault="00C3677C" w:rsidP="00C3677C">
      <w:pPr>
        <w:pStyle w:val="Heading4"/>
        <w:keepNext w:val="0"/>
        <w:numPr>
          <w:ilvl w:val="0"/>
          <w:numId w:val="0"/>
        </w:numPr>
        <w:spacing w:before="0" w:after="240"/>
        <w:jc w:val="both"/>
        <w:rPr>
          <w:i w:val="0"/>
        </w:rPr>
      </w:pPr>
      <w:r>
        <w:rPr>
          <w:i w:val="0"/>
        </w:rPr>
        <w:t>4.8.1.1.1</w:t>
      </w:r>
      <w:r>
        <w:rPr>
          <w:i w:val="0"/>
        </w:rPr>
        <w:tab/>
        <w:t>SMRS to CMRS:  New CVA Registrant Check List</w:t>
      </w:r>
    </w:p>
    <w:p w:rsidR="00C3677C" w:rsidRDefault="00C3677C" w:rsidP="00C3677C">
      <w:pPr>
        <w:rPr>
          <w:b/>
        </w:rPr>
      </w:pPr>
      <w:r>
        <w:rPr>
          <w:b/>
        </w:rPr>
        <w:t>SVA MSID Number</w:t>
      </w:r>
      <w:r>
        <w:rPr>
          <w:b/>
          <w:sz w:val="20"/>
        </w:rPr>
        <w:t>:…………………………</w:t>
      </w:r>
    </w:p>
    <w:p w:rsidR="00C3677C" w:rsidRDefault="00C3677C" w:rsidP="00C3677C">
      <w:pPr>
        <w:pStyle w:val="CommentText"/>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49"/>
        <w:gridCol w:w="7084"/>
        <w:gridCol w:w="812"/>
      </w:tblGrid>
      <w:tr w:rsidR="00C3677C" w:rsidTr="00C3677C">
        <w:tc>
          <w:tcPr>
            <w:tcW w:w="1349" w:type="dxa"/>
            <w:tcBorders>
              <w:bottom w:val="nil"/>
            </w:tcBorders>
          </w:tcPr>
          <w:p w:rsidR="00C3677C" w:rsidRDefault="00C3677C" w:rsidP="00C3677C">
            <w:pPr>
              <w:rPr>
                <w:b/>
                <w:sz w:val="20"/>
              </w:rPr>
            </w:pPr>
            <w:r>
              <w:rPr>
                <w:b/>
                <w:sz w:val="20"/>
              </w:rPr>
              <w:t>Process Reference</w:t>
            </w:r>
          </w:p>
        </w:tc>
        <w:tc>
          <w:tcPr>
            <w:tcW w:w="7084" w:type="dxa"/>
            <w:tcBorders>
              <w:bottom w:val="nil"/>
            </w:tcBorders>
          </w:tcPr>
          <w:p w:rsidR="00C3677C" w:rsidRDefault="00C3677C" w:rsidP="00C3677C">
            <w:pPr>
              <w:pStyle w:val="TOC2"/>
              <w:spacing w:before="0"/>
            </w:pPr>
          </w:p>
        </w:tc>
        <w:tc>
          <w:tcPr>
            <w:tcW w:w="812" w:type="dxa"/>
            <w:tcBorders>
              <w:bottom w:val="nil"/>
            </w:tcBorders>
          </w:tcPr>
          <w:p w:rsidR="00C3677C" w:rsidRDefault="00C3677C" w:rsidP="00C3677C">
            <w:pPr>
              <w:rPr>
                <w:b/>
                <w:sz w:val="20"/>
              </w:rPr>
            </w:pPr>
            <w:r>
              <w:rPr>
                <w:b/>
                <w:sz w:val="20"/>
              </w:rPr>
              <w:t>Tick</w:t>
            </w:r>
            <w:r>
              <w:rPr>
                <w:b/>
                <w:sz w:val="20"/>
              </w:rPr>
              <w:sym w:font="Symbol" w:char="F0D6"/>
            </w:r>
          </w:p>
        </w:tc>
      </w:tr>
      <w:tr w:rsidR="00C3677C" w:rsidTr="00C3677C">
        <w:tc>
          <w:tcPr>
            <w:tcW w:w="1349" w:type="dxa"/>
            <w:tcBorders>
              <w:bottom w:val="single" w:sz="12" w:space="0" w:color="auto"/>
            </w:tcBorders>
          </w:tcPr>
          <w:p w:rsidR="00C3677C" w:rsidRDefault="00C3677C" w:rsidP="00C3677C">
            <w:pPr>
              <w:rPr>
                <w:b/>
                <w:sz w:val="20"/>
              </w:rPr>
            </w:pPr>
            <w:r>
              <w:rPr>
                <w:b/>
                <w:sz w:val="20"/>
              </w:rPr>
              <w:t>3.1.1.1</w:t>
            </w:r>
          </w:p>
        </w:tc>
        <w:tc>
          <w:tcPr>
            <w:tcW w:w="7084" w:type="dxa"/>
            <w:tcBorders>
              <w:bottom w:val="single" w:sz="12" w:space="0" w:color="auto"/>
            </w:tcBorders>
          </w:tcPr>
          <w:p w:rsidR="00C3677C" w:rsidRDefault="00C3677C" w:rsidP="00C3677C">
            <w:pPr>
              <w:rPr>
                <w:sz w:val="20"/>
              </w:rPr>
            </w:pPr>
            <w:r>
              <w:rPr>
                <w:sz w:val="20"/>
              </w:rPr>
              <w:t>Ask existing SVA Registrant for SVA MOA identity and contact details and inform existing SVA Registrant of intention to transfer SVA MSIDs.</w:t>
            </w:r>
          </w:p>
        </w:tc>
        <w:tc>
          <w:tcPr>
            <w:tcW w:w="812" w:type="dxa"/>
            <w:tcBorders>
              <w:bottom w:val="single" w:sz="12" w:space="0" w:color="auto"/>
            </w:tcBorders>
          </w:tcPr>
          <w:p w:rsidR="00C3677C" w:rsidRDefault="00C3677C" w:rsidP="00C3677C">
            <w:pPr>
              <w:rPr>
                <w:sz w:val="20"/>
              </w:rPr>
            </w:pPr>
          </w:p>
        </w:tc>
      </w:tr>
      <w:tr w:rsidR="00C3677C" w:rsidTr="00C3677C">
        <w:tc>
          <w:tcPr>
            <w:tcW w:w="1349" w:type="dxa"/>
            <w:tcBorders>
              <w:bottom w:val="single" w:sz="12" w:space="0" w:color="auto"/>
            </w:tcBorders>
          </w:tcPr>
          <w:p w:rsidR="00C3677C" w:rsidRDefault="00C3677C" w:rsidP="00C3677C">
            <w:pPr>
              <w:rPr>
                <w:b/>
                <w:sz w:val="20"/>
              </w:rPr>
            </w:pPr>
            <w:r>
              <w:rPr>
                <w:b/>
                <w:sz w:val="20"/>
              </w:rPr>
              <w:t>3.1.1.2</w:t>
            </w:r>
          </w:p>
        </w:tc>
        <w:tc>
          <w:tcPr>
            <w:tcW w:w="7084" w:type="dxa"/>
            <w:tcBorders>
              <w:bottom w:val="single" w:sz="12" w:space="0" w:color="auto"/>
            </w:tcBorders>
          </w:tcPr>
          <w:p w:rsidR="00C3677C" w:rsidRDefault="00C3677C" w:rsidP="00C3677C">
            <w:pPr>
              <w:rPr>
                <w:sz w:val="20"/>
              </w:rPr>
            </w:pPr>
            <w:r>
              <w:rPr>
                <w:sz w:val="20"/>
              </w:rPr>
              <w:t>Send contact details of existing SVA Registrant(s), GSP Group and SVA MOA to Transfer Co-ordinator</w:t>
            </w:r>
          </w:p>
        </w:tc>
        <w:tc>
          <w:tcPr>
            <w:tcW w:w="812" w:type="dxa"/>
            <w:tcBorders>
              <w:bottom w:val="single" w:sz="12" w:space="0" w:color="auto"/>
            </w:tcBorders>
          </w:tcPr>
          <w:p w:rsidR="00C3677C" w:rsidRDefault="00C3677C" w:rsidP="00C3677C">
            <w:pPr>
              <w:rPr>
                <w:sz w:val="20"/>
              </w:rPr>
            </w:pPr>
          </w:p>
        </w:tc>
      </w:tr>
      <w:tr w:rsidR="00C3677C" w:rsidTr="00C3677C">
        <w:tc>
          <w:tcPr>
            <w:tcW w:w="1349" w:type="dxa"/>
            <w:tcBorders>
              <w:top w:val="nil"/>
              <w:bottom w:val="single" w:sz="12" w:space="0" w:color="auto"/>
            </w:tcBorders>
          </w:tcPr>
          <w:p w:rsidR="00C3677C" w:rsidRDefault="00C3677C" w:rsidP="00C3677C">
            <w:pPr>
              <w:rPr>
                <w:b/>
                <w:sz w:val="20"/>
              </w:rPr>
            </w:pPr>
            <w:r>
              <w:rPr>
                <w:b/>
                <w:sz w:val="20"/>
              </w:rPr>
              <w:t>3.1.1.6</w:t>
            </w:r>
          </w:p>
        </w:tc>
        <w:tc>
          <w:tcPr>
            <w:tcW w:w="7084" w:type="dxa"/>
            <w:tcBorders>
              <w:top w:val="nil"/>
              <w:bottom w:val="nil"/>
            </w:tcBorders>
          </w:tcPr>
          <w:p w:rsidR="00C3677C" w:rsidRDefault="00C3677C" w:rsidP="00C3677C">
            <w:pPr>
              <w:rPr>
                <w:sz w:val="20"/>
              </w:rPr>
            </w:pPr>
            <w:r>
              <w:rPr>
                <w:sz w:val="20"/>
              </w:rPr>
              <w:t>Formalise agreement with a CVA MOA to act as Meter Operator for the SVA MSIDs to be transferred.</w:t>
            </w:r>
          </w:p>
        </w:tc>
        <w:tc>
          <w:tcPr>
            <w:tcW w:w="812" w:type="dxa"/>
            <w:tcBorders>
              <w:top w:val="nil"/>
              <w:bottom w:val="nil"/>
            </w:tcBorders>
          </w:tcPr>
          <w:p w:rsidR="00C3677C" w:rsidRDefault="00C3677C" w:rsidP="00C3677C">
            <w:pPr>
              <w:rPr>
                <w:sz w:val="20"/>
              </w:rPr>
            </w:pPr>
          </w:p>
        </w:tc>
      </w:tr>
      <w:tr w:rsidR="00C3677C" w:rsidTr="00C3677C">
        <w:tc>
          <w:tcPr>
            <w:tcW w:w="1349" w:type="dxa"/>
            <w:tcBorders>
              <w:top w:val="nil"/>
              <w:bottom w:val="nil"/>
            </w:tcBorders>
          </w:tcPr>
          <w:p w:rsidR="00C3677C" w:rsidRDefault="00C3677C" w:rsidP="00C3677C">
            <w:pPr>
              <w:rPr>
                <w:b/>
                <w:sz w:val="20"/>
              </w:rPr>
            </w:pPr>
            <w:r>
              <w:rPr>
                <w:b/>
                <w:sz w:val="20"/>
              </w:rPr>
              <w:t>3.1.1.7</w:t>
            </w:r>
          </w:p>
        </w:tc>
        <w:tc>
          <w:tcPr>
            <w:tcW w:w="7084" w:type="dxa"/>
            <w:tcBorders>
              <w:top w:val="single" w:sz="12" w:space="0" w:color="auto"/>
              <w:bottom w:val="nil"/>
            </w:tcBorders>
          </w:tcPr>
          <w:p w:rsidR="00C3677C" w:rsidRDefault="00C3677C" w:rsidP="00C3677C">
            <w:pPr>
              <w:rPr>
                <w:sz w:val="20"/>
              </w:rPr>
            </w:pPr>
            <w:r>
              <w:rPr>
                <w:sz w:val="20"/>
              </w:rPr>
              <w:t>Submit the following forms:</w:t>
            </w:r>
          </w:p>
        </w:tc>
        <w:tc>
          <w:tcPr>
            <w:tcW w:w="812" w:type="dxa"/>
            <w:tcBorders>
              <w:top w:val="single" w:sz="12" w:space="0" w:color="auto"/>
              <w:bottom w:val="nil"/>
            </w:tcBorders>
          </w:tcPr>
          <w:p w:rsidR="00C3677C" w:rsidRDefault="00C3677C" w:rsidP="00C3677C">
            <w:pPr>
              <w:rPr>
                <w:sz w:val="20"/>
              </w:rPr>
            </w:pPr>
          </w:p>
        </w:tc>
      </w:tr>
      <w:tr w:rsidR="00C3677C" w:rsidTr="00C3677C">
        <w:tc>
          <w:tcPr>
            <w:tcW w:w="1349" w:type="dxa"/>
            <w:tcBorders>
              <w:top w:val="nil"/>
              <w:bottom w:val="nil"/>
            </w:tcBorders>
          </w:tcPr>
          <w:p w:rsidR="00C3677C" w:rsidRDefault="00C3677C" w:rsidP="00C3677C">
            <w:pPr>
              <w:rPr>
                <w:b/>
                <w:sz w:val="20"/>
              </w:rPr>
            </w:pPr>
          </w:p>
        </w:tc>
        <w:tc>
          <w:tcPr>
            <w:tcW w:w="7084" w:type="dxa"/>
            <w:tcBorders>
              <w:top w:val="nil"/>
              <w:bottom w:val="single" w:sz="6" w:space="0" w:color="auto"/>
            </w:tcBorders>
          </w:tcPr>
          <w:p w:rsidR="00C3677C" w:rsidRDefault="00C3677C" w:rsidP="00C3677C">
            <w:pPr>
              <w:rPr>
                <w:sz w:val="20"/>
              </w:rPr>
            </w:pPr>
            <w:r>
              <w:rPr>
                <w:sz w:val="20"/>
              </w:rPr>
              <w:t>BSCP68/4.1 to CRA, CDCA and the Transfer Co-ordinator</w:t>
            </w:r>
          </w:p>
        </w:tc>
        <w:tc>
          <w:tcPr>
            <w:tcW w:w="812" w:type="dxa"/>
            <w:tcBorders>
              <w:top w:val="nil"/>
              <w:bottom w:val="single" w:sz="6" w:space="0" w:color="auto"/>
            </w:tcBorders>
          </w:tcPr>
          <w:p w:rsidR="00C3677C" w:rsidRDefault="00C3677C" w:rsidP="00C3677C">
            <w:pPr>
              <w:rPr>
                <w:sz w:val="20"/>
              </w:rPr>
            </w:pPr>
          </w:p>
        </w:tc>
      </w:tr>
      <w:tr w:rsidR="00C3677C" w:rsidTr="00C3677C">
        <w:tc>
          <w:tcPr>
            <w:tcW w:w="1349" w:type="dxa"/>
            <w:tcBorders>
              <w:top w:val="nil"/>
              <w:bottom w:val="nil"/>
            </w:tcBorders>
          </w:tcPr>
          <w:p w:rsidR="00C3677C" w:rsidRDefault="00C3677C" w:rsidP="00C3677C">
            <w:pPr>
              <w:rPr>
                <w:b/>
                <w:sz w:val="20"/>
              </w:rPr>
            </w:pPr>
          </w:p>
        </w:tc>
        <w:tc>
          <w:tcPr>
            <w:tcW w:w="7084" w:type="dxa"/>
            <w:tcBorders>
              <w:top w:val="single" w:sz="6" w:space="0" w:color="auto"/>
              <w:bottom w:val="single" w:sz="6" w:space="0" w:color="auto"/>
            </w:tcBorders>
          </w:tcPr>
          <w:p w:rsidR="00C3677C" w:rsidRDefault="00C3677C" w:rsidP="00C3677C">
            <w:pPr>
              <w:rPr>
                <w:sz w:val="20"/>
              </w:rPr>
            </w:pPr>
            <w:r>
              <w:rPr>
                <w:sz w:val="20"/>
              </w:rPr>
              <w:t>BSCP15/4.1 to CRA and the Transfer Co-ordinator</w:t>
            </w:r>
          </w:p>
        </w:tc>
        <w:tc>
          <w:tcPr>
            <w:tcW w:w="812" w:type="dxa"/>
            <w:tcBorders>
              <w:top w:val="single" w:sz="6" w:space="0" w:color="auto"/>
              <w:bottom w:val="single" w:sz="6" w:space="0" w:color="auto"/>
            </w:tcBorders>
          </w:tcPr>
          <w:p w:rsidR="00C3677C" w:rsidRDefault="00C3677C" w:rsidP="00C3677C">
            <w:pPr>
              <w:rPr>
                <w:sz w:val="20"/>
              </w:rPr>
            </w:pPr>
          </w:p>
        </w:tc>
      </w:tr>
      <w:tr w:rsidR="00C3677C" w:rsidTr="00C3677C">
        <w:tc>
          <w:tcPr>
            <w:tcW w:w="1349" w:type="dxa"/>
            <w:tcBorders>
              <w:top w:val="nil"/>
              <w:bottom w:val="nil"/>
            </w:tcBorders>
          </w:tcPr>
          <w:p w:rsidR="00C3677C" w:rsidRDefault="00C3677C" w:rsidP="00C3677C">
            <w:pPr>
              <w:rPr>
                <w:b/>
                <w:sz w:val="20"/>
              </w:rPr>
            </w:pPr>
          </w:p>
        </w:tc>
        <w:tc>
          <w:tcPr>
            <w:tcW w:w="7084" w:type="dxa"/>
            <w:tcBorders>
              <w:top w:val="single" w:sz="6" w:space="0" w:color="auto"/>
              <w:bottom w:val="single" w:sz="6" w:space="0" w:color="auto"/>
            </w:tcBorders>
          </w:tcPr>
          <w:p w:rsidR="00C3677C" w:rsidRDefault="00C3677C" w:rsidP="00C3677C">
            <w:pPr>
              <w:rPr>
                <w:sz w:val="20"/>
              </w:rPr>
            </w:pPr>
            <w:r w:rsidRPr="006D24B6">
              <w:rPr>
                <w:sz w:val="20"/>
              </w:rPr>
              <w:t>BSCP15/4.13 to BSCCo if appropriate</w:t>
            </w:r>
          </w:p>
        </w:tc>
        <w:tc>
          <w:tcPr>
            <w:tcW w:w="812" w:type="dxa"/>
            <w:tcBorders>
              <w:top w:val="single" w:sz="6" w:space="0" w:color="auto"/>
              <w:bottom w:val="single" w:sz="6" w:space="0" w:color="auto"/>
            </w:tcBorders>
          </w:tcPr>
          <w:p w:rsidR="00C3677C" w:rsidRDefault="00C3677C" w:rsidP="00C3677C">
            <w:pPr>
              <w:rPr>
                <w:sz w:val="20"/>
              </w:rPr>
            </w:pPr>
          </w:p>
        </w:tc>
      </w:tr>
      <w:tr w:rsidR="00C3677C" w:rsidTr="00C3677C">
        <w:tc>
          <w:tcPr>
            <w:tcW w:w="1349" w:type="dxa"/>
            <w:tcBorders>
              <w:top w:val="nil"/>
            </w:tcBorders>
          </w:tcPr>
          <w:p w:rsidR="00C3677C" w:rsidRDefault="00C3677C" w:rsidP="00C3677C">
            <w:pPr>
              <w:rPr>
                <w:b/>
                <w:sz w:val="20"/>
              </w:rPr>
            </w:pPr>
          </w:p>
        </w:tc>
        <w:tc>
          <w:tcPr>
            <w:tcW w:w="7084" w:type="dxa"/>
            <w:tcBorders>
              <w:top w:val="single" w:sz="6" w:space="0" w:color="auto"/>
            </w:tcBorders>
          </w:tcPr>
          <w:p w:rsidR="00C3677C" w:rsidRDefault="00C3677C" w:rsidP="00C3677C">
            <w:pPr>
              <w:rPr>
                <w:sz w:val="20"/>
              </w:rPr>
            </w:pPr>
            <w:r>
              <w:rPr>
                <w:sz w:val="20"/>
              </w:rPr>
              <w:t>BSCP20/4.1 to CRA and the Transfer Co-ordinator</w:t>
            </w:r>
          </w:p>
        </w:tc>
        <w:tc>
          <w:tcPr>
            <w:tcW w:w="812" w:type="dxa"/>
            <w:tcBorders>
              <w:top w:val="single" w:sz="6" w:space="0" w:color="auto"/>
            </w:tcBorders>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3.1.1.9</w:t>
            </w:r>
          </w:p>
        </w:tc>
        <w:tc>
          <w:tcPr>
            <w:tcW w:w="7084" w:type="dxa"/>
          </w:tcPr>
          <w:p w:rsidR="00C3677C" w:rsidRDefault="00C3677C" w:rsidP="00C3677C">
            <w:pPr>
              <w:rPr>
                <w:sz w:val="20"/>
              </w:rPr>
            </w:pPr>
            <w:r>
              <w:rPr>
                <w:sz w:val="20"/>
              </w:rPr>
              <w:t>Receive the new CVA MSID numbers from CRA.</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3.1.1.11</w:t>
            </w:r>
          </w:p>
        </w:tc>
        <w:tc>
          <w:tcPr>
            <w:tcW w:w="7084" w:type="dxa"/>
          </w:tcPr>
          <w:p w:rsidR="00C3677C" w:rsidRDefault="00C3677C" w:rsidP="00C3677C">
            <w:pPr>
              <w:rPr>
                <w:sz w:val="20"/>
              </w:rPr>
            </w:pPr>
            <w:r>
              <w:rPr>
                <w:sz w:val="20"/>
              </w:rPr>
              <w:t>Instruct Contracted LDSO to submit CVA LLFs to BSCCo via BSCP128.</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3.1.1.17</w:t>
            </w:r>
          </w:p>
        </w:tc>
        <w:tc>
          <w:tcPr>
            <w:tcW w:w="7084" w:type="dxa"/>
          </w:tcPr>
          <w:p w:rsidR="00C3677C" w:rsidRDefault="00C3677C" w:rsidP="00C3677C">
            <w:pPr>
              <w:rPr>
                <w:sz w:val="20"/>
              </w:rPr>
            </w:pPr>
            <w:r>
              <w:rPr>
                <w:sz w:val="20"/>
              </w:rPr>
              <w:t>Submit BSCP75/4.2 to CDCA and the Transfer Co-ordinator</w:t>
            </w:r>
          </w:p>
        </w:tc>
        <w:tc>
          <w:tcPr>
            <w:tcW w:w="812" w:type="dxa"/>
          </w:tcPr>
          <w:p w:rsidR="00C3677C" w:rsidRDefault="00C3677C" w:rsidP="00C3677C">
            <w:pPr>
              <w:rPr>
                <w:sz w:val="20"/>
              </w:rPr>
            </w:pPr>
          </w:p>
        </w:tc>
      </w:tr>
      <w:tr w:rsidR="00C3677C" w:rsidTr="00C3677C">
        <w:tc>
          <w:tcPr>
            <w:tcW w:w="1349" w:type="dxa"/>
            <w:tcBorders>
              <w:bottom w:val="nil"/>
            </w:tcBorders>
          </w:tcPr>
          <w:p w:rsidR="00C3677C" w:rsidRDefault="00C3677C" w:rsidP="00C3677C">
            <w:pPr>
              <w:rPr>
                <w:b/>
                <w:sz w:val="20"/>
              </w:rPr>
            </w:pPr>
            <w:r>
              <w:rPr>
                <w:b/>
                <w:sz w:val="20"/>
              </w:rPr>
              <w:t>3.1.1.23</w:t>
            </w:r>
          </w:p>
        </w:tc>
        <w:tc>
          <w:tcPr>
            <w:tcW w:w="7084" w:type="dxa"/>
            <w:tcBorders>
              <w:bottom w:val="nil"/>
            </w:tcBorders>
          </w:tcPr>
          <w:p w:rsidR="00C3677C" w:rsidRDefault="00C3677C" w:rsidP="00C3677C">
            <w:pPr>
              <w:rPr>
                <w:sz w:val="20"/>
              </w:rPr>
            </w:pPr>
            <w:r>
              <w:rPr>
                <w:sz w:val="20"/>
              </w:rPr>
              <w:t>Signed BSCP68/4.1 received, confirming REFD.</w:t>
            </w:r>
          </w:p>
        </w:tc>
        <w:tc>
          <w:tcPr>
            <w:tcW w:w="812" w:type="dxa"/>
            <w:tcBorders>
              <w:bottom w:val="nil"/>
            </w:tcBorders>
          </w:tcPr>
          <w:p w:rsidR="00C3677C" w:rsidRDefault="00C3677C" w:rsidP="00C3677C">
            <w:pPr>
              <w:rPr>
                <w:sz w:val="20"/>
              </w:rPr>
            </w:pPr>
          </w:p>
        </w:tc>
      </w:tr>
      <w:tr w:rsidR="00C3677C" w:rsidTr="00C3677C">
        <w:tc>
          <w:tcPr>
            <w:tcW w:w="1349" w:type="dxa"/>
            <w:tcBorders>
              <w:bottom w:val="nil"/>
            </w:tcBorders>
          </w:tcPr>
          <w:p w:rsidR="00C3677C" w:rsidRDefault="00C3677C" w:rsidP="00C3677C">
            <w:pPr>
              <w:rPr>
                <w:b/>
                <w:sz w:val="20"/>
              </w:rPr>
            </w:pPr>
            <w:r>
              <w:rPr>
                <w:b/>
                <w:sz w:val="20"/>
              </w:rPr>
              <w:t>3.1.1.31</w:t>
            </w:r>
          </w:p>
        </w:tc>
        <w:tc>
          <w:tcPr>
            <w:tcW w:w="7084" w:type="dxa"/>
            <w:tcBorders>
              <w:bottom w:val="nil"/>
            </w:tcBorders>
          </w:tcPr>
          <w:p w:rsidR="00C3677C" w:rsidRDefault="00C3677C" w:rsidP="00C3677C">
            <w:pPr>
              <w:rPr>
                <w:sz w:val="20"/>
              </w:rPr>
            </w:pPr>
            <w:r>
              <w:rPr>
                <w:sz w:val="20"/>
              </w:rPr>
              <w:t xml:space="preserve">Confirm with Contracted LDSO that following details are valid: </w:t>
            </w:r>
          </w:p>
        </w:tc>
        <w:tc>
          <w:tcPr>
            <w:tcW w:w="812" w:type="dxa"/>
            <w:tcBorders>
              <w:bottom w:val="nil"/>
            </w:tcBorders>
          </w:tcPr>
          <w:p w:rsidR="00C3677C" w:rsidRDefault="00C3677C" w:rsidP="00C3677C">
            <w:pPr>
              <w:rPr>
                <w:sz w:val="20"/>
              </w:rPr>
            </w:pPr>
          </w:p>
        </w:tc>
      </w:tr>
      <w:tr w:rsidR="00C3677C" w:rsidTr="00C3677C">
        <w:tc>
          <w:tcPr>
            <w:tcW w:w="1349" w:type="dxa"/>
            <w:tcBorders>
              <w:top w:val="nil"/>
              <w:bottom w:val="nil"/>
            </w:tcBorders>
          </w:tcPr>
          <w:p w:rsidR="00C3677C" w:rsidRDefault="00C3677C" w:rsidP="00C3677C">
            <w:pPr>
              <w:rPr>
                <w:sz w:val="20"/>
              </w:rPr>
            </w:pPr>
          </w:p>
        </w:tc>
        <w:tc>
          <w:tcPr>
            <w:tcW w:w="7084" w:type="dxa"/>
            <w:tcBorders>
              <w:top w:val="nil"/>
              <w:bottom w:val="single" w:sz="6" w:space="0" w:color="auto"/>
            </w:tcBorders>
          </w:tcPr>
          <w:p w:rsidR="00C3677C" w:rsidRDefault="00C3677C" w:rsidP="00C3677C">
            <w:pPr>
              <w:rPr>
                <w:sz w:val="20"/>
              </w:rPr>
            </w:pPr>
            <w:r>
              <w:rPr>
                <w:sz w:val="20"/>
              </w:rPr>
              <w:t>Meter Technical Details,</w:t>
            </w:r>
          </w:p>
        </w:tc>
        <w:tc>
          <w:tcPr>
            <w:tcW w:w="812" w:type="dxa"/>
            <w:tcBorders>
              <w:top w:val="nil"/>
              <w:bottom w:val="single" w:sz="6" w:space="0" w:color="auto"/>
            </w:tcBorders>
          </w:tcPr>
          <w:p w:rsidR="00C3677C" w:rsidRDefault="00C3677C" w:rsidP="00C3677C">
            <w:pPr>
              <w:rPr>
                <w:sz w:val="20"/>
              </w:rPr>
            </w:pPr>
          </w:p>
        </w:tc>
      </w:tr>
      <w:tr w:rsidR="00C3677C" w:rsidTr="00C3677C">
        <w:tc>
          <w:tcPr>
            <w:tcW w:w="1349" w:type="dxa"/>
            <w:tcBorders>
              <w:top w:val="nil"/>
              <w:bottom w:val="nil"/>
            </w:tcBorders>
          </w:tcPr>
          <w:p w:rsidR="00C3677C" w:rsidRDefault="00C3677C" w:rsidP="00C3677C">
            <w:pPr>
              <w:rPr>
                <w:sz w:val="20"/>
              </w:rPr>
            </w:pPr>
          </w:p>
        </w:tc>
        <w:tc>
          <w:tcPr>
            <w:tcW w:w="7084" w:type="dxa"/>
            <w:tcBorders>
              <w:top w:val="single" w:sz="6" w:space="0" w:color="auto"/>
              <w:bottom w:val="single" w:sz="6" w:space="0" w:color="auto"/>
            </w:tcBorders>
          </w:tcPr>
          <w:p w:rsidR="00C3677C" w:rsidRDefault="00C3677C" w:rsidP="00C3677C">
            <w:pPr>
              <w:rPr>
                <w:sz w:val="20"/>
              </w:rPr>
            </w:pPr>
            <w:r>
              <w:rPr>
                <w:sz w:val="20"/>
              </w:rPr>
              <w:t>Primary BM Unit Aggregation Rules,</w:t>
            </w:r>
          </w:p>
        </w:tc>
        <w:tc>
          <w:tcPr>
            <w:tcW w:w="812" w:type="dxa"/>
            <w:tcBorders>
              <w:top w:val="single" w:sz="6" w:space="0" w:color="auto"/>
              <w:bottom w:val="single" w:sz="6" w:space="0" w:color="auto"/>
            </w:tcBorders>
          </w:tcPr>
          <w:p w:rsidR="00C3677C" w:rsidRDefault="00C3677C" w:rsidP="00C3677C">
            <w:pPr>
              <w:rPr>
                <w:sz w:val="20"/>
              </w:rPr>
            </w:pPr>
          </w:p>
        </w:tc>
      </w:tr>
      <w:tr w:rsidR="00C3677C" w:rsidTr="00C3677C">
        <w:tc>
          <w:tcPr>
            <w:tcW w:w="1349" w:type="dxa"/>
            <w:tcBorders>
              <w:top w:val="nil"/>
            </w:tcBorders>
          </w:tcPr>
          <w:p w:rsidR="00C3677C" w:rsidRDefault="00C3677C" w:rsidP="00C3677C">
            <w:pPr>
              <w:rPr>
                <w:sz w:val="20"/>
              </w:rPr>
            </w:pPr>
          </w:p>
        </w:tc>
        <w:tc>
          <w:tcPr>
            <w:tcW w:w="7084" w:type="dxa"/>
            <w:tcBorders>
              <w:top w:val="single" w:sz="6" w:space="0" w:color="auto"/>
            </w:tcBorders>
          </w:tcPr>
          <w:p w:rsidR="00C3677C" w:rsidRDefault="00C3677C" w:rsidP="00C3677C">
            <w:pPr>
              <w:rPr>
                <w:sz w:val="20"/>
              </w:rPr>
            </w:pPr>
            <w:r>
              <w:rPr>
                <w:sz w:val="20"/>
              </w:rPr>
              <w:t>CVA LLFs.</w:t>
            </w:r>
          </w:p>
        </w:tc>
        <w:tc>
          <w:tcPr>
            <w:tcW w:w="812" w:type="dxa"/>
            <w:tcBorders>
              <w:top w:val="single" w:sz="6" w:space="0" w:color="auto"/>
            </w:tcBorders>
          </w:tcPr>
          <w:p w:rsidR="00C3677C" w:rsidRDefault="00C3677C" w:rsidP="00C3677C">
            <w:pPr>
              <w:rPr>
                <w:sz w:val="20"/>
              </w:rPr>
            </w:pPr>
          </w:p>
        </w:tc>
      </w:tr>
    </w:tbl>
    <w:p w:rsidR="00C3677C" w:rsidRDefault="00C3677C" w:rsidP="00C3677C"/>
    <w:p w:rsidR="00C3677C" w:rsidRDefault="00C3677C" w:rsidP="00C3677C"/>
    <w:p w:rsidR="00C3677C" w:rsidRDefault="00C3677C" w:rsidP="00C3677C">
      <w:pPr>
        <w:pStyle w:val="Heading4"/>
        <w:keepNext w:val="0"/>
        <w:pageBreakBefore/>
        <w:numPr>
          <w:ilvl w:val="0"/>
          <w:numId w:val="0"/>
        </w:numPr>
        <w:spacing w:before="0" w:after="240"/>
        <w:rPr>
          <w:i w:val="0"/>
        </w:rPr>
      </w:pPr>
      <w:r>
        <w:rPr>
          <w:i w:val="0"/>
        </w:rPr>
        <w:lastRenderedPageBreak/>
        <w:t>4.8.1.1.2</w:t>
      </w:r>
      <w:r>
        <w:rPr>
          <w:i w:val="0"/>
        </w:rPr>
        <w:tab/>
        <w:t>SMRS to CMRS:  CDCA Check List</w:t>
      </w:r>
    </w:p>
    <w:p w:rsidR="00C3677C" w:rsidRDefault="00C3677C" w:rsidP="00C3677C">
      <w:pPr>
        <w:rPr>
          <w:b/>
        </w:rPr>
      </w:pPr>
      <w:r>
        <w:rPr>
          <w:b/>
        </w:rPr>
        <w:t>SVA MSID Number</w:t>
      </w:r>
      <w:r>
        <w:rPr>
          <w:b/>
          <w:sz w:val="20"/>
        </w:rPr>
        <w:t>:…………………………</w:t>
      </w:r>
    </w:p>
    <w:p w:rsidR="00C3677C" w:rsidRDefault="00C3677C" w:rsidP="00C3677C">
      <w:pPr>
        <w:rPr>
          <w:b/>
        </w:rPr>
      </w:pPr>
    </w:p>
    <w:tbl>
      <w:tblPr>
        <w:tblW w:w="9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74"/>
        <w:gridCol w:w="7059"/>
        <w:gridCol w:w="812"/>
      </w:tblGrid>
      <w:tr w:rsidR="00C3677C" w:rsidTr="00C3677C">
        <w:tc>
          <w:tcPr>
            <w:tcW w:w="1374" w:type="dxa"/>
          </w:tcPr>
          <w:p w:rsidR="00C3677C" w:rsidRDefault="00C3677C" w:rsidP="00C3677C">
            <w:pPr>
              <w:pStyle w:val="TOC2"/>
              <w:spacing w:before="0"/>
              <w:ind w:left="0" w:firstLine="0"/>
            </w:pPr>
            <w:r>
              <w:t>Process Reference</w:t>
            </w:r>
          </w:p>
        </w:tc>
        <w:tc>
          <w:tcPr>
            <w:tcW w:w="705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74" w:type="dxa"/>
          </w:tcPr>
          <w:p w:rsidR="00C3677C" w:rsidRDefault="00C3677C" w:rsidP="00C3677C">
            <w:pPr>
              <w:pStyle w:val="TOC2"/>
              <w:spacing w:before="0"/>
              <w:rPr>
                <w:b w:val="0"/>
              </w:rPr>
            </w:pPr>
            <w:r>
              <w:t>3.1.1.7</w:t>
            </w:r>
          </w:p>
        </w:tc>
        <w:tc>
          <w:tcPr>
            <w:tcW w:w="7059" w:type="dxa"/>
          </w:tcPr>
          <w:p w:rsidR="00C3677C" w:rsidRDefault="00C3677C" w:rsidP="00C3677C">
            <w:pPr>
              <w:rPr>
                <w:sz w:val="20"/>
              </w:rPr>
            </w:pPr>
            <w:r>
              <w:rPr>
                <w:sz w:val="20"/>
              </w:rPr>
              <w:t>Receive form BSCP68/4.1 from the new CVA Registrant:</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3.1.1.16</w:t>
            </w:r>
          </w:p>
        </w:tc>
        <w:tc>
          <w:tcPr>
            <w:tcW w:w="7059" w:type="dxa"/>
          </w:tcPr>
          <w:p w:rsidR="00C3677C" w:rsidRDefault="00C3677C" w:rsidP="00C3677C">
            <w:pPr>
              <w:rPr>
                <w:sz w:val="20"/>
              </w:rPr>
            </w:pPr>
            <w:r>
              <w:rPr>
                <w:sz w:val="20"/>
              </w:rPr>
              <w:t>Receive form BSCP20/4.3 a, b and c from the CVA MOA.</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3.1.1.17</w:t>
            </w:r>
          </w:p>
        </w:tc>
        <w:tc>
          <w:tcPr>
            <w:tcW w:w="7059" w:type="dxa"/>
          </w:tcPr>
          <w:p w:rsidR="00C3677C" w:rsidRDefault="00C3677C" w:rsidP="00C3677C">
            <w:pPr>
              <w:pStyle w:val="CommentText"/>
            </w:pPr>
            <w:r>
              <w:t>Receive form BSCP75/4.2 from new CVA Registrant</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3.1.1.18</w:t>
            </w:r>
          </w:p>
        </w:tc>
        <w:tc>
          <w:tcPr>
            <w:tcW w:w="7059" w:type="dxa"/>
          </w:tcPr>
          <w:p w:rsidR="00C3677C" w:rsidRDefault="00C3677C" w:rsidP="00C3677C">
            <w:pPr>
              <w:rPr>
                <w:sz w:val="20"/>
              </w:rPr>
            </w:pPr>
            <w:r>
              <w:rPr>
                <w:sz w:val="20"/>
              </w:rPr>
              <w:t>Organise Proving Test date with CVA MOA.</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3.1.1.19</w:t>
            </w:r>
          </w:p>
        </w:tc>
        <w:tc>
          <w:tcPr>
            <w:tcW w:w="7059" w:type="dxa"/>
          </w:tcPr>
          <w:p w:rsidR="00C3677C" w:rsidRDefault="00C3677C" w:rsidP="00C3677C">
            <w:pPr>
              <w:rPr>
                <w:sz w:val="20"/>
              </w:rPr>
            </w:pPr>
            <w:r>
              <w:rPr>
                <w:sz w:val="20"/>
              </w:rPr>
              <w:t>Submit Meter Technical Details to the Contracted LDSO and Transfer Co-ordinator.</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3.1.1.20</w:t>
            </w:r>
          </w:p>
        </w:tc>
        <w:tc>
          <w:tcPr>
            <w:tcW w:w="7059" w:type="dxa"/>
          </w:tcPr>
          <w:p w:rsidR="00C3677C" w:rsidRDefault="00C3677C" w:rsidP="00C3677C">
            <w:pPr>
              <w:rPr>
                <w:sz w:val="20"/>
              </w:rPr>
            </w:pPr>
            <w:r>
              <w:rPr>
                <w:sz w:val="20"/>
              </w:rPr>
              <w:t xml:space="preserve">Submit GSP Group Take Aggregation Rules to the Nominated LDSO and Transfer Co-ordinator.  </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3.1.1.21</w:t>
            </w:r>
          </w:p>
        </w:tc>
        <w:tc>
          <w:tcPr>
            <w:tcW w:w="7059" w:type="dxa"/>
          </w:tcPr>
          <w:p w:rsidR="00C3677C" w:rsidRDefault="00C3677C" w:rsidP="00C3677C">
            <w:pPr>
              <w:rPr>
                <w:sz w:val="20"/>
              </w:rPr>
            </w:pPr>
            <w:r>
              <w:rPr>
                <w:sz w:val="20"/>
              </w:rPr>
              <w:t>Validate transfer and send BSCP68/4.5 to Transfer Co-ordinator.</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3.1.1.23</w:t>
            </w:r>
          </w:p>
        </w:tc>
        <w:tc>
          <w:tcPr>
            <w:tcW w:w="7059" w:type="dxa"/>
          </w:tcPr>
          <w:p w:rsidR="00C3677C" w:rsidRDefault="00C3677C" w:rsidP="00C3677C">
            <w:pPr>
              <w:rPr>
                <w:sz w:val="20"/>
              </w:rPr>
            </w:pPr>
            <w:r>
              <w:rPr>
                <w:sz w:val="20"/>
              </w:rPr>
              <w:t>Signed BSCP68/4.1 received, confirming REFD.</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3.1.1.25</w:t>
            </w:r>
          </w:p>
        </w:tc>
        <w:tc>
          <w:tcPr>
            <w:tcW w:w="7059" w:type="dxa"/>
          </w:tcPr>
          <w:p w:rsidR="00C3677C" w:rsidRDefault="00C3677C" w:rsidP="00C3677C">
            <w:pPr>
              <w:rPr>
                <w:sz w:val="20"/>
              </w:rPr>
            </w:pPr>
            <w:r>
              <w:rPr>
                <w:sz w:val="20"/>
              </w:rPr>
              <w:t>Update records with confirmed REFD and confirm registration.</w:t>
            </w:r>
          </w:p>
        </w:tc>
        <w:tc>
          <w:tcPr>
            <w:tcW w:w="812" w:type="dxa"/>
          </w:tcPr>
          <w:p w:rsidR="00C3677C" w:rsidRDefault="00C3677C" w:rsidP="00C3677C">
            <w:pPr>
              <w:rPr>
                <w:sz w:val="20"/>
              </w:rPr>
            </w:pPr>
          </w:p>
        </w:tc>
      </w:tr>
      <w:tr w:rsidR="00C3677C" w:rsidTr="00C3677C">
        <w:tc>
          <w:tcPr>
            <w:tcW w:w="1374" w:type="dxa"/>
            <w:tcBorders>
              <w:bottom w:val="nil"/>
            </w:tcBorders>
          </w:tcPr>
          <w:p w:rsidR="00C3677C" w:rsidRDefault="00C3677C" w:rsidP="00C3677C">
            <w:pPr>
              <w:rPr>
                <w:b/>
                <w:sz w:val="20"/>
              </w:rPr>
            </w:pPr>
            <w:r>
              <w:rPr>
                <w:b/>
                <w:sz w:val="20"/>
              </w:rPr>
              <w:t>3.1.1.34</w:t>
            </w:r>
          </w:p>
        </w:tc>
        <w:tc>
          <w:tcPr>
            <w:tcW w:w="7059" w:type="dxa"/>
            <w:tcBorders>
              <w:bottom w:val="nil"/>
            </w:tcBorders>
          </w:tcPr>
          <w:p w:rsidR="00C3677C" w:rsidRDefault="00C3677C" w:rsidP="00C3677C">
            <w:pPr>
              <w:rPr>
                <w:sz w:val="20"/>
              </w:rPr>
            </w:pPr>
            <w:r>
              <w:rPr>
                <w:sz w:val="20"/>
              </w:rPr>
              <w:t>Confirm with Transfer Co-ordinator that transfers are successfully completed.</w:t>
            </w:r>
          </w:p>
        </w:tc>
        <w:tc>
          <w:tcPr>
            <w:tcW w:w="812" w:type="dxa"/>
            <w:tcBorders>
              <w:bottom w:val="nil"/>
            </w:tcBorders>
          </w:tcPr>
          <w:p w:rsidR="00C3677C" w:rsidRDefault="00C3677C" w:rsidP="00C3677C">
            <w:pPr>
              <w:rPr>
                <w:sz w:val="20"/>
              </w:rPr>
            </w:pPr>
          </w:p>
        </w:tc>
      </w:tr>
      <w:tr w:rsidR="00C3677C" w:rsidTr="00C3677C">
        <w:tc>
          <w:tcPr>
            <w:tcW w:w="1374" w:type="dxa"/>
            <w:tcBorders>
              <w:bottom w:val="nil"/>
            </w:tcBorders>
          </w:tcPr>
          <w:p w:rsidR="00C3677C" w:rsidRDefault="00C3677C" w:rsidP="00C3677C">
            <w:pPr>
              <w:rPr>
                <w:b/>
                <w:sz w:val="20"/>
              </w:rPr>
            </w:pPr>
            <w:r>
              <w:rPr>
                <w:b/>
                <w:sz w:val="20"/>
              </w:rPr>
              <w:t>3.1.1.36</w:t>
            </w:r>
          </w:p>
        </w:tc>
        <w:tc>
          <w:tcPr>
            <w:tcW w:w="7059" w:type="dxa"/>
            <w:tcBorders>
              <w:bottom w:val="single" w:sz="6" w:space="0" w:color="auto"/>
            </w:tcBorders>
          </w:tcPr>
          <w:p w:rsidR="00C3677C" w:rsidRDefault="00C3677C" w:rsidP="00C3677C">
            <w:pPr>
              <w:rPr>
                <w:sz w:val="20"/>
              </w:rPr>
            </w:pPr>
            <w:r>
              <w:rPr>
                <w:sz w:val="20"/>
              </w:rPr>
              <w:t>Perform Proving Test in accordance with BSCP02.</w:t>
            </w:r>
          </w:p>
        </w:tc>
        <w:tc>
          <w:tcPr>
            <w:tcW w:w="812" w:type="dxa"/>
            <w:tcBorders>
              <w:bottom w:val="single" w:sz="6" w:space="0" w:color="auto"/>
            </w:tcBorders>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 xml:space="preserve">3.1.1.38 / 3.1.1.39 </w:t>
            </w:r>
          </w:p>
        </w:tc>
        <w:tc>
          <w:tcPr>
            <w:tcW w:w="7059" w:type="dxa"/>
          </w:tcPr>
          <w:p w:rsidR="00C3677C" w:rsidRDefault="00C3677C" w:rsidP="00C3677C">
            <w:pPr>
              <w:rPr>
                <w:sz w:val="20"/>
              </w:rPr>
            </w:pPr>
            <w:r>
              <w:rPr>
                <w:sz w:val="20"/>
              </w:rPr>
              <w:t>If requested remotely interrogate Outstation(s) and send Meter reading to old HHDC and New CVA Registrant.</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3.1.1.44</w:t>
            </w:r>
          </w:p>
        </w:tc>
        <w:tc>
          <w:tcPr>
            <w:tcW w:w="7059" w:type="dxa"/>
          </w:tcPr>
          <w:p w:rsidR="00C3677C" w:rsidRDefault="00C3677C" w:rsidP="00C3677C">
            <w:pPr>
              <w:rPr>
                <w:sz w:val="20"/>
              </w:rPr>
            </w:pPr>
            <w:r>
              <w:rPr>
                <w:sz w:val="20"/>
              </w:rPr>
              <w:t xml:space="preserve">Confirm to Transfer Co-ordinator that the transfer has been successfully completed and that realistic values are being collected. </w:t>
            </w:r>
          </w:p>
        </w:tc>
        <w:tc>
          <w:tcPr>
            <w:tcW w:w="812" w:type="dxa"/>
          </w:tcPr>
          <w:p w:rsidR="00C3677C" w:rsidRDefault="00C3677C" w:rsidP="00C3677C">
            <w:pPr>
              <w:rPr>
                <w:sz w:val="20"/>
              </w:rPr>
            </w:pPr>
          </w:p>
        </w:tc>
      </w:tr>
    </w:tbl>
    <w:p w:rsidR="00C3677C" w:rsidRDefault="00C3677C" w:rsidP="00C3677C"/>
    <w:p w:rsidR="00C3677C" w:rsidRDefault="00C3677C" w:rsidP="00C3677C"/>
    <w:p w:rsidR="00C3677C" w:rsidRDefault="00C3677C" w:rsidP="00C3677C">
      <w:pPr>
        <w:pStyle w:val="Heading4"/>
        <w:keepNext w:val="0"/>
        <w:pageBreakBefore/>
        <w:numPr>
          <w:ilvl w:val="0"/>
          <w:numId w:val="0"/>
        </w:numPr>
        <w:spacing w:before="0" w:after="240"/>
        <w:rPr>
          <w:i w:val="0"/>
        </w:rPr>
      </w:pPr>
      <w:r>
        <w:rPr>
          <w:i w:val="0"/>
        </w:rPr>
        <w:lastRenderedPageBreak/>
        <w:t>4.8.1.1.3</w:t>
      </w:r>
      <w:r>
        <w:rPr>
          <w:i w:val="0"/>
        </w:rPr>
        <w:tab/>
        <w:t>SMRS to CMRS:  CRA Check List</w:t>
      </w:r>
    </w:p>
    <w:p w:rsidR="00C3677C" w:rsidRDefault="00C3677C" w:rsidP="00C3677C">
      <w:r>
        <w:rPr>
          <w:b/>
        </w:rPr>
        <w:t>SVA MSID Number</w:t>
      </w:r>
      <w:r>
        <w:rPr>
          <w:b/>
          <w:sz w:val="20"/>
        </w:rPr>
        <w:t>:…………………………</w:t>
      </w:r>
    </w:p>
    <w:p w:rsidR="00C3677C" w:rsidRDefault="00C3677C" w:rsidP="00C3677C">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Borders>
              <w:bottom w:val="nil"/>
            </w:tcBorders>
          </w:tcPr>
          <w:p w:rsidR="00C3677C" w:rsidRDefault="00C3677C" w:rsidP="00C3677C">
            <w:pPr>
              <w:pStyle w:val="TOC2"/>
              <w:spacing w:before="0"/>
              <w:ind w:left="0" w:firstLine="0"/>
            </w:pPr>
            <w:r>
              <w:t>Process Reference</w:t>
            </w:r>
          </w:p>
        </w:tc>
        <w:tc>
          <w:tcPr>
            <w:tcW w:w="7049" w:type="dxa"/>
            <w:tcBorders>
              <w:bottom w:val="nil"/>
            </w:tcBorders>
          </w:tcPr>
          <w:p w:rsidR="00C3677C" w:rsidRDefault="00C3677C" w:rsidP="00C3677C">
            <w:pPr>
              <w:rPr>
                <w:b/>
                <w:sz w:val="20"/>
              </w:rPr>
            </w:pPr>
          </w:p>
        </w:tc>
        <w:tc>
          <w:tcPr>
            <w:tcW w:w="812" w:type="dxa"/>
            <w:tcBorders>
              <w:bottom w:val="nil"/>
            </w:tcBorders>
          </w:tcPr>
          <w:p w:rsidR="00C3677C" w:rsidRDefault="00C3677C" w:rsidP="00C3677C">
            <w:pPr>
              <w:rPr>
                <w:b/>
                <w:sz w:val="20"/>
              </w:rPr>
            </w:pPr>
            <w:r>
              <w:rPr>
                <w:b/>
                <w:sz w:val="20"/>
              </w:rPr>
              <w:t>Tick</w:t>
            </w:r>
            <w:r>
              <w:rPr>
                <w:b/>
                <w:sz w:val="20"/>
              </w:rPr>
              <w:sym w:font="Symbol" w:char="F0D6"/>
            </w:r>
          </w:p>
        </w:tc>
      </w:tr>
      <w:tr w:rsidR="00C3677C" w:rsidTr="00C3677C">
        <w:tc>
          <w:tcPr>
            <w:tcW w:w="1384" w:type="dxa"/>
            <w:tcBorders>
              <w:bottom w:val="nil"/>
            </w:tcBorders>
          </w:tcPr>
          <w:p w:rsidR="00C3677C" w:rsidRDefault="00C3677C" w:rsidP="00C3677C">
            <w:pPr>
              <w:pStyle w:val="TOC2"/>
              <w:spacing w:before="0"/>
              <w:rPr>
                <w:b w:val="0"/>
              </w:rPr>
            </w:pPr>
            <w:r>
              <w:t>3.1.1.7</w:t>
            </w:r>
          </w:p>
        </w:tc>
        <w:tc>
          <w:tcPr>
            <w:tcW w:w="7049" w:type="dxa"/>
            <w:tcBorders>
              <w:bottom w:val="nil"/>
            </w:tcBorders>
          </w:tcPr>
          <w:p w:rsidR="00C3677C" w:rsidRDefault="00C3677C" w:rsidP="00C3677C">
            <w:pPr>
              <w:rPr>
                <w:sz w:val="20"/>
              </w:rPr>
            </w:pPr>
            <w:r>
              <w:rPr>
                <w:sz w:val="20"/>
              </w:rPr>
              <w:t>Receive the following forms from new CVA Registrant:</w:t>
            </w:r>
          </w:p>
        </w:tc>
        <w:tc>
          <w:tcPr>
            <w:tcW w:w="812" w:type="dxa"/>
            <w:tcBorders>
              <w:bottom w:val="nil"/>
            </w:tcBorders>
          </w:tcPr>
          <w:p w:rsidR="00C3677C" w:rsidRDefault="00C3677C" w:rsidP="00C3677C">
            <w:pPr>
              <w:rPr>
                <w:sz w:val="20"/>
              </w:rPr>
            </w:pPr>
          </w:p>
        </w:tc>
      </w:tr>
      <w:tr w:rsidR="00C3677C" w:rsidTr="00C3677C">
        <w:tc>
          <w:tcPr>
            <w:tcW w:w="1384" w:type="dxa"/>
            <w:tcBorders>
              <w:top w:val="nil"/>
              <w:bottom w:val="nil"/>
            </w:tcBorders>
          </w:tcPr>
          <w:p w:rsidR="00C3677C" w:rsidRDefault="00C3677C" w:rsidP="00C3677C">
            <w:pPr>
              <w:rPr>
                <w:b/>
                <w:sz w:val="20"/>
              </w:rPr>
            </w:pPr>
          </w:p>
        </w:tc>
        <w:tc>
          <w:tcPr>
            <w:tcW w:w="7049" w:type="dxa"/>
            <w:tcBorders>
              <w:top w:val="nil"/>
              <w:bottom w:val="single" w:sz="6" w:space="0" w:color="auto"/>
            </w:tcBorders>
          </w:tcPr>
          <w:p w:rsidR="00C3677C" w:rsidRDefault="00C3677C" w:rsidP="00C3677C">
            <w:pPr>
              <w:rPr>
                <w:sz w:val="20"/>
              </w:rPr>
            </w:pPr>
            <w:r>
              <w:rPr>
                <w:sz w:val="20"/>
              </w:rPr>
              <w:t>BSCP68/4.1,</w:t>
            </w:r>
          </w:p>
        </w:tc>
        <w:tc>
          <w:tcPr>
            <w:tcW w:w="812" w:type="dxa"/>
            <w:tcBorders>
              <w:top w:val="nil"/>
              <w:bottom w:val="single" w:sz="6" w:space="0" w:color="auto"/>
            </w:tcBorders>
          </w:tcPr>
          <w:p w:rsidR="00C3677C" w:rsidRDefault="00C3677C" w:rsidP="00C3677C">
            <w:pPr>
              <w:rPr>
                <w:sz w:val="20"/>
              </w:rPr>
            </w:pPr>
          </w:p>
        </w:tc>
      </w:tr>
      <w:tr w:rsidR="00C3677C" w:rsidTr="00C3677C">
        <w:tc>
          <w:tcPr>
            <w:tcW w:w="1384" w:type="dxa"/>
            <w:tcBorders>
              <w:top w:val="nil"/>
              <w:bottom w:val="nil"/>
            </w:tcBorders>
          </w:tcPr>
          <w:p w:rsidR="00C3677C" w:rsidRDefault="00C3677C" w:rsidP="00C3677C">
            <w:pPr>
              <w:rPr>
                <w:b/>
                <w:sz w:val="20"/>
              </w:rPr>
            </w:pPr>
          </w:p>
        </w:tc>
        <w:tc>
          <w:tcPr>
            <w:tcW w:w="7049" w:type="dxa"/>
            <w:tcBorders>
              <w:top w:val="single" w:sz="6" w:space="0" w:color="auto"/>
              <w:bottom w:val="single" w:sz="6" w:space="0" w:color="auto"/>
            </w:tcBorders>
          </w:tcPr>
          <w:p w:rsidR="00C3677C" w:rsidRDefault="00C3677C" w:rsidP="00C3677C">
            <w:pPr>
              <w:rPr>
                <w:sz w:val="20"/>
              </w:rPr>
            </w:pPr>
            <w:r>
              <w:rPr>
                <w:sz w:val="20"/>
              </w:rPr>
              <w:t>BSCP15/4.1,</w:t>
            </w:r>
          </w:p>
        </w:tc>
        <w:tc>
          <w:tcPr>
            <w:tcW w:w="812" w:type="dxa"/>
            <w:tcBorders>
              <w:top w:val="single" w:sz="6" w:space="0" w:color="auto"/>
              <w:bottom w:val="single" w:sz="6" w:space="0" w:color="auto"/>
            </w:tcBorders>
          </w:tcPr>
          <w:p w:rsidR="00C3677C" w:rsidRDefault="00C3677C" w:rsidP="00C3677C">
            <w:pPr>
              <w:rPr>
                <w:sz w:val="20"/>
              </w:rPr>
            </w:pPr>
          </w:p>
        </w:tc>
      </w:tr>
      <w:tr w:rsidR="00C3677C" w:rsidTr="00C3677C">
        <w:tc>
          <w:tcPr>
            <w:tcW w:w="1384" w:type="dxa"/>
            <w:tcBorders>
              <w:top w:val="nil"/>
            </w:tcBorders>
          </w:tcPr>
          <w:p w:rsidR="00C3677C" w:rsidRDefault="00C3677C" w:rsidP="00C3677C">
            <w:pPr>
              <w:rPr>
                <w:b/>
                <w:sz w:val="20"/>
              </w:rPr>
            </w:pPr>
          </w:p>
        </w:tc>
        <w:tc>
          <w:tcPr>
            <w:tcW w:w="7049" w:type="dxa"/>
            <w:tcBorders>
              <w:top w:val="single" w:sz="6" w:space="0" w:color="auto"/>
            </w:tcBorders>
          </w:tcPr>
          <w:p w:rsidR="00C3677C" w:rsidRDefault="00C3677C" w:rsidP="00C3677C">
            <w:pPr>
              <w:rPr>
                <w:sz w:val="20"/>
              </w:rPr>
            </w:pPr>
            <w:r>
              <w:rPr>
                <w:sz w:val="20"/>
              </w:rPr>
              <w:t>BSCP20/4.1,</w:t>
            </w:r>
          </w:p>
        </w:tc>
        <w:tc>
          <w:tcPr>
            <w:tcW w:w="812" w:type="dxa"/>
            <w:tcBorders>
              <w:top w:val="single" w:sz="6" w:space="0" w:color="auto"/>
            </w:tcBorders>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3.1.1.9</w:t>
            </w:r>
          </w:p>
        </w:tc>
        <w:tc>
          <w:tcPr>
            <w:tcW w:w="7049" w:type="dxa"/>
          </w:tcPr>
          <w:p w:rsidR="00C3677C" w:rsidRDefault="00C3677C" w:rsidP="00C3677C">
            <w:pPr>
              <w:rPr>
                <w:sz w:val="20"/>
              </w:rPr>
            </w:pPr>
            <w:r>
              <w:rPr>
                <w:sz w:val="20"/>
              </w:rPr>
              <w:t>Inform Transfer Co-ordinator and new CVA Registrant of new CVA MSID.</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3.1.1.21</w:t>
            </w:r>
          </w:p>
        </w:tc>
        <w:tc>
          <w:tcPr>
            <w:tcW w:w="7049" w:type="dxa"/>
          </w:tcPr>
          <w:p w:rsidR="00C3677C" w:rsidRDefault="00C3677C" w:rsidP="00C3677C">
            <w:pPr>
              <w:rPr>
                <w:sz w:val="20"/>
              </w:rPr>
            </w:pPr>
            <w:r>
              <w:rPr>
                <w:sz w:val="20"/>
              </w:rPr>
              <w:t>Validate transfer and send BSCP68/4.5 to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3.1.1.23</w:t>
            </w:r>
          </w:p>
        </w:tc>
        <w:tc>
          <w:tcPr>
            <w:tcW w:w="7049" w:type="dxa"/>
          </w:tcPr>
          <w:p w:rsidR="00C3677C" w:rsidRDefault="00C3677C" w:rsidP="00C3677C">
            <w:pPr>
              <w:rPr>
                <w:sz w:val="20"/>
              </w:rPr>
            </w:pPr>
            <w:r>
              <w:rPr>
                <w:sz w:val="20"/>
              </w:rPr>
              <w:t>Signed BSCP68/4.1 received, confirming REFD.</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3.1.1.25</w:t>
            </w:r>
          </w:p>
        </w:tc>
        <w:tc>
          <w:tcPr>
            <w:tcW w:w="7049" w:type="dxa"/>
          </w:tcPr>
          <w:p w:rsidR="00C3677C" w:rsidRDefault="00C3677C" w:rsidP="00C3677C">
            <w:pPr>
              <w:rPr>
                <w:sz w:val="20"/>
              </w:rPr>
            </w:pPr>
            <w:r>
              <w:rPr>
                <w:sz w:val="20"/>
              </w:rPr>
              <w:t>Update records with confirmed REFD and confirm registration.</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3.1.1.26</w:t>
            </w:r>
          </w:p>
        </w:tc>
        <w:tc>
          <w:tcPr>
            <w:tcW w:w="7049" w:type="dxa"/>
          </w:tcPr>
          <w:p w:rsidR="00C3677C" w:rsidRDefault="00C3677C" w:rsidP="00C3677C">
            <w:pPr>
              <w:rPr>
                <w:sz w:val="20"/>
              </w:rPr>
            </w:pPr>
            <w:r>
              <w:rPr>
                <w:sz w:val="20"/>
              </w:rPr>
              <w:t>Send SVA MSID Mappings/CVA MSIDs and Primary BM Unit/SVA MSID mappings (Registration Transfer Report) to the Transfer Co-ordinator and new CVA Registrant.</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3.1.1.32</w:t>
            </w:r>
          </w:p>
        </w:tc>
        <w:tc>
          <w:tcPr>
            <w:tcW w:w="7049" w:type="dxa"/>
          </w:tcPr>
          <w:p w:rsidR="00C3677C" w:rsidRDefault="00C3677C" w:rsidP="00C3677C">
            <w:pPr>
              <w:rPr>
                <w:sz w:val="20"/>
              </w:rPr>
            </w:pPr>
            <w:r>
              <w:rPr>
                <w:sz w:val="20"/>
              </w:rPr>
              <w:t>Send Standing Data Report to new CVA Registrant.</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3.1.1.34</w:t>
            </w:r>
          </w:p>
        </w:tc>
        <w:tc>
          <w:tcPr>
            <w:tcW w:w="7049" w:type="dxa"/>
          </w:tcPr>
          <w:p w:rsidR="00C3677C" w:rsidRDefault="00C3677C" w:rsidP="00C3677C">
            <w:pPr>
              <w:rPr>
                <w:sz w:val="20"/>
              </w:rPr>
            </w:pPr>
            <w:r>
              <w:rPr>
                <w:sz w:val="20"/>
              </w:rPr>
              <w:t xml:space="preserve">Confirm with Transfer Co-ordinator that registration transfers were successfully completed. </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3.1.1.44</w:t>
            </w:r>
          </w:p>
        </w:tc>
        <w:tc>
          <w:tcPr>
            <w:tcW w:w="7049" w:type="dxa"/>
          </w:tcPr>
          <w:p w:rsidR="00C3677C" w:rsidRDefault="00C3677C" w:rsidP="00C3677C">
            <w:pPr>
              <w:rPr>
                <w:sz w:val="20"/>
              </w:rPr>
            </w:pPr>
            <w:r>
              <w:rPr>
                <w:sz w:val="20"/>
              </w:rPr>
              <w:t>Confirm to Transfer Co-ordinator that the transfer has been successfully completed and that realistic values are being collected.</w:t>
            </w:r>
          </w:p>
        </w:tc>
        <w:tc>
          <w:tcPr>
            <w:tcW w:w="812" w:type="dxa"/>
          </w:tcPr>
          <w:p w:rsidR="00C3677C" w:rsidRDefault="00C3677C" w:rsidP="00C3677C">
            <w:pPr>
              <w:rPr>
                <w:sz w:val="20"/>
              </w:rPr>
            </w:pPr>
          </w:p>
        </w:tc>
      </w:tr>
    </w:tbl>
    <w:p w:rsidR="00C3677C" w:rsidRDefault="00C3677C" w:rsidP="00C3677C">
      <w:pPr>
        <w:spacing w:after="240"/>
        <w:rPr>
          <w:szCs w:val="24"/>
        </w:rPr>
      </w:pPr>
    </w:p>
    <w:p w:rsidR="00C3677C" w:rsidRDefault="00C3677C" w:rsidP="00C3677C">
      <w:pPr>
        <w:spacing w:after="240"/>
        <w:rPr>
          <w:szCs w:val="24"/>
        </w:rPr>
      </w:pPr>
    </w:p>
    <w:p w:rsidR="00C3677C" w:rsidRDefault="00C3677C" w:rsidP="00C3677C">
      <w:pPr>
        <w:pStyle w:val="Heading4"/>
        <w:keepNext w:val="0"/>
        <w:pageBreakBefore/>
        <w:numPr>
          <w:ilvl w:val="0"/>
          <w:numId w:val="0"/>
        </w:numPr>
        <w:spacing w:before="0" w:after="240"/>
        <w:rPr>
          <w:i w:val="0"/>
        </w:rPr>
      </w:pPr>
      <w:r>
        <w:rPr>
          <w:i w:val="0"/>
        </w:rPr>
        <w:lastRenderedPageBreak/>
        <w:t>4.8.1.1.4</w:t>
      </w:r>
      <w:r>
        <w:rPr>
          <w:i w:val="0"/>
        </w:rPr>
        <w:tab/>
        <w:t>SMRS to CMRS:</w:t>
      </w:r>
      <w:r>
        <w:rPr>
          <w:b w:val="0"/>
        </w:rPr>
        <w:t xml:space="preserve"> </w:t>
      </w:r>
      <w:r>
        <w:rPr>
          <w:i w:val="0"/>
        </w:rPr>
        <w:t>Contracted LDSO Check List</w:t>
      </w:r>
    </w:p>
    <w:p w:rsidR="00C3677C" w:rsidRDefault="00C3677C" w:rsidP="00C3677C">
      <w:pPr>
        <w:rPr>
          <w:b/>
        </w:rPr>
      </w:pPr>
      <w:r>
        <w:rPr>
          <w:b/>
        </w:rPr>
        <w:t>SVA MSID Number</w:t>
      </w:r>
      <w:r>
        <w:rPr>
          <w:b/>
          <w:sz w:val="20"/>
        </w:rPr>
        <w:t>:…………………………</w:t>
      </w:r>
    </w:p>
    <w:p w:rsidR="00C3677C" w:rsidRDefault="00C3677C" w:rsidP="00C3677C">
      <w:pPr>
        <w:pStyle w:val="ccNormal"/>
        <w:rPr>
          <w:sz w:val="20"/>
        </w:rPr>
      </w:pPr>
    </w:p>
    <w:tbl>
      <w:tblPr>
        <w:tblW w:w="9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Pr>
          <w:p w:rsidR="00C3677C" w:rsidRDefault="00C3677C" w:rsidP="00C3677C">
            <w:pPr>
              <w:pStyle w:val="TOC2"/>
              <w:spacing w:before="0"/>
              <w:ind w:left="0" w:firstLine="0"/>
            </w:pPr>
            <w:r>
              <w:t>Process Reference</w:t>
            </w:r>
          </w:p>
        </w:tc>
        <w:tc>
          <w:tcPr>
            <w:tcW w:w="704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84" w:type="dxa"/>
          </w:tcPr>
          <w:p w:rsidR="00C3677C" w:rsidRDefault="00C3677C" w:rsidP="00C3677C">
            <w:pPr>
              <w:rPr>
                <w:b/>
                <w:sz w:val="20"/>
              </w:rPr>
            </w:pPr>
            <w:r>
              <w:rPr>
                <w:b/>
                <w:sz w:val="20"/>
              </w:rPr>
              <w:t>3.1.1.10</w:t>
            </w:r>
          </w:p>
        </w:tc>
        <w:tc>
          <w:tcPr>
            <w:tcW w:w="7049" w:type="dxa"/>
          </w:tcPr>
          <w:p w:rsidR="00C3677C" w:rsidRDefault="00C3677C" w:rsidP="00C3677C">
            <w:pPr>
              <w:rPr>
                <w:sz w:val="20"/>
              </w:rPr>
            </w:pPr>
            <w:r>
              <w:rPr>
                <w:sz w:val="20"/>
              </w:rPr>
              <w:t>Receive Registration form (BSCP68/4.1) including new CVA MSID from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3.1.1.12</w:t>
            </w:r>
          </w:p>
        </w:tc>
        <w:tc>
          <w:tcPr>
            <w:tcW w:w="7049" w:type="dxa"/>
          </w:tcPr>
          <w:p w:rsidR="00C3677C" w:rsidRDefault="00C3677C" w:rsidP="00C3677C">
            <w:pPr>
              <w:rPr>
                <w:sz w:val="20"/>
              </w:rPr>
            </w:pPr>
            <w:r>
              <w:rPr>
                <w:sz w:val="20"/>
              </w:rPr>
              <w:t>Submit LLFs to BSCCo and Transfer Co-ordinator using BSCP128.</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3.1.1.15</w:t>
            </w:r>
          </w:p>
        </w:tc>
        <w:tc>
          <w:tcPr>
            <w:tcW w:w="7049" w:type="dxa"/>
          </w:tcPr>
          <w:p w:rsidR="00C3677C" w:rsidRDefault="00C3677C" w:rsidP="00C3677C">
            <w:pPr>
              <w:rPr>
                <w:sz w:val="20"/>
              </w:rPr>
            </w:pPr>
            <w:r>
              <w:rPr>
                <w:sz w:val="20"/>
              </w:rPr>
              <w:t>Validate transfer and send BSCP68/4.5 to Transfer Co-ordinator.</w:t>
            </w:r>
          </w:p>
        </w:tc>
        <w:tc>
          <w:tcPr>
            <w:tcW w:w="812" w:type="dxa"/>
          </w:tcPr>
          <w:p w:rsidR="00C3677C" w:rsidRDefault="00C3677C" w:rsidP="00C3677C">
            <w:pPr>
              <w:rPr>
                <w:sz w:val="20"/>
              </w:rPr>
            </w:pPr>
          </w:p>
        </w:tc>
      </w:tr>
      <w:tr w:rsidR="00C3677C" w:rsidTr="00C3677C">
        <w:trPr>
          <w:trHeight w:val="72"/>
        </w:trPr>
        <w:tc>
          <w:tcPr>
            <w:tcW w:w="1384" w:type="dxa"/>
          </w:tcPr>
          <w:p w:rsidR="00C3677C" w:rsidRDefault="00C3677C" w:rsidP="00C3677C">
            <w:pPr>
              <w:rPr>
                <w:b/>
                <w:sz w:val="20"/>
              </w:rPr>
            </w:pPr>
            <w:r>
              <w:rPr>
                <w:b/>
                <w:sz w:val="20"/>
              </w:rPr>
              <w:t>3.1.1.19</w:t>
            </w:r>
          </w:p>
        </w:tc>
        <w:tc>
          <w:tcPr>
            <w:tcW w:w="7049" w:type="dxa"/>
          </w:tcPr>
          <w:p w:rsidR="00C3677C" w:rsidRDefault="00C3677C" w:rsidP="00C3677C">
            <w:pPr>
              <w:rPr>
                <w:sz w:val="20"/>
              </w:rPr>
            </w:pPr>
            <w:r>
              <w:rPr>
                <w:sz w:val="20"/>
              </w:rPr>
              <w:t>Receive Meter Technical Details from CDCA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3.1.1.20</w:t>
            </w:r>
          </w:p>
        </w:tc>
        <w:tc>
          <w:tcPr>
            <w:tcW w:w="7049" w:type="dxa"/>
          </w:tcPr>
          <w:p w:rsidR="00C3677C" w:rsidRDefault="00C3677C" w:rsidP="00C3677C">
            <w:pPr>
              <w:rPr>
                <w:sz w:val="20"/>
              </w:rPr>
            </w:pPr>
            <w:r>
              <w:rPr>
                <w:sz w:val="20"/>
              </w:rPr>
              <w:t>Receive GSP Group Take Aggregation Rules from Nominated LDSO, if required.</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3.1.1.23</w:t>
            </w:r>
          </w:p>
        </w:tc>
        <w:tc>
          <w:tcPr>
            <w:tcW w:w="7049" w:type="dxa"/>
          </w:tcPr>
          <w:p w:rsidR="00C3677C" w:rsidRDefault="00C3677C" w:rsidP="00C3677C">
            <w:pPr>
              <w:rPr>
                <w:sz w:val="20"/>
              </w:rPr>
            </w:pPr>
            <w:r>
              <w:rPr>
                <w:sz w:val="20"/>
              </w:rPr>
              <w:t>Signed BSCP68/4.1 received, confirming REFD.</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3.1.1.27</w:t>
            </w:r>
          </w:p>
        </w:tc>
        <w:tc>
          <w:tcPr>
            <w:tcW w:w="7049" w:type="dxa"/>
          </w:tcPr>
          <w:p w:rsidR="00C3677C" w:rsidRDefault="00C3677C" w:rsidP="00C3677C">
            <w:pPr>
              <w:rPr>
                <w:sz w:val="20"/>
              </w:rPr>
            </w:pPr>
            <w:r>
              <w:rPr>
                <w:sz w:val="20"/>
              </w:rPr>
              <w:t>SVA MSID Mappings/CVA MSIDs and Primary BM Unit/SVA MSID mappings (Registration Transfer Report) received from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3.1.1.28</w:t>
            </w:r>
          </w:p>
        </w:tc>
        <w:tc>
          <w:tcPr>
            <w:tcW w:w="7049" w:type="dxa"/>
          </w:tcPr>
          <w:p w:rsidR="00C3677C" w:rsidRDefault="00C3677C" w:rsidP="00C3677C">
            <w:pPr>
              <w:rPr>
                <w:sz w:val="20"/>
              </w:rPr>
            </w:pPr>
            <w:r>
              <w:rPr>
                <w:sz w:val="20"/>
              </w:rPr>
              <w:t>Alert Transfer Co-ordinator if discrepancies identified on Registration Transfer Report.</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3.1.1.35</w:t>
            </w:r>
          </w:p>
        </w:tc>
        <w:tc>
          <w:tcPr>
            <w:tcW w:w="7049" w:type="dxa"/>
          </w:tcPr>
          <w:p w:rsidR="00C3677C" w:rsidRDefault="00C3677C" w:rsidP="00C3677C">
            <w:pPr>
              <w:rPr>
                <w:sz w:val="20"/>
              </w:rPr>
            </w:pPr>
            <w:r>
              <w:rPr>
                <w:sz w:val="20"/>
              </w:rPr>
              <w:t>Confirmation that registration in CMRS was successfully completed and receive notice of SVA MSID logical disconnection date.</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3.1.1.40</w:t>
            </w:r>
          </w:p>
        </w:tc>
        <w:tc>
          <w:tcPr>
            <w:tcW w:w="7049" w:type="dxa"/>
          </w:tcPr>
          <w:p w:rsidR="00C3677C" w:rsidRDefault="00C3677C" w:rsidP="00C3677C">
            <w:pPr>
              <w:rPr>
                <w:sz w:val="20"/>
              </w:rPr>
            </w:pPr>
            <w:r>
              <w:rPr>
                <w:sz w:val="20"/>
              </w:rPr>
              <w:t>Logically disconnect relevant SVA MSIDs in SMRS.</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3.1.1.42</w:t>
            </w:r>
          </w:p>
        </w:tc>
        <w:tc>
          <w:tcPr>
            <w:tcW w:w="7049" w:type="dxa"/>
          </w:tcPr>
          <w:p w:rsidR="00C3677C" w:rsidRDefault="00C3677C" w:rsidP="00C3677C">
            <w:pPr>
              <w:rPr>
                <w:sz w:val="20"/>
              </w:rPr>
            </w:pPr>
            <w:r>
              <w:rPr>
                <w:sz w:val="20"/>
              </w:rPr>
              <w:t>Confirm to Transfer Co-ordinator that a registration deactivation occurred on the ETSD {Regi}.</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3.1.1.45</w:t>
            </w:r>
          </w:p>
        </w:tc>
        <w:tc>
          <w:tcPr>
            <w:tcW w:w="7049" w:type="dxa"/>
          </w:tcPr>
          <w:p w:rsidR="00C3677C" w:rsidRDefault="00C3677C" w:rsidP="00C3677C">
            <w:pPr>
              <w:rPr>
                <w:sz w:val="20"/>
              </w:rPr>
            </w:pPr>
            <w:r>
              <w:rPr>
                <w:sz w:val="20"/>
              </w:rPr>
              <w:t>Confirm to Transfer Co-ordinator that data values are comparable and acceptable.</w:t>
            </w:r>
          </w:p>
        </w:tc>
        <w:tc>
          <w:tcPr>
            <w:tcW w:w="812" w:type="dxa"/>
          </w:tcPr>
          <w:p w:rsidR="00C3677C" w:rsidRDefault="00C3677C" w:rsidP="00C3677C">
            <w:pPr>
              <w:rPr>
                <w:sz w:val="20"/>
              </w:rPr>
            </w:pPr>
          </w:p>
        </w:tc>
      </w:tr>
    </w:tbl>
    <w:p w:rsidR="00C3677C" w:rsidRDefault="00C3677C" w:rsidP="00C3677C"/>
    <w:p w:rsidR="00C3677C" w:rsidRDefault="00C3677C" w:rsidP="00C3677C"/>
    <w:p w:rsidR="00C3677C" w:rsidRDefault="00C3677C" w:rsidP="00C3677C">
      <w:pPr>
        <w:pStyle w:val="Heading4"/>
        <w:keepNext w:val="0"/>
        <w:pageBreakBefore/>
        <w:numPr>
          <w:ilvl w:val="0"/>
          <w:numId w:val="0"/>
        </w:numPr>
        <w:spacing w:before="0" w:after="240"/>
        <w:rPr>
          <w:i w:val="0"/>
        </w:rPr>
      </w:pPr>
      <w:r>
        <w:rPr>
          <w:i w:val="0"/>
        </w:rPr>
        <w:lastRenderedPageBreak/>
        <w:t>4.8.1.1.5</w:t>
      </w:r>
      <w:r>
        <w:rPr>
          <w:i w:val="0"/>
        </w:rPr>
        <w:tab/>
        <w:t>SMRS to CMRS:  CVA MOA Check List</w:t>
      </w:r>
    </w:p>
    <w:p w:rsidR="00C3677C" w:rsidRDefault="00C3677C" w:rsidP="00C3677C">
      <w:r>
        <w:rPr>
          <w:b/>
        </w:rPr>
        <w:t>SVA MSID Number</w:t>
      </w:r>
      <w:r>
        <w:rPr>
          <w:b/>
          <w:sz w:val="20"/>
        </w:rPr>
        <w:t>:…………………………</w:t>
      </w:r>
    </w:p>
    <w:p w:rsidR="00C3677C" w:rsidRDefault="00C3677C" w:rsidP="00C3677C">
      <w:pPr>
        <w:pStyle w:val="ccNormal"/>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Pr>
          <w:p w:rsidR="00C3677C" w:rsidRDefault="00C3677C" w:rsidP="00C3677C">
            <w:pPr>
              <w:pStyle w:val="TOC2"/>
              <w:spacing w:before="0"/>
              <w:ind w:left="0" w:firstLine="0"/>
            </w:pPr>
            <w:r>
              <w:t>Process Reference</w:t>
            </w:r>
          </w:p>
        </w:tc>
        <w:tc>
          <w:tcPr>
            <w:tcW w:w="704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84" w:type="dxa"/>
          </w:tcPr>
          <w:p w:rsidR="00C3677C" w:rsidRDefault="00C3677C" w:rsidP="00C3677C">
            <w:pPr>
              <w:rPr>
                <w:b/>
                <w:sz w:val="20"/>
              </w:rPr>
            </w:pPr>
            <w:r>
              <w:rPr>
                <w:b/>
                <w:sz w:val="20"/>
              </w:rPr>
              <w:t>3.1.1.6</w:t>
            </w:r>
          </w:p>
        </w:tc>
        <w:tc>
          <w:tcPr>
            <w:tcW w:w="7049" w:type="dxa"/>
          </w:tcPr>
          <w:p w:rsidR="00C3677C" w:rsidRDefault="00C3677C" w:rsidP="00C3677C">
            <w:pPr>
              <w:rPr>
                <w:sz w:val="20"/>
              </w:rPr>
            </w:pPr>
            <w:r>
              <w:rPr>
                <w:sz w:val="20"/>
              </w:rPr>
              <w:t>New CVA Registrant(s) must have formal agreement in place with a CVA MOA for the process to continue.</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3.1.1.10</w:t>
            </w:r>
          </w:p>
        </w:tc>
        <w:tc>
          <w:tcPr>
            <w:tcW w:w="7049" w:type="dxa"/>
          </w:tcPr>
          <w:p w:rsidR="00C3677C" w:rsidRDefault="00C3677C" w:rsidP="00C3677C">
            <w:pPr>
              <w:rPr>
                <w:sz w:val="20"/>
              </w:rPr>
            </w:pPr>
            <w:r>
              <w:rPr>
                <w:sz w:val="20"/>
              </w:rPr>
              <w:t>Receive Registration forms including new CVA MSID from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3.1.1.13</w:t>
            </w:r>
          </w:p>
        </w:tc>
        <w:tc>
          <w:tcPr>
            <w:tcW w:w="7049" w:type="dxa"/>
          </w:tcPr>
          <w:p w:rsidR="00C3677C" w:rsidRDefault="00C3677C" w:rsidP="00C3677C">
            <w:pPr>
              <w:rPr>
                <w:sz w:val="20"/>
              </w:rPr>
            </w:pPr>
            <w:r>
              <w:rPr>
                <w:sz w:val="20"/>
              </w:rPr>
              <w:t>Request Meter Technical Details from SVA MOA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3.1.1.14</w:t>
            </w:r>
          </w:p>
        </w:tc>
        <w:tc>
          <w:tcPr>
            <w:tcW w:w="7049" w:type="dxa"/>
          </w:tcPr>
          <w:p w:rsidR="00C3677C" w:rsidRDefault="00C3677C" w:rsidP="00C3677C">
            <w:pPr>
              <w:rPr>
                <w:sz w:val="20"/>
              </w:rPr>
            </w:pPr>
            <w:r>
              <w:rPr>
                <w:sz w:val="20"/>
              </w:rPr>
              <w:t>Receive Meter Technical Details from SVA MOA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3.1.1.16</w:t>
            </w:r>
          </w:p>
        </w:tc>
        <w:tc>
          <w:tcPr>
            <w:tcW w:w="7049" w:type="dxa"/>
          </w:tcPr>
          <w:p w:rsidR="00C3677C" w:rsidRDefault="00C3677C" w:rsidP="00C3677C">
            <w:pPr>
              <w:rPr>
                <w:sz w:val="20"/>
              </w:rPr>
            </w:pPr>
            <w:r>
              <w:rPr>
                <w:sz w:val="20"/>
              </w:rPr>
              <w:t>Register Meter Technical Details with the CDCA by submitting form BSCP20/4.3 a, b and c to CDCA and the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3.1.1.18</w:t>
            </w:r>
          </w:p>
        </w:tc>
        <w:tc>
          <w:tcPr>
            <w:tcW w:w="7049" w:type="dxa"/>
          </w:tcPr>
          <w:p w:rsidR="00C3677C" w:rsidRDefault="00C3677C" w:rsidP="00C3677C">
            <w:pPr>
              <w:rPr>
                <w:sz w:val="20"/>
              </w:rPr>
            </w:pPr>
            <w:r>
              <w:rPr>
                <w:sz w:val="20"/>
              </w:rPr>
              <w:t>Proving Test date with CDCA arranged (by CDCA).</w:t>
            </w:r>
          </w:p>
        </w:tc>
        <w:tc>
          <w:tcPr>
            <w:tcW w:w="812" w:type="dxa"/>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3.1.1.23</w:t>
            </w:r>
          </w:p>
        </w:tc>
        <w:tc>
          <w:tcPr>
            <w:tcW w:w="7049" w:type="dxa"/>
            <w:tcBorders>
              <w:bottom w:val="nil"/>
            </w:tcBorders>
          </w:tcPr>
          <w:p w:rsidR="00C3677C" w:rsidRDefault="00C3677C" w:rsidP="00C3677C">
            <w:pPr>
              <w:rPr>
                <w:sz w:val="20"/>
              </w:rPr>
            </w:pPr>
            <w:r>
              <w:rPr>
                <w:sz w:val="20"/>
              </w:rPr>
              <w:t>Signed BSCP68/4.1 received, confirming REFD.</w:t>
            </w:r>
          </w:p>
        </w:tc>
        <w:tc>
          <w:tcPr>
            <w:tcW w:w="812" w:type="dxa"/>
            <w:tcBorders>
              <w:bottom w:val="nil"/>
            </w:tcBorders>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3.1.1.36</w:t>
            </w:r>
          </w:p>
        </w:tc>
        <w:tc>
          <w:tcPr>
            <w:tcW w:w="7049" w:type="dxa"/>
            <w:tcBorders>
              <w:bottom w:val="single" w:sz="6" w:space="0" w:color="auto"/>
            </w:tcBorders>
          </w:tcPr>
          <w:p w:rsidR="00C3677C" w:rsidRDefault="00C3677C" w:rsidP="00C3677C">
            <w:pPr>
              <w:rPr>
                <w:sz w:val="20"/>
              </w:rPr>
            </w:pPr>
            <w:r>
              <w:rPr>
                <w:sz w:val="20"/>
              </w:rPr>
              <w:t>Perform Proving Test in accordance with BSCP02.</w:t>
            </w:r>
          </w:p>
        </w:tc>
        <w:tc>
          <w:tcPr>
            <w:tcW w:w="812" w:type="dxa"/>
            <w:tcBorders>
              <w:bottom w:val="single" w:sz="6" w:space="0" w:color="auto"/>
            </w:tcBorders>
          </w:tcPr>
          <w:p w:rsidR="00C3677C" w:rsidRDefault="00C3677C" w:rsidP="00C3677C">
            <w:pPr>
              <w:rPr>
                <w:sz w:val="20"/>
              </w:rPr>
            </w:pPr>
          </w:p>
        </w:tc>
      </w:tr>
      <w:tr w:rsidR="00C3677C" w:rsidTr="00C3677C">
        <w:tc>
          <w:tcPr>
            <w:tcW w:w="1384" w:type="dxa"/>
            <w:tcBorders>
              <w:top w:val="nil"/>
              <w:bottom w:val="nil"/>
            </w:tcBorders>
          </w:tcPr>
          <w:p w:rsidR="00C3677C" w:rsidRDefault="00C3677C" w:rsidP="00C3677C">
            <w:pPr>
              <w:rPr>
                <w:b/>
                <w:sz w:val="20"/>
              </w:rPr>
            </w:pPr>
          </w:p>
        </w:tc>
        <w:tc>
          <w:tcPr>
            <w:tcW w:w="7049" w:type="dxa"/>
            <w:tcBorders>
              <w:top w:val="single" w:sz="6" w:space="0" w:color="auto"/>
              <w:bottom w:val="single" w:sz="6" w:space="0" w:color="auto"/>
            </w:tcBorders>
          </w:tcPr>
          <w:p w:rsidR="00C3677C" w:rsidRDefault="00C3677C" w:rsidP="00C3677C">
            <w:pPr>
              <w:rPr>
                <w:sz w:val="20"/>
              </w:rPr>
            </w:pPr>
            <w:r>
              <w:rPr>
                <w:sz w:val="20"/>
              </w:rPr>
              <w:t>Seal in accordance with BSCP06.</w:t>
            </w:r>
          </w:p>
        </w:tc>
        <w:tc>
          <w:tcPr>
            <w:tcW w:w="812" w:type="dxa"/>
            <w:tcBorders>
              <w:top w:val="single" w:sz="6" w:space="0" w:color="auto"/>
              <w:bottom w:val="single" w:sz="6" w:space="0" w:color="auto"/>
            </w:tcBorders>
          </w:tcPr>
          <w:p w:rsidR="00C3677C" w:rsidRDefault="00C3677C" w:rsidP="00C3677C">
            <w:pPr>
              <w:rPr>
                <w:sz w:val="20"/>
              </w:rPr>
            </w:pPr>
          </w:p>
        </w:tc>
      </w:tr>
      <w:tr w:rsidR="00C3677C" w:rsidTr="00C3677C">
        <w:tc>
          <w:tcPr>
            <w:tcW w:w="1384" w:type="dxa"/>
            <w:tcBorders>
              <w:top w:val="nil"/>
              <w:bottom w:val="single" w:sz="4" w:space="0" w:color="auto"/>
            </w:tcBorders>
          </w:tcPr>
          <w:p w:rsidR="00C3677C" w:rsidRDefault="00C3677C" w:rsidP="00C3677C">
            <w:pPr>
              <w:rPr>
                <w:b/>
                <w:sz w:val="20"/>
              </w:rPr>
            </w:pPr>
          </w:p>
        </w:tc>
        <w:tc>
          <w:tcPr>
            <w:tcW w:w="7049" w:type="dxa"/>
            <w:tcBorders>
              <w:top w:val="single" w:sz="6" w:space="0" w:color="auto"/>
              <w:bottom w:val="single" w:sz="4" w:space="0" w:color="auto"/>
            </w:tcBorders>
          </w:tcPr>
          <w:p w:rsidR="00C3677C" w:rsidRDefault="00C3677C" w:rsidP="00C3677C">
            <w:pPr>
              <w:rPr>
                <w:sz w:val="20"/>
              </w:rPr>
            </w:pPr>
            <w:r>
              <w:rPr>
                <w:sz w:val="20"/>
              </w:rPr>
              <w:t>Take initial Meter reading.</w:t>
            </w:r>
          </w:p>
        </w:tc>
        <w:tc>
          <w:tcPr>
            <w:tcW w:w="812" w:type="dxa"/>
            <w:tcBorders>
              <w:top w:val="single" w:sz="6" w:space="0" w:color="auto"/>
              <w:bottom w:val="single" w:sz="4" w:space="0" w:color="auto"/>
            </w:tcBorders>
          </w:tcPr>
          <w:p w:rsidR="00C3677C" w:rsidRDefault="00C3677C" w:rsidP="00C3677C">
            <w:pPr>
              <w:rPr>
                <w:sz w:val="20"/>
              </w:rPr>
            </w:pPr>
          </w:p>
        </w:tc>
      </w:tr>
    </w:tbl>
    <w:p w:rsidR="00C3677C" w:rsidRDefault="00C3677C" w:rsidP="00C3677C">
      <w:pPr>
        <w:rPr>
          <w:b/>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rPr>
          <w:sz w:val="20"/>
        </w:rPr>
      </w:pPr>
    </w:p>
    <w:p w:rsidR="00C3677C" w:rsidRDefault="00C3677C" w:rsidP="00C3677C">
      <w:pPr>
        <w:pStyle w:val="Heading4"/>
        <w:numPr>
          <w:ilvl w:val="0"/>
          <w:numId w:val="0"/>
        </w:numPr>
      </w:pPr>
      <w:r>
        <w:lastRenderedPageBreak/>
        <w:t>4.8.1.2</w:t>
      </w:r>
      <w:r>
        <w:tab/>
        <w:t>Transfer of the Export only of Metering System</w:t>
      </w:r>
    </w:p>
    <w:p w:rsidR="00C3677C" w:rsidRDefault="00C3677C" w:rsidP="00C3677C">
      <w:pPr>
        <w:pStyle w:val="Heading4"/>
        <w:keepNext w:val="0"/>
        <w:numPr>
          <w:ilvl w:val="0"/>
          <w:numId w:val="0"/>
        </w:numPr>
        <w:spacing w:before="0" w:after="240"/>
        <w:jc w:val="both"/>
        <w:rPr>
          <w:i w:val="0"/>
        </w:rPr>
      </w:pPr>
      <w:r>
        <w:rPr>
          <w:i w:val="0"/>
        </w:rPr>
        <w:t>4.8.1.2.1</w:t>
      </w:r>
      <w:r>
        <w:rPr>
          <w:i w:val="0"/>
        </w:rPr>
        <w:tab/>
        <w:t>SMRS to CMRS:  New CVA Registrant Check List</w:t>
      </w:r>
    </w:p>
    <w:p w:rsidR="00C3677C" w:rsidRDefault="00C3677C" w:rsidP="00C3677C">
      <w:pPr>
        <w:spacing w:after="240"/>
        <w:jc w:val="both"/>
        <w:rPr>
          <w:b/>
        </w:rPr>
      </w:pPr>
      <w:r>
        <w:rPr>
          <w:b/>
        </w:rPr>
        <w:t>SVA MSID Number</w:t>
      </w:r>
      <w:r>
        <w:rPr>
          <w:b/>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49"/>
        <w:gridCol w:w="7084"/>
        <w:gridCol w:w="812"/>
      </w:tblGrid>
      <w:tr w:rsidR="00C3677C" w:rsidTr="00C3677C">
        <w:tc>
          <w:tcPr>
            <w:tcW w:w="1349" w:type="dxa"/>
          </w:tcPr>
          <w:p w:rsidR="00C3677C" w:rsidRDefault="00C3677C" w:rsidP="00C3677C">
            <w:pPr>
              <w:rPr>
                <w:b/>
                <w:sz w:val="20"/>
              </w:rPr>
            </w:pPr>
            <w:r>
              <w:rPr>
                <w:b/>
                <w:sz w:val="20"/>
              </w:rPr>
              <w:t>Process Reference</w:t>
            </w:r>
          </w:p>
        </w:tc>
        <w:tc>
          <w:tcPr>
            <w:tcW w:w="7084" w:type="dxa"/>
          </w:tcPr>
          <w:p w:rsidR="00C3677C" w:rsidRDefault="00C3677C" w:rsidP="00C3677C">
            <w:pPr>
              <w:pStyle w:val="TOC2"/>
              <w:spacing w:before="0"/>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49" w:type="dxa"/>
          </w:tcPr>
          <w:p w:rsidR="00C3677C" w:rsidRDefault="00C3677C" w:rsidP="00C3677C">
            <w:pPr>
              <w:rPr>
                <w:b/>
                <w:sz w:val="20"/>
              </w:rPr>
            </w:pPr>
            <w:r>
              <w:rPr>
                <w:b/>
                <w:sz w:val="20"/>
              </w:rPr>
              <w:t>3.1.2.1</w:t>
            </w:r>
          </w:p>
        </w:tc>
        <w:tc>
          <w:tcPr>
            <w:tcW w:w="7084" w:type="dxa"/>
          </w:tcPr>
          <w:p w:rsidR="00C3677C" w:rsidRDefault="00C3677C" w:rsidP="00C3677C">
            <w:pPr>
              <w:rPr>
                <w:sz w:val="20"/>
              </w:rPr>
            </w:pPr>
            <w:r>
              <w:rPr>
                <w:sz w:val="20"/>
              </w:rPr>
              <w:t>Ask existing SVA Registrant for identity and contact details of an existing SVA MOA and inform existing SVA Registrant of intention to transfer SVA MSIDs.</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3.1.2.2</w:t>
            </w:r>
          </w:p>
        </w:tc>
        <w:tc>
          <w:tcPr>
            <w:tcW w:w="7084" w:type="dxa"/>
          </w:tcPr>
          <w:p w:rsidR="00C3677C" w:rsidRDefault="00C3677C" w:rsidP="00C3677C">
            <w:pPr>
              <w:rPr>
                <w:sz w:val="20"/>
              </w:rPr>
            </w:pPr>
            <w:r>
              <w:rPr>
                <w:sz w:val="20"/>
              </w:rPr>
              <w:t>Send contact details of existing SVA Registrant(s), GSP Group and existing SVA MOA to Transfer Co-ordinator.</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3.1.2.6</w:t>
            </w:r>
          </w:p>
        </w:tc>
        <w:tc>
          <w:tcPr>
            <w:tcW w:w="7084" w:type="dxa"/>
          </w:tcPr>
          <w:p w:rsidR="00C3677C" w:rsidRDefault="00C3677C" w:rsidP="00C3677C">
            <w:pPr>
              <w:rPr>
                <w:sz w:val="20"/>
              </w:rPr>
            </w:pPr>
            <w:r>
              <w:rPr>
                <w:sz w:val="20"/>
              </w:rPr>
              <w:t>Formalise agreement with a CVA MOA to act as Meter Operator for the SVA MSIDs to be transferred.</w:t>
            </w:r>
          </w:p>
        </w:tc>
        <w:tc>
          <w:tcPr>
            <w:tcW w:w="812" w:type="dxa"/>
          </w:tcPr>
          <w:p w:rsidR="00C3677C" w:rsidRDefault="00C3677C" w:rsidP="00C3677C">
            <w:pPr>
              <w:rPr>
                <w:sz w:val="20"/>
              </w:rPr>
            </w:pPr>
          </w:p>
        </w:tc>
      </w:tr>
      <w:tr w:rsidR="00C3677C" w:rsidTr="00C3677C">
        <w:tc>
          <w:tcPr>
            <w:tcW w:w="1349" w:type="dxa"/>
            <w:tcBorders>
              <w:bottom w:val="nil"/>
            </w:tcBorders>
          </w:tcPr>
          <w:p w:rsidR="00C3677C" w:rsidRDefault="00C3677C" w:rsidP="00C3677C">
            <w:pPr>
              <w:rPr>
                <w:b/>
                <w:sz w:val="20"/>
              </w:rPr>
            </w:pPr>
            <w:r>
              <w:rPr>
                <w:b/>
                <w:sz w:val="20"/>
              </w:rPr>
              <w:t>3.1.2.7</w:t>
            </w:r>
          </w:p>
        </w:tc>
        <w:tc>
          <w:tcPr>
            <w:tcW w:w="7084" w:type="dxa"/>
            <w:tcBorders>
              <w:bottom w:val="nil"/>
            </w:tcBorders>
          </w:tcPr>
          <w:p w:rsidR="00C3677C" w:rsidRDefault="00C3677C" w:rsidP="00C3677C">
            <w:pPr>
              <w:rPr>
                <w:sz w:val="20"/>
              </w:rPr>
            </w:pPr>
            <w:r>
              <w:rPr>
                <w:sz w:val="20"/>
              </w:rPr>
              <w:t>Inform existing SVA Registrant(s) of identity and details of CVA MOA</w:t>
            </w:r>
          </w:p>
        </w:tc>
        <w:tc>
          <w:tcPr>
            <w:tcW w:w="812" w:type="dxa"/>
            <w:tcBorders>
              <w:bottom w:val="nil"/>
            </w:tcBorders>
          </w:tcPr>
          <w:p w:rsidR="00C3677C" w:rsidRDefault="00C3677C" w:rsidP="00C3677C">
            <w:pPr>
              <w:rPr>
                <w:sz w:val="20"/>
              </w:rPr>
            </w:pPr>
          </w:p>
        </w:tc>
      </w:tr>
      <w:tr w:rsidR="00C3677C" w:rsidTr="00C3677C">
        <w:tc>
          <w:tcPr>
            <w:tcW w:w="1349" w:type="dxa"/>
            <w:tcBorders>
              <w:bottom w:val="nil"/>
            </w:tcBorders>
          </w:tcPr>
          <w:p w:rsidR="00C3677C" w:rsidRDefault="00C3677C" w:rsidP="00C3677C">
            <w:pPr>
              <w:rPr>
                <w:b/>
                <w:sz w:val="20"/>
              </w:rPr>
            </w:pPr>
            <w:r>
              <w:rPr>
                <w:b/>
                <w:sz w:val="20"/>
              </w:rPr>
              <w:t>3.1.2.10</w:t>
            </w:r>
          </w:p>
        </w:tc>
        <w:tc>
          <w:tcPr>
            <w:tcW w:w="7084" w:type="dxa"/>
            <w:tcBorders>
              <w:bottom w:val="nil"/>
            </w:tcBorders>
          </w:tcPr>
          <w:p w:rsidR="00C3677C" w:rsidRDefault="00C3677C" w:rsidP="00C3677C">
            <w:pPr>
              <w:rPr>
                <w:sz w:val="20"/>
              </w:rPr>
            </w:pPr>
            <w:r>
              <w:rPr>
                <w:sz w:val="20"/>
              </w:rPr>
              <w:t xml:space="preserve">Submit the following forms: </w:t>
            </w:r>
          </w:p>
        </w:tc>
        <w:tc>
          <w:tcPr>
            <w:tcW w:w="812" w:type="dxa"/>
            <w:tcBorders>
              <w:bottom w:val="nil"/>
            </w:tcBorders>
          </w:tcPr>
          <w:p w:rsidR="00C3677C" w:rsidRDefault="00C3677C" w:rsidP="00C3677C">
            <w:pPr>
              <w:rPr>
                <w:sz w:val="20"/>
              </w:rPr>
            </w:pPr>
          </w:p>
        </w:tc>
      </w:tr>
      <w:tr w:rsidR="00C3677C" w:rsidTr="00C3677C">
        <w:tc>
          <w:tcPr>
            <w:tcW w:w="1349" w:type="dxa"/>
            <w:tcBorders>
              <w:top w:val="nil"/>
              <w:bottom w:val="nil"/>
            </w:tcBorders>
          </w:tcPr>
          <w:p w:rsidR="00C3677C" w:rsidRDefault="00C3677C" w:rsidP="00C3677C">
            <w:pPr>
              <w:rPr>
                <w:b/>
                <w:sz w:val="20"/>
              </w:rPr>
            </w:pPr>
          </w:p>
        </w:tc>
        <w:tc>
          <w:tcPr>
            <w:tcW w:w="7084" w:type="dxa"/>
            <w:tcBorders>
              <w:top w:val="nil"/>
              <w:bottom w:val="single" w:sz="6" w:space="0" w:color="auto"/>
            </w:tcBorders>
          </w:tcPr>
          <w:p w:rsidR="00C3677C" w:rsidRDefault="00C3677C" w:rsidP="00C3677C">
            <w:pPr>
              <w:rPr>
                <w:sz w:val="20"/>
              </w:rPr>
            </w:pPr>
            <w:r>
              <w:rPr>
                <w:sz w:val="20"/>
              </w:rPr>
              <w:t>BSCP68/4.1 to CRA, CDCA and the Transfer Co-ordinator.</w:t>
            </w:r>
          </w:p>
        </w:tc>
        <w:tc>
          <w:tcPr>
            <w:tcW w:w="812" w:type="dxa"/>
            <w:tcBorders>
              <w:top w:val="nil"/>
              <w:bottom w:val="single" w:sz="6" w:space="0" w:color="auto"/>
            </w:tcBorders>
          </w:tcPr>
          <w:p w:rsidR="00C3677C" w:rsidRDefault="00C3677C" w:rsidP="00C3677C">
            <w:pPr>
              <w:rPr>
                <w:sz w:val="20"/>
              </w:rPr>
            </w:pPr>
          </w:p>
        </w:tc>
      </w:tr>
      <w:tr w:rsidR="00C3677C" w:rsidTr="00C3677C">
        <w:tc>
          <w:tcPr>
            <w:tcW w:w="1349" w:type="dxa"/>
            <w:tcBorders>
              <w:top w:val="nil"/>
              <w:bottom w:val="nil"/>
            </w:tcBorders>
          </w:tcPr>
          <w:p w:rsidR="00C3677C" w:rsidRDefault="00C3677C" w:rsidP="00C3677C">
            <w:pPr>
              <w:rPr>
                <w:b/>
                <w:sz w:val="20"/>
              </w:rPr>
            </w:pPr>
          </w:p>
        </w:tc>
        <w:tc>
          <w:tcPr>
            <w:tcW w:w="7084" w:type="dxa"/>
            <w:tcBorders>
              <w:top w:val="single" w:sz="6" w:space="0" w:color="auto"/>
              <w:bottom w:val="single" w:sz="6" w:space="0" w:color="auto"/>
            </w:tcBorders>
          </w:tcPr>
          <w:p w:rsidR="00C3677C" w:rsidRDefault="00C3677C" w:rsidP="00C3677C">
            <w:pPr>
              <w:rPr>
                <w:sz w:val="20"/>
              </w:rPr>
            </w:pPr>
            <w:r>
              <w:rPr>
                <w:sz w:val="20"/>
              </w:rPr>
              <w:t>BSCP15/4.1 to CRA and the Transfer Co-ordinator.</w:t>
            </w:r>
          </w:p>
        </w:tc>
        <w:tc>
          <w:tcPr>
            <w:tcW w:w="812" w:type="dxa"/>
            <w:tcBorders>
              <w:top w:val="single" w:sz="6" w:space="0" w:color="auto"/>
              <w:bottom w:val="single" w:sz="6" w:space="0" w:color="auto"/>
            </w:tcBorders>
          </w:tcPr>
          <w:p w:rsidR="00C3677C" w:rsidRDefault="00C3677C" w:rsidP="00C3677C">
            <w:pPr>
              <w:rPr>
                <w:sz w:val="20"/>
              </w:rPr>
            </w:pPr>
          </w:p>
        </w:tc>
      </w:tr>
      <w:tr w:rsidR="00C3677C" w:rsidTr="00C3677C">
        <w:tc>
          <w:tcPr>
            <w:tcW w:w="1349" w:type="dxa"/>
            <w:tcBorders>
              <w:top w:val="nil"/>
            </w:tcBorders>
          </w:tcPr>
          <w:p w:rsidR="00C3677C" w:rsidRDefault="00C3677C" w:rsidP="00C3677C">
            <w:pPr>
              <w:rPr>
                <w:b/>
                <w:sz w:val="20"/>
              </w:rPr>
            </w:pPr>
          </w:p>
        </w:tc>
        <w:tc>
          <w:tcPr>
            <w:tcW w:w="7084" w:type="dxa"/>
            <w:tcBorders>
              <w:top w:val="single" w:sz="6" w:space="0" w:color="auto"/>
            </w:tcBorders>
          </w:tcPr>
          <w:p w:rsidR="00C3677C" w:rsidRDefault="00C3677C" w:rsidP="00C3677C">
            <w:pPr>
              <w:rPr>
                <w:sz w:val="20"/>
              </w:rPr>
            </w:pPr>
            <w:r w:rsidRPr="00D0783B">
              <w:rPr>
                <w:sz w:val="20"/>
              </w:rPr>
              <w:t>BSCP15/4.13 to BSCCo if appropriate</w:t>
            </w:r>
          </w:p>
        </w:tc>
        <w:tc>
          <w:tcPr>
            <w:tcW w:w="812" w:type="dxa"/>
            <w:tcBorders>
              <w:top w:val="single" w:sz="6" w:space="0" w:color="auto"/>
            </w:tcBorders>
          </w:tcPr>
          <w:p w:rsidR="00C3677C" w:rsidRDefault="00C3677C" w:rsidP="00C3677C">
            <w:pPr>
              <w:rPr>
                <w:sz w:val="20"/>
              </w:rPr>
            </w:pPr>
          </w:p>
        </w:tc>
      </w:tr>
      <w:tr w:rsidR="00C3677C" w:rsidTr="00C3677C">
        <w:tc>
          <w:tcPr>
            <w:tcW w:w="1349" w:type="dxa"/>
            <w:tcBorders>
              <w:top w:val="nil"/>
            </w:tcBorders>
          </w:tcPr>
          <w:p w:rsidR="00C3677C" w:rsidRDefault="00C3677C" w:rsidP="00C3677C">
            <w:pPr>
              <w:rPr>
                <w:b/>
                <w:sz w:val="20"/>
              </w:rPr>
            </w:pPr>
          </w:p>
        </w:tc>
        <w:tc>
          <w:tcPr>
            <w:tcW w:w="7084" w:type="dxa"/>
            <w:tcBorders>
              <w:top w:val="single" w:sz="6" w:space="0" w:color="auto"/>
            </w:tcBorders>
          </w:tcPr>
          <w:p w:rsidR="00C3677C" w:rsidRDefault="00C3677C" w:rsidP="00C3677C">
            <w:pPr>
              <w:rPr>
                <w:sz w:val="20"/>
              </w:rPr>
            </w:pPr>
            <w:r>
              <w:rPr>
                <w:sz w:val="20"/>
              </w:rPr>
              <w:t>BSCP20/4.1 to CRA and the Transfer Co-ordinator.</w:t>
            </w:r>
          </w:p>
        </w:tc>
        <w:tc>
          <w:tcPr>
            <w:tcW w:w="812" w:type="dxa"/>
            <w:tcBorders>
              <w:top w:val="single" w:sz="6" w:space="0" w:color="auto"/>
            </w:tcBorders>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3.1.2.12</w:t>
            </w:r>
          </w:p>
        </w:tc>
        <w:tc>
          <w:tcPr>
            <w:tcW w:w="7084" w:type="dxa"/>
          </w:tcPr>
          <w:p w:rsidR="00C3677C" w:rsidRDefault="00C3677C" w:rsidP="00C3677C">
            <w:pPr>
              <w:rPr>
                <w:sz w:val="20"/>
              </w:rPr>
            </w:pPr>
            <w:r>
              <w:rPr>
                <w:sz w:val="20"/>
              </w:rPr>
              <w:t>Request the CDCA to provide the SVA HHDC access to the SVA Import Metering System</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3.1.2.14</w:t>
            </w:r>
          </w:p>
        </w:tc>
        <w:tc>
          <w:tcPr>
            <w:tcW w:w="7084" w:type="dxa"/>
          </w:tcPr>
          <w:p w:rsidR="00C3677C" w:rsidRDefault="00C3677C" w:rsidP="00C3677C">
            <w:pPr>
              <w:rPr>
                <w:sz w:val="20"/>
              </w:rPr>
            </w:pPr>
            <w:r>
              <w:rPr>
                <w:sz w:val="20"/>
              </w:rPr>
              <w:t>Receive the new CVA MSID numbers from CRA.</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3.1.2.16</w:t>
            </w:r>
          </w:p>
        </w:tc>
        <w:tc>
          <w:tcPr>
            <w:tcW w:w="7084" w:type="dxa"/>
          </w:tcPr>
          <w:p w:rsidR="00C3677C" w:rsidRDefault="00C3677C" w:rsidP="00C3677C">
            <w:pPr>
              <w:rPr>
                <w:sz w:val="20"/>
              </w:rPr>
            </w:pPr>
            <w:r>
              <w:rPr>
                <w:sz w:val="20"/>
              </w:rPr>
              <w:t>Instruct Contracted LDSO to submit CVA LLFs to BSCCo via BSCP128.</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3.1.2.22</w:t>
            </w:r>
          </w:p>
        </w:tc>
        <w:tc>
          <w:tcPr>
            <w:tcW w:w="7084" w:type="dxa"/>
          </w:tcPr>
          <w:p w:rsidR="00C3677C" w:rsidRDefault="00C3677C" w:rsidP="00C3677C">
            <w:pPr>
              <w:rPr>
                <w:sz w:val="20"/>
              </w:rPr>
            </w:pPr>
            <w:r>
              <w:rPr>
                <w:sz w:val="20"/>
              </w:rPr>
              <w:t>Submit BSCP75/4.2 to CDCA and the Transfer Co-ordinator.</w:t>
            </w:r>
          </w:p>
        </w:tc>
        <w:tc>
          <w:tcPr>
            <w:tcW w:w="812" w:type="dxa"/>
          </w:tcPr>
          <w:p w:rsidR="00C3677C" w:rsidRDefault="00C3677C" w:rsidP="00C3677C">
            <w:pPr>
              <w:rPr>
                <w:sz w:val="20"/>
              </w:rPr>
            </w:pPr>
          </w:p>
        </w:tc>
      </w:tr>
      <w:tr w:rsidR="00C3677C" w:rsidTr="00C3677C">
        <w:tc>
          <w:tcPr>
            <w:tcW w:w="1349" w:type="dxa"/>
            <w:tcBorders>
              <w:bottom w:val="nil"/>
            </w:tcBorders>
          </w:tcPr>
          <w:p w:rsidR="00C3677C" w:rsidRDefault="00C3677C" w:rsidP="00C3677C">
            <w:pPr>
              <w:rPr>
                <w:b/>
                <w:sz w:val="20"/>
              </w:rPr>
            </w:pPr>
            <w:r>
              <w:rPr>
                <w:b/>
                <w:sz w:val="20"/>
              </w:rPr>
              <w:t>3.1.2.28</w:t>
            </w:r>
          </w:p>
        </w:tc>
        <w:tc>
          <w:tcPr>
            <w:tcW w:w="7084" w:type="dxa"/>
            <w:tcBorders>
              <w:bottom w:val="nil"/>
            </w:tcBorders>
          </w:tcPr>
          <w:p w:rsidR="00C3677C" w:rsidRDefault="00C3677C" w:rsidP="00C3677C">
            <w:pPr>
              <w:rPr>
                <w:sz w:val="20"/>
              </w:rPr>
            </w:pPr>
            <w:r>
              <w:rPr>
                <w:sz w:val="20"/>
              </w:rPr>
              <w:t>Signed BSCP68/4.1 received, confirming REFD.</w:t>
            </w:r>
          </w:p>
        </w:tc>
        <w:tc>
          <w:tcPr>
            <w:tcW w:w="812" w:type="dxa"/>
            <w:tcBorders>
              <w:bottom w:val="nil"/>
            </w:tcBorders>
          </w:tcPr>
          <w:p w:rsidR="00C3677C" w:rsidRDefault="00C3677C" w:rsidP="00C3677C">
            <w:pPr>
              <w:rPr>
                <w:sz w:val="20"/>
              </w:rPr>
            </w:pPr>
          </w:p>
        </w:tc>
      </w:tr>
      <w:tr w:rsidR="00C3677C" w:rsidTr="00C3677C">
        <w:tc>
          <w:tcPr>
            <w:tcW w:w="1349" w:type="dxa"/>
            <w:tcBorders>
              <w:bottom w:val="nil"/>
            </w:tcBorders>
          </w:tcPr>
          <w:p w:rsidR="00C3677C" w:rsidRDefault="00C3677C" w:rsidP="00C3677C">
            <w:pPr>
              <w:rPr>
                <w:b/>
                <w:sz w:val="20"/>
              </w:rPr>
            </w:pPr>
            <w:r>
              <w:rPr>
                <w:b/>
                <w:sz w:val="20"/>
              </w:rPr>
              <w:t>3.1.2.36</w:t>
            </w:r>
          </w:p>
        </w:tc>
        <w:tc>
          <w:tcPr>
            <w:tcW w:w="7084" w:type="dxa"/>
            <w:tcBorders>
              <w:bottom w:val="nil"/>
            </w:tcBorders>
          </w:tcPr>
          <w:p w:rsidR="00C3677C" w:rsidRDefault="00C3677C" w:rsidP="00C3677C">
            <w:pPr>
              <w:rPr>
                <w:sz w:val="20"/>
              </w:rPr>
            </w:pPr>
            <w:r>
              <w:rPr>
                <w:sz w:val="20"/>
              </w:rPr>
              <w:t xml:space="preserve">Confirm with Contracted LDSO that following details are valid: </w:t>
            </w:r>
          </w:p>
        </w:tc>
        <w:tc>
          <w:tcPr>
            <w:tcW w:w="812" w:type="dxa"/>
            <w:tcBorders>
              <w:bottom w:val="nil"/>
            </w:tcBorders>
          </w:tcPr>
          <w:p w:rsidR="00C3677C" w:rsidRDefault="00C3677C" w:rsidP="00C3677C">
            <w:pPr>
              <w:rPr>
                <w:sz w:val="20"/>
              </w:rPr>
            </w:pPr>
          </w:p>
        </w:tc>
      </w:tr>
      <w:tr w:rsidR="00C3677C" w:rsidTr="00C3677C">
        <w:tc>
          <w:tcPr>
            <w:tcW w:w="1349" w:type="dxa"/>
            <w:tcBorders>
              <w:top w:val="nil"/>
              <w:bottom w:val="nil"/>
            </w:tcBorders>
          </w:tcPr>
          <w:p w:rsidR="00C3677C" w:rsidRDefault="00C3677C" w:rsidP="00C3677C">
            <w:pPr>
              <w:rPr>
                <w:sz w:val="20"/>
              </w:rPr>
            </w:pPr>
          </w:p>
        </w:tc>
        <w:tc>
          <w:tcPr>
            <w:tcW w:w="7084" w:type="dxa"/>
            <w:tcBorders>
              <w:top w:val="nil"/>
              <w:bottom w:val="single" w:sz="6" w:space="0" w:color="auto"/>
            </w:tcBorders>
          </w:tcPr>
          <w:p w:rsidR="00C3677C" w:rsidRDefault="00C3677C" w:rsidP="00C3677C">
            <w:pPr>
              <w:rPr>
                <w:sz w:val="20"/>
              </w:rPr>
            </w:pPr>
            <w:r>
              <w:rPr>
                <w:sz w:val="20"/>
              </w:rPr>
              <w:t>Meter Technical Details,</w:t>
            </w:r>
          </w:p>
        </w:tc>
        <w:tc>
          <w:tcPr>
            <w:tcW w:w="812" w:type="dxa"/>
            <w:tcBorders>
              <w:top w:val="nil"/>
              <w:bottom w:val="single" w:sz="6" w:space="0" w:color="auto"/>
            </w:tcBorders>
          </w:tcPr>
          <w:p w:rsidR="00C3677C" w:rsidRDefault="00C3677C" w:rsidP="00C3677C">
            <w:pPr>
              <w:rPr>
                <w:sz w:val="20"/>
              </w:rPr>
            </w:pPr>
          </w:p>
        </w:tc>
      </w:tr>
      <w:tr w:rsidR="00C3677C" w:rsidTr="00C3677C">
        <w:tc>
          <w:tcPr>
            <w:tcW w:w="1349" w:type="dxa"/>
            <w:tcBorders>
              <w:top w:val="nil"/>
              <w:bottom w:val="nil"/>
            </w:tcBorders>
          </w:tcPr>
          <w:p w:rsidR="00C3677C" w:rsidRDefault="00C3677C" w:rsidP="00C3677C">
            <w:pPr>
              <w:rPr>
                <w:sz w:val="20"/>
              </w:rPr>
            </w:pPr>
          </w:p>
        </w:tc>
        <w:tc>
          <w:tcPr>
            <w:tcW w:w="7084" w:type="dxa"/>
            <w:tcBorders>
              <w:top w:val="single" w:sz="6" w:space="0" w:color="auto"/>
              <w:bottom w:val="single" w:sz="6" w:space="0" w:color="auto"/>
            </w:tcBorders>
          </w:tcPr>
          <w:p w:rsidR="00C3677C" w:rsidRDefault="00C3677C" w:rsidP="00C3677C">
            <w:pPr>
              <w:rPr>
                <w:sz w:val="20"/>
              </w:rPr>
            </w:pPr>
            <w:r>
              <w:rPr>
                <w:sz w:val="20"/>
              </w:rPr>
              <w:t>Primary BM Unit Aggregation Rules,</w:t>
            </w:r>
          </w:p>
        </w:tc>
        <w:tc>
          <w:tcPr>
            <w:tcW w:w="812" w:type="dxa"/>
            <w:tcBorders>
              <w:top w:val="single" w:sz="6" w:space="0" w:color="auto"/>
              <w:bottom w:val="single" w:sz="6" w:space="0" w:color="auto"/>
            </w:tcBorders>
          </w:tcPr>
          <w:p w:rsidR="00C3677C" w:rsidRDefault="00C3677C" w:rsidP="00C3677C">
            <w:pPr>
              <w:rPr>
                <w:sz w:val="20"/>
              </w:rPr>
            </w:pPr>
          </w:p>
        </w:tc>
      </w:tr>
      <w:tr w:rsidR="00C3677C" w:rsidTr="00C3677C">
        <w:tc>
          <w:tcPr>
            <w:tcW w:w="1349" w:type="dxa"/>
            <w:tcBorders>
              <w:top w:val="nil"/>
            </w:tcBorders>
          </w:tcPr>
          <w:p w:rsidR="00C3677C" w:rsidRDefault="00C3677C" w:rsidP="00C3677C">
            <w:pPr>
              <w:rPr>
                <w:sz w:val="20"/>
              </w:rPr>
            </w:pPr>
          </w:p>
        </w:tc>
        <w:tc>
          <w:tcPr>
            <w:tcW w:w="7084" w:type="dxa"/>
            <w:tcBorders>
              <w:top w:val="single" w:sz="6" w:space="0" w:color="auto"/>
            </w:tcBorders>
          </w:tcPr>
          <w:p w:rsidR="00C3677C" w:rsidRDefault="00C3677C" w:rsidP="00C3677C">
            <w:pPr>
              <w:rPr>
                <w:sz w:val="20"/>
              </w:rPr>
            </w:pPr>
            <w:r>
              <w:rPr>
                <w:sz w:val="20"/>
              </w:rPr>
              <w:t>CVA LLFs.</w:t>
            </w:r>
          </w:p>
        </w:tc>
        <w:tc>
          <w:tcPr>
            <w:tcW w:w="812" w:type="dxa"/>
            <w:tcBorders>
              <w:top w:val="single" w:sz="6" w:space="0" w:color="auto"/>
            </w:tcBorders>
          </w:tcPr>
          <w:p w:rsidR="00C3677C" w:rsidRDefault="00C3677C" w:rsidP="00C3677C">
            <w:pPr>
              <w:rPr>
                <w:sz w:val="20"/>
              </w:rPr>
            </w:pPr>
          </w:p>
        </w:tc>
      </w:tr>
    </w:tbl>
    <w:p w:rsidR="00C3677C" w:rsidRDefault="00C3677C" w:rsidP="00C3677C">
      <w:pPr>
        <w:pStyle w:val="ccHeading1"/>
        <w:spacing w:before="0" w:after="240" w:line="240" w:lineRule="auto"/>
        <w:outlineLvl w:val="9"/>
        <w:rPr>
          <w:rFonts w:ascii="Times New Roman" w:hAnsi="Times New Roman"/>
        </w:rPr>
      </w:pPr>
    </w:p>
    <w:p w:rsidR="00C3677C" w:rsidRDefault="00C3677C" w:rsidP="00C3677C">
      <w:pPr>
        <w:pStyle w:val="ccHeading1"/>
        <w:spacing w:before="0" w:after="240" w:line="240" w:lineRule="auto"/>
        <w:outlineLvl w:val="9"/>
        <w:rPr>
          <w:rFonts w:ascii="Times New Roman" w:hAnsi="Times New Roman"/>
        </w:rPr>
      </w:pPr>
    </w:p>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4.8.1.2.2</w:t>
      </w:r>
      <w:r>
        <w:rPr>
          <w:i w:val="0"/>
        </w:rPr>
        <w:tab/>
        <w:t>SMRS to CMRS:  CDCA Check List</w:t>
      </w:r>
    </w:p>
    <w:p w:rsidR="00C3677C" w:rsidRDefault="00C3677C" w:rsidP="00C3677C">
      <w:pPr>
        <w:rPr>
          <w:b/>
        </w:rPr>
      </w:pPr>
      <w:r>
        <w:rPr>
          <w:b/>
        </w:rPr>
        <w:t>SVA MSID Number</w:t>
      </w:r>
      <w:r>
        <w:rPr>
          <w:b/>
          <w:sz w:val="20"/>
        </w:rPr>
        <w:t>:…………………………</w:t>
      </w:r>
    </w:p>
    <w:p w:rsidR="00C3677C" w:rsidRDefault="00C3677C" w:rsidP="00C3677C">
      <w:pPr>
        <w:rPr>
          <w:b/>
        </w:rPr>
      </w:pPr>
    </w:p>
    <w:tbl>
      <w:tblPr>
        <w:tblW w:w="9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74"/>
        <w:gridCol w:w="7059"/>
        <w:gridCol w:w="812"/>
      </w:tblGrid>
      <w:tr w:rsidR="00C3677C" w:rsidTr="00C3677C">
        <w:tc>
          <w:tcPr>
            <w:tcW w:w="1374" w:type="dxa"/>
          </w:tcPr>
          <w:p w:rsidR="00C3677C" w:rsidRDefault="00C3677C" w:rsidP="00C3677C">
            <w:pPr>
              <w:pStyle w:val="TOC2"/>
              <w:spacing w:before="0"/>
              <w:ind w:left="0" w:firstLine="0"/>
            </w:pPr>
            <w:r>
              <w:t>Process Reference</w:t>
            </w:r>
          </w:p>
        </w:tc>
        <w:tc>
          <w:tcPr>
            <w:tcW w:w="705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74" w:type="dxa"/>
          </w:tcPr>
          <w:p w:rsidR="00C3677C" w:rsidRDefault="00C3677C" w:rsidP="00C3677C">
            <w:pPr>
              <w:pStyle w:val="TOC2"/>
              <w:spacing w:before="0"/>
              <w:rPr>
                <w:b w:val="0"/>
              </w:rPr>
            </w:pPr>
            <w:r>
              <w:t>3.1.2.10</w:t>
            </w:r>
          </w:p>
        </w:tc>
        <w:tc>
          <w:tcPr>
            <w:tcW w:w="7059" w:type="dxa"/>
          </w:tcPr>
          <w:p w:rsidR="00C3677C" w:rsidRDefault="00C3677C" w:rsidP="00C3677C">
            <w:pPr>
              <w:rPr>
                <w:sz w:val="20"/>
              </w:rPr>
            </w:pPr>
            <w:r>
              <w:rPr>
                <w:sz w:val="20"/>
              </w:rPr>
              <w:t>Receive form BSCP68/4.1 from the new CVA Registrant.</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3.1.2.21</w:t>
            </w:r>
          </w:p>
        </w:tc>
        <w:tc>
          <w:tcPr>
            <w:tcW w:w="7059" w:type="dxa"/>
          </w:tcPr>
          <w:p w:rsidR="00C3677C" w:rsidRDefault="00C3677C" w:rsidP="00C3677C">
            <w:pPr>
              <w:rPr>
                <w:sz w:val="20"/>
              </w:rPr>
            </w:pPr>
            <w:r>
              <w:rPr>
                <w:sz w:val="20"/>
              </w:rPr>
              <w:t>Receive form BSCP20/4.3 a, b and c from the CVA MOA:</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3.1.2.22</w:t>
            </w:r>
          </w:p>
        </w:tc>
        <w:tc>
          <w:tcPr>
            <w:tcW w:w="7059" w:type="dxa"/>
          </w:tcPr>
          <w:p w:rsidR="00C3677C" w:rsidRDefault="00C3677C" w:rsidP="00C3677C">
            <w:pPr>
              <w:rPr>
                <w:sz w:val="20"/>
              </w:rPr>
            </w:pPr>
            <w:r>
              <w:rPr>
                <w:sz w:val="20"/>
              </w:rPr>
              <w:t>Receive form BSCP75/4.2 from new CVA Registrant(s)</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3.1.2.23</w:t>
            </w:r>
          </w:p>
        </w:tc>
        <w:tc>
          <w:tcPr>
            <w:tcW w:w="7059" w:type="dxa"/>
          </w:tcPr>
          <w:p w:rsidR="00C3677C" w:rsidRDefault="00C3677C" w:rsidP="00C3677C">
            <w:pPr>
              <w:rPr>
                <w:sz w:val="20"/>
              </w:rPr>
            </w:pPr>
            <w:r>
              <w:rPr>
                <w:sz w:val="20"/>
              </w:rPr>
              <w:t>Organise Proving Test date with CVA MOA.</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3.1.2.24</w:t>
            </w:r>
          </w:p>
        </w:tc>
        <w:tc>
          <w:tcPr>
            <w:tcW w:w="7059" w:type="dxa"/>
          </w:tcPr>
          <w:p w:rsidR="00C3677C" w:rsidRDefault="00C3677C" w:rsidP="00C3677C">
            <w:pPr>
              <w:rPr>
                <w:sz w:val="20"/>
              </w:rPr>
            </w:pPr>
            <w:r>
              <w:rPr>
                <w:sz w:val="20"/>
              </w:rPr>
              <w:t>Submit GSP Group Take Aggregation Rules to the Nominated LDSO and Transfer Co-ordinator.</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3.1.2.25</w:t>
            </w:r>
          </w:p>
        </w:tc>
        <w:tc>
          <w:tcPr>
            <w:tcW w:w="7059" w:type="dxa"/>
          </w:tcPr>
          <w:p w:rsidR="00C3677C" w:rsidRDefault="00C3677C" w:rsidP="00C3677C">
            <w:pPr>
              <w:rPr>
                <w:sz w:val="20"/>
              </w:rPr>
            </w:pPr>
            <w:r>
              <w:rPr>
                <w:sz w:val="20"/>
              </w:rPr>
              <w:t>Submit Meter Technical Details to the Contracted LDSO and Transfer Co-ordinator.</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3.1.2.26</w:t>
            </w:r>
          </w:p>
        </w:tc>
        <w:tc>
          <w:tcPr>
            <w:tcW w:w="7059" w:type="dxa"/>
          </w:tcPr>
          <w:p w:rsidR="00C3677C" w:rsidRDefault="00C3677C" w:rsidP="00C3677C">
            <w:pPr>
              <w:rPr>
                <w:sz w:val="20"/>
              </w:rPr>
            </w:pPr>
            <w:r>
              <w:rPr>
                <w:sz w:val="20"/>
              </w:rPr>
              <w:t>Validate transfer and send BSCP68/4.5 to Transfer Co-ordinator.</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3.1.2.28</w:t>
            </w:r>
          </w:p>
        </w:tc>
        <w:tc>
          <w:tcPr>
            <w:tcW w:w="7059" w:type="dxa"/>
          </w:tcPr>
          <w:p w:rsidR="00C3677C" w:rsidRDefault="00C3677C" w:rsidP="00C3677C">
            <w:pPr>
              <w:rPr>
                <w:sz w:val="20"/>
              </w:rPr>
            </w:pPr>
            <w:r>
              <w:rPr>
                <w:sz w:val="20"/>
              </w:rPr>
              <w:t>Signed BSCP68/4.1 received, confirming REFD.</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3.1.2.30</w:t>
            </w:r>
          </w:p>
        </w:tc>
        <w:tc>
          <w:tcPr>
            <w:tcW w:w="7059" w:type="dxa"/>
          </w:tcPr>
          <w:p w:rsidR="00C3677C" w:rsidRDefault="00C3677C" w:rsidP="00C3677C">
            <w:pPr>
              <w:rPr>
                <w:sz w:val="20"/>
              </w:rPr>
            </w:pPr>
            <w:r>
              <w:rPr>
                <w:sz w:val="20"/>
              </w:rPr>
              <w:t>Update records with confirmed REFD and confirm registration.</w:t>
            </w:r>
          </w:p>
        </w:tc>
        <w:tc>
          <w:tcPr>
            <w:tcW w:w="812" w:type="dxa"/>
          </w:tcPr>
          <w:p w:rsidR="00C3677C" w:rsidRDefault="00C3677C" w:rsidP="00C3677C">
            <w:pPr>
              <w:rPr>
                <w:sz w:val="20"/>
              </w:rPr>
            </w:pPr>
          </w:p>
        </w:tc>
      </w:tr>
      <w:tr w:rsidR="00C3677C" w:rsidTr="00C3677C">
        <w:tc>
          <w:tcPr>
            <w:tcW w:w="1374" w:type="dxa"/>
            <w:tcBorders>
              <w:bottom w:val="nil"/>
            </w:tcBorders>
          </w:tcPr>
          <w:p w:rsidR="00C3677C" w:rsidRDefault="00C3677C" w:rsidP="00C3677C">
            <w:pPr>
              <w:rPr>
                <w:b/>
                <w:sz w:val="20"/>
              </w:rPr>
            </w:pPr>
            <w:r>
              <w:rPr>
                <w:b/>
                <w:sz w:val="20"/>
              </w:rPr>
              <w:t>3.1.2.39</w:t>
            </w:r>
          </w:p>
        </w:tc>
        <w:tc>
          <w:tcPr>
            <w:tcW w:w="7059" w:type="dxa"/>
            <w:tcBorders>
              <w:bottom w:val="nil"/>
            </w:tcBorders>
          </w:tcPr>
          <w:p w:rsidR="00C3677C" w:rsidRDefault="00C3677C" w:rsidP="00C3677C">
            <w:pPr>
              <w:rPr>
                <w:sz w:val="20"/>
              </w:rPr>
            </w:pPr>
            <w:r>
              <w:rPr>
                <w:sz w:val="20"/>
              </w:rPr>
              <w:t>Confirm with Transfer Co-ordinator that transfers are successfully completed.</w:t>
            </w:r>
          </w:p>
        </w:tc>
        <w:tc>
          <w:tcPr>
            <w:tcW w:w="812" w:type="dxa"/>
            <w:tcBorders>
              <w:bottom w:val="nil"/>
            </w:tcBorders>
          </w:tcPr>
          <w:p w:rsidR="00C3677C" w:rsidRDefault="00C3677C" w:rsidP="00C3677C">
            <w:pPr>
              <w:rPr>
                <w:sz w:val="20"/>
              </w:rPr>
            </w:pPr>
          </w:p>
        </w:tc>
      </w:tr>
      <w:tr w:rsidR="00C3677C" w:rsidTr="00C3677C">
        <w:tc>
          <w:tcPr>
            <w:tcW w:w="1374" w:type="dxa"/>
            <w:tcBorders>
              <w:bottom w:val="nil"/>
            </w:tcBorders>
          </w:tcPr>
          <w:p w:rsidR="00C3677C" w:rsidRDefault="00C3677C" w:rsidP="00C3677C">
            <w:pPr>
              <w:rPr>
                <w:b/>
                <w:sz w:val="20"/>
              </w:rPr>
            </w:pPr>
            <w:r>
              <w:rPr>
                <w:b/>
                <w:sz w:val="20"/>
              </w:rPr>
              <w:t>3.1.2.41</w:t>
            </w:r>
          </w:p>
        </w:tc>
        <w:tc>
          <w:tcPr>
            <w:tcW w:w="7059" w:type="dxa"/>
            <w:tcBorders>
              <w:bottom w:val="single" w:sz="6" w:space="0" w:color="auto"/>
            </w:tcBorders>
          </w:tcPr>
          <w:p w:rsidR="00C3677C" w:rsidRDefault="00C3677C" w:rsidP="00C3677C">
            <w:pPr>
              <w:rPr>
                <w:sz w:val="20"/>
              </w:rPr>
            </w:pPr>
            <w:r>
              <w:rPr>
                <w:sz w:val="20"/>
              </w:rPr>
              <w:t>Perform Proving Test in accordance with BSCP02.</w:t>
            </w:r>
          </w:p>
        </w:tc>
        <w:tc>
          <w:tcPr>
            <w:tcW w:w="812" w:type="dxa"/>
            <w:tcBorders>
              <w:bottom w:val="single" w:sz="6" w:space="0" w:color="auto"/>
            </w:tcBorders>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3.1.2.43 / 3.1.2.44</w:t>
            </w:r>
          </w:p>
        </w:tc>
        <w:tc>
          <w:tcPr>
            <w:tcW w:w="7059" w:type="dxa"/>
          </w:tcPr>
          <w:p w:rsidR="00C3677C" w:rsidRDefault="00C3677C" w:rsidP="00C3677C">
            <w:pPr>
              <w:rPr>
                <w:sz w:val="20"/>
              </w:rPr>
            </w:pPr>
            <w:r>
              <w:rPr>
                <w:sz w:val="20"/>
              </w:rPr>
              <w:t>If requested interrogate Outstation(s) remotely and send Meter readings to old SVA HHDC and new CVA Registrant.</w:t>
            </w:r>
          </w:p>
        </w:tc>
        <w:tc>
          <w:tcPr>
            <w:tcW w:w="812" w:type="dxa"/>
          </w:tcPr>
          <w:p w:rsidR="00C3677C" w:rsidRDefault="00C3677C" w:rsidP="00C3677C">
            <w:pPr>
              <w:rPr>
                <w:sz w:val="20"/>
              </w:rPr>
            </w:pPr>
          </w:p>
        </w:tc>
      </w:tr>
      <w:tr w:rsidR="00C3677C" w:rsidTr="00C3677C">
        <w:tc>
          <w:tcPr>
            <w:tcW w:w="1374" w:type="dxa"/>
          </w:tcPr>
          <w:p w:rsidR="00C3677C" w:rsidRDefault="00C3677C" w:rsidP="00C3677C">
            <w:pPr>
              <w:rPr>
                <w:b/>
                <w:sz w:val="20"/>
              </w:rPr>
            </w:pPr>
            <w:r>
              <w:rPr>
                <w:b/>
                <w:sz w:val="20"/>
              </w:rPr>
              <w:t>3.1.2.49</w:t>
            </w:r>
          </w:p>
        </w:tc>
        <w:tc>
          <w:tcPr>
            <w:tcW w:w="7059" w:type="dxa"/>
          </w:tcPr>
          <w:p w:rsidR="00C3677C" w:rsidRDefault="00C3677C" w:rsidP="00C3677C">
            <w:pPr>
              <w:rPr>
                <w:sz w:val="20"/>
              </w:rPr>
            </w:pPr>
            <w:r>
              <w:rPr>
                <w:sz w:val="20"/>
              </w:rPr>
              <w:t>Confirm to Transfer Co-ordinator that the transfer has been successfully completed and that realistic values are being collected.</w:t>
            </w:r>
          </w:p>
        </w:tc>
        <w:tc>
          <w:tcPr>
            <w:tcW w:w="812" w:type="dxa"/>
          </w:tcPr>
          <w:p w:rsidR="00C3677C" w:rsidRDefault="00C3677C" w:rsidP="00C3677C">
            <w:pPr>
              <w:rPr>
                <w:sz w:val="20"/>
              </w:rPr>
            </w:pPr>
          </w:p>
        </w:tc>
      </w:tr>
    </w:tbl>
    <w:p w:rsidR="00C3677C" w:rsidRDefault="00C3677C" w:rsidP="00C3677C">
      <w:pPr>
        <w:rPr>
          <w:b/>
          <w:sz w:val="20"/>
        </w:rPr>
      </w:pPr>
    </w:p>
    <w:p w:rsidR="00C3677C" w:rsidRDefault="00C3677C" w:rsidP="00C3677C">
      <w:pPr>
        <w:rPr>
          <w:sz w:val="20"/>
        </w:rPr>
      </w:pPr>
    </w:p>
    <w:p w:rsidR="00C3677C" w:rsidRDefault="00C3677C" w:rsidP="00C3677C">
      <w:pPr>
        <w:rPr>
          <w:sz w:val="20"/>
        </w:rPr>
      </w:pPr>
    </w:p>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4.8.1.2.3</w:t>
      </w:r>
      <w:r>
        <w:rPr>
          <w:i w:val="0"/>
        </w:rPr>
        <w:tab/>
        <w:t>SMRS to CMRS: CRA Check List</w:t>
      </w:r>
    </w:p>
    <w:p w:rsidR="00C3677C" w:rsidRDefault="00C3677C" w:rsidP="00C3677C">
      <w:r>
        <w:rPr>
          <w:b/>
        </w:rPr>
        <w:t>SVA MSID Number</w:t>
      </w:r>
      <w:r>
        <w:rPr>
          <w:b/>
          <w:sz w:val="20"/>
        </w:rPr>
        <w:t>:…………………………</w:t>
      </w:r>
    </w:p>
    <w:p w:rsidR="00C3677C" w:rsidRDefault="00C3677C" w:rsidP="00C3677C">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Borders>
              <w:bottom w:val="nil"/>
            </w:tcBorders>
          </w:tcPr>
          <w:p w:rsidR="00C3677C" w:rsidRDefault="00C3677C" w:rsidP="00C3677C">
            <w:pPr>
              <w:pStyle w:val="TOC2"/>
              <w:spacing w:before="0"/>
              <w:ind w:left="0" w:firstLine="0"/>
            </w:pPr>
            <w:r>
              <w:t>Process Reference</w:t>
            </w:r>
          </w:p>
        </w:tc>
        <w:tc>
          <w:tcPr>
            <w:tcW w:w="7049" w:type="dxa"/>
            <w:tcBorders>
              <w:bottom w:val="nil"/>
            </w:tcBorders>
          </w:tcPr>
          <w:p w:rsidR="00C3677C" w:rsidRDefault="00C3677C" w:rsidP="00C3677C">
            <w:pPr>
              <w:rPr>
                <w:b/>
                <w:sz w:val="20"/>
              </w:rPr>
            </w:pPr>
          </w:p>
        </w:tc>
        <w:tc>
          <w:tcPr>
            <w:tcW w:w="812" w:type="dxa"/>
            <w:tcBorders>
              <w:bottom w:val="nil"/>
            </w:tcBorders>
          </w:tcPr>
          <w:p w:rsidR="00C3677C" w:rsidRDefault="00C3677C" w:rsidP="00C3677C">
            <w:pPr>
              <w:rPr>
                <w:b/>
                <w:sz w:val="20"/>
              </w:rPr>
            </w:pPr>
            <w:r>
              <w:rPr>
                <w:b/>
                <w:sz w:val="20"/>
              </w:rPr>
              <w:t>Tick</w:t>
            </w:r>
            <w:r>
              <w:rPr>
                <w:b/>
                <w:sz w:val="20"/>
              </w:rPr>
              <w:sym w:font="Symbol" w:char="F0D6"/>
            </w:r>
          </w:p>
        </w:tc>
      </w:tr>
      <w:tr w:rsidR="00C3677C" w:rsidTr="00C3677C">
        <w:tc>
          <w:tcPr>
            <w:tcW w:w="1384" w:type="dxa"/>
            <w:tcBorders>
              <w:bottom w:val="nil"/>
            </w:tcBorders>
          </w:tcPr>
          <w:p w:rsidR="00C3677C" w:rsidRDefault="00C3677C" w:rsidP="00C3677C">
            <w:pPr>
              <w:pStyle w:val="TOC2"/>
              <w:spacing w:before="0"/>
              <w:rPr>
                <w:b w:val="0"/>
              </w:rPr>
            </w:pPr>
            <w:r>
              <w:t>3.1.2.10</w:t>
            </w:r>
          </w:p>
        </w:tc>
        <w:tc>
          <w:tcPr>
            <w:tcW w:w="7049" w:type="dxa"/>
            <w:tcBorders>
              <w:bottom w:val="nil"/>
            </w:tcBorders>
          </w:tcPr>
          <w:p w:rsidR="00C3677C" w:rsidRDefault="00C3677C" w:rsidP="00C3677C">
            <w:pPr>
              <w:rPr>
                <w:sz w:val="20"/>
              </w:rPr>
            </w:pPr>
            <w:r>
              <w:rPr>
                <w:sz w:val="20"/>
              </w:rPr>
              <w:t>Receive the following forms from new CVA Registrant:</w:t>
            </w:r>
          </w:p>
        </w:tc>
        <w:tc>
          <w:tcPr>
            <w:tcW w:w="812" w:type="dxa"/>
            <w:tcBorders>
              <w:bottom w:val="nil"/>
            </w:tcBorders>
          </w:tcPr>
          <w:p w:rsidR="00C3677C" w:rsidRDefault="00C3677C" w:rsidP="00C3677C">
            <w:pPr>
              <w:rPr>
                <w:sz w:val="20"/>
              </w:rPr>
            </w:pPr>
          </w:p>
        </w:tc>
      </w:tr>
      <w:tr w:rsidR="00C3677C" w:rsidTr="00C3677C">
        <w:tc>
          <w:tcPr>
            <w:tcW w:w="1384" w:type="dxa"/>
            <w:tcBorders>
              <w:top w:val="nil"/>
              <w:bottom w:val="nil"/>
            </w:tcBorders>
          </w:tcPr>
          <w:p w:rsidR="00C3677C" w:rsidRDefault="00C3677C" w:rsidP="00C3677C">
            <w:pPr>
              <w:rPr>
                <w:b/>
                <w:sz w:val="20"/>
              </w:rPr>
            </w:pPr>
          </w:p>
        </w:tc>
        <w:tc>
          <w:tcPr>
            <w:tcW w:w="7049" w:type="dxa"/>
            <w:tcBorders>
              <w:top w:val="nil"/>
              <w:bottom w:val="single" w:sz="6" w:space="0" w:color="auto"/>
            </w:tcBorders>
          </w:tcPr>
          <w:p w:rsidR="00C3677C" w:rsidRDefault="00C3677C" w:rsidP="00C3677C">
            <w:pPr>
              <w:rPr>
                <w:sz w:val="20"/>
              </w:rPr>
            </w:pPr>
            <w:r>
              <w:rPr>
                <w:sz w:val="20"/>
              </w:rPr>
              <w:t>BSCP68/4.1,</w:t>
            </w:r>
          </w:p>
        </w:tc>
        <w:tc>
          <w:tcPr>
            <w:tcW w:w="812" w:type="dxa"/>
            <w:tcBorders>
              <w:top w:val="nil"/>
              <w:bottom w:val="single" w:sz="6" w:space="0" w:color="auto"/>
            </w:tcBorders>
          </w:tcPr>
          <w:p w:rsidR="00C3677C" w:rsidRDefault="00C3677C" w:rsidP="00C3677C">
            <w:pPr>
              <w:rPr>
                <w:sz w:val="20"/>
              </w:rPr>
            </w:pPr>
          </w:p>
        </w:tc>
      </w:tr>
      <w:tr w:rsidR="00C3677C" w:rsidTr="00C3677C">
        <w:tc>
          <w:tcPr>
            <w:tcW w:w="1384" w:type="dxa"/>
            <w:tcBorders>
              <w:top w:val="nil"/>
              <w:bottom w:val="nil"/>
            </w:tcBorders>
          </w:tcPr>
          <w:p w:rsidR="00C3677C" w:rsidRDefault="00C3677C" w:rsidP="00C3677C">
            <w:pPr>
              <w:rPr>
                <w:b/>
                <w:sz w:val="20"/>
              </w:rPr>
            </w:pPr>
          </w:p>
        </w:tc>
        <w:tc>
          <w:tcPr>
            <w:tcW w:w="7049" w:type="dxa"/>
            <w:tcBorders>
              <w:top w:val="single" w:sz="6" w:space="0" w:color="auto"/>
              <w:bottom w:val="single" w:sz="6" w:space="0" w:color="auto"/>
            </w:tcBorders>
          </w:tcPr>
          <w:p w:rsidR="00C3677C" w:rsidRDefault="00C3677C" w:rsidP="00C3677C">
            <w:pPr>
              <w:rPr>
                <w:sz w:val="20"/>
              </w:rPr>
            </w:pPr>
            <w:r>
              <w:rPr>
                <w:sz w:val="20"/>
              </w:rPr>
              <w:t>BSCP15/4.1,</w:t>
            </w:r>
          </w:p>
        </w:tc>
        <w:tc>
          <w:tcPr>
            <w:tcW w:w="812" w:type="dxa"/>
            <w:tcBorders>
              <w:top w:val="single" w:sz="6" w:space="0" w:color="auto"/>
              <w:bottom w:val="single" w:sz="6" w:space="0" w:color="auto"/>
            </w:tcBorders>
          </w:tcPr>
          <w:p w:rsidR="00C3677C" w:rsidRDefault="00C3677C" w:rsidP="00C3677C">
            <w:pPr>
              <w:rPr>
                <w:sz w:val="20"/>
              </w:rPr>
            </w:pPr>
          </w:p>
        </w:tc>
      </w:tr>
      <w:tr w:rsidR="00C3677C" w:rsidTr="00C3677C">
        <w:tc>
          <w:tcPr>
            <w:tcW w:w="1384" w:type="dxa"/>
            <w:tcBorders>
              <w:top w:val="nil"/>
            </w:tcBorders>
          </w:tcPr>
          <w:p w:rsidR="00C3677C" w:rsidRDefault="00C3677C" w:rsidP="00C3677C">
            <w:pPr>
              <w:rPr>
                <w:b/>
                <w:sz w:val="20"/>
              </w:rPr>
            </w:pPr>
          </w:p>
        </w:tc>
        <w:tc>
          <w:tcPr>
            <w:tcW w:w="7049" w:type="dxa"/>
            <w:tcBorders>
              <w:top w:val="single" w:sz="6" w:space="0" w:color="auto"/>
            </w:tcBorders>
          </w:tcPr>
          <w:p w:rsidR="00C3677C" w:rsidRDefault="00C3677C" w:rsidP="00C3677C">
            <w:pPr>
              <w:rPr>
                <w:sz w:val="20"/>
              </w:rPr>
            </w:pPr>
            <w:r>
              <w:rPr>
                <w:sz w:val="20"/>
              </w:rPr>
              <w:t>BSCP20/4.1,</w:t>
            </w:r>
          </w:p>
        </w:tc>
        <w:tc>
          <w:tcPr>
            <w:tcW w:w="812" w:type="dxa"/>
            <w:tcBorders>
              <w:top w:val="single" w:sz="6" w:space="0" w:color="auto"/>
            </w:tcBorders>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3.1.2.14</w:t>
            </w:r>
          </w:p>
        </w:tc>
        <w:tc>
          <w:tcPr>
            <w:tcW w:w="7049" w:type="dxa"/>
          </w:tcPr>
          <w:p w:rsidR="00C3677C" w:rsidRDefault="00C3677C" w:rsidP="00C3677C">
            <w:pPr>
              <w:rPr>
                <w:sz w:val="20"/>
              </w:rPr>
            </w:pPr>
            <w:r>
              <w:rPr>
                <w:sz w:val="20"/>
              </w:rPr>
              <w:t>Inform Transfer Co-ordinator and new CVA Registrant of new CVA MSID.</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3.1.2.26</w:t>
            </w:r>
          </w:p>
        </w:tc>
        <w:tc>
          <w:tcPr>
            <w:tcW w:w="7049" w:type="dxa"/>
          </w:tcPr>
          <w:p w:rsidR="00C3677C" w:rsidRDefault="00C3677C" w:rsidP="00C3677C">
            <w:pPr>
              <w:rPr>
                <w:sz w:val="20"/>
              </w:rPr>
            </w:pPr>
            <w:r>
              <w:rPr>
                <w:sz w:val="20"/>
              </w:rPr>
              <w:t>Validate transfer and send BSCP68/4.5 to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3.1.2.28</w:t>
            </w:r>
          </w:p>
        </w:tc>
        <w:tc>
          <w:tcPr>
            <w:tcW w:w="7049" w:type="dxa"/>
          </w:tcPr>
          <w:p w:rsidR="00C3677C" w:rsidRDefault="00C3677C" w:rsidP="00C3677C">
            <w:pPr>
              <w:rPr>
                <w:sz w:val="20"/>
              </w:rPr>
            </w:pPr>
            <w:r>
              <w:rPr>
                <w:sz w:val="20"/>
              </w:rPr>
              <w:t>Signed BSCP68/4.1 received, confirming REFD.</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3.1.2.30</w:t>
            </w:r>
          </w:p>
        </w:tc>
        <w:tc>
          <w:tcPr>
            <w:tcW w:w="7049" w:type="dxa"/>
          </w:tcPr>
          <w:p w:rsidR="00C3677C" w:rsidRDefault="00C3677C" w:rsidP="00C3677C">
            <w:pPr>
              <w:rPr>
                <w:sz w:val="20"/>
              </w:rPr>
            </w:pPr>
            <w:r>
              <w:rPr>
                <w:sz w:val="20"/>
              </w:rPr>
              <w:t>Update records with confirmed REFD and confirm registration.</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3.1.2.31</w:t>
            </w:r>
          </w:p>
        </w:tc>
        <w:tc>
          <w:tcPr>
            <w:tcW w:w="7049" w:type="dxa"/>
          </w:tcPr>
          <w:p w:rsidR="00C3677C" w:rsidRDefault="00C3677C" w:rsidP="00C3677C">
            <w:pPr>
              <w:rPr>
                <w:sz w:val="20"/>
              </w:rPr>
            </w:pPr>
            <w:r>
              <w:rPr>
                <w:sz w:val="20"/>
              </w:rPr>
              <w:t>Send SVA MSID Mappings/CVA MSIDs and Primary BM Unit/SVA MSID mappings (Registration Transfer Report) to the Transfer Co-ordinator and new CVA Registrant.</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3.1.2.37</w:t>
            </w:r>
          </w:p>
        </w:tc>
        <w:tc>
          <w:tcPr>
            <w:tcW w:w="7049" w:type="dxa"/>
          </w:tcPr>
          <w:p w:rsidR="00C3677C" w:rsidRDefault="00C3677C" w:rsidP="00C3677C">
            <w:pPr>
              <w:rPr>
                <w:sz w:val="20"/>
              </w:rPr>
            </w:pPr>
            <w:r>
              <w:rPr>
                <w:sz w:val="20"/>
              </w:rPr>
              <w:t>Send Standing Data Report to new Registrant.</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3.1.2.39</w:t>
            </w:r>
          </w:p>
        </w:tc>
        <w:tc>
          <w:tcPr>
            <w:tcW w:w="7049" w:type="dxa"/>
          </w:tcPr>
          <w:p w:rsidR="00C3677C" w:rsidRDefault="00C3677C" w:rsidP="00C3677C">
            <w:pPr>
              <w:rPr>
                <w:sz w:val="20"/>
              </w:rPr>
            </w:pPr>
            <w:r>
              <w:rPr>
                <w:sz w:val="20"/>
              </w:rPr>
              <w:t xml:space="preserve">Confirm with Transfer Co-ordinator that registration transfers were successfully completed. </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3.1.2.49</w:t>
            </w:r>
          </w:p>
        </w:tc>
        <w:tc>
          <w:tcPr>
            <w:tcW w:w="7049" w:type="dxa"/>
          </w:tcPr>
          <w:p w:rsidR="00C3677C" w:rsidRDefault="00C3677C" w:rsidP="00C3677C">
            <w:pPr>
              <w:rPr>
                <w:sz w:val="20"/>
              </w:rPr>
            </w:pPr>
            <w:r>
              <w:rPr>
                <w:sz w:val="20"/>
              </w:rPr>
              <w:t>Confirm to Transfer Co-ordinator that the transfer has been successfully completed and that realistic values are being collected.</w:t>
            </w:r>
          </w:p>
        </w:tc>
        <w:tc>
          <w:tcPr>
            <w:tcW w:w="812" w:type="dxa"/>
          </w:tcPr>
          <w:p w:rsidR="00C3677C" w:rsidRDefault="00C3677C" w:rsidP="00C3677C">
            <w:pPr>
              <w:rPr>
                <w:sz w:val="20"/>
              </w:rPr>
            </w:pPr>
          </w:p>
        </w:tc>
      </w:tr>
    </w:tbl>
    <w:p w:rsidR="00C3677C" w:rsidRDefault="00C3677C" w:rsidP="00C3677C"/>
    <w:p w:rsidR="00C3677C" w:rsidRDefault="00C3677C" w:rsidP="00C3677C"/>
    <w:p w:rsidR="00C3677C" w:rsidRDefault="00C3677C" w:rsidP="00C3677C">
      <w:pPr>
        <w:pStyle w:val="Heading4"/>
        <w:keepNext w:val="0"/>
        <w:pageBreakBefore/>
        <w:numPr>
          <w:ilvl w:val="0"/>
          <w:numId w:val="0"/>
        </w:numPr>
        <w:spacing w:before="0" w:after="240"/>
        <w:ind w:left="864" w:hanging="864"/>
        <w:jc w:val="both"/>
        <w:rPr>
          <w:i w:val="0"/>
        </w:rPr>
      </w:pPr>
      <w:r>
        <w:rPr>
          <w:i w:val="0"/>
        </w:rPr>
        <w:lastRenderedPageBreak/>
        <w:t>4.8.1.2.4</w:t>
      </w:r>
      <w:r>
        <w:rPr>
          <w:i w:val="0"/>
        </w:rPr>
        <w:tab/>
        <w:t>SMRS to CMRS:  Contracted LDSO Check List</w:t>
      </w:r>
    </w:p>
    <w:p w:rsidR="00C3677C" w:rsidRDefault="00C3677C" w:rsidP="00C3677C">
      <w:pPr>
        <w:jc w:val="both"/>
        <w:rPr>
          <w:b/>
        </w:rPr>
      </w:pPr>
      <w:r>
        <w:rPr>
          <w:b/>
        </w:rPr>
        <w:t>SVA MSID Number</w:t>
      </w:r>
      <w:r>
        <w:rPr>
          <w:b/>
          <w:sz w:val="20"/>
        </w:rPr>
        <w:t>:…………………………</w:t>
      </w:r>
    </w:p>
    <w:p w:rsidR="00C3677C" w:rsidRDefault="00C3677C" w:rsidP="00C3677C">
      <w:pPr>
        <w:pStyle w:val="ccNormal"/>
        <w:rPr>
          <w:sz w:val="20"/>
        </w:rPr>
      </w:pPr>
    </w:p>
    <w:tbl>
      <w:tblPr>
        <w:tblW w:w="9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Pr>
          <w:p w:rsidR="00C3677C" w:rsidRDefault="00C3677C" w:rsidP="00C3677C">
            <w:pPr>
              <w:pStyle w:val="TOC2"/>
              <w:spacing w:before="0"/>
              <w:ind w:left="0" w:firstLine="0"/>
            </w:pPr>
            <w:r>
              <w:t>Process Reference</w:t>
            </w:r>
          </w:p>
        </w:tc>
        <w:tc>
          <w:tcPr>
            <w:tcW w:w="704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84" w:type="dxa"/>
          </w:tcPr>
          <w:p w:rsidR="00C3677C" w:rsidRDefault="00C3677C" w:rsidP="00C3677C">
            <w:pPr>
              <w:rPr>
                <w:b/>
                <w:sz w:val="20"/>
              </w:rPr>
            </w:pPr>
            <w:r>
              <w:rPr>
                <w:b/>
                <w:sz w:val="20"/>
              </w:rPr>
              <w:t>3.1.2.15</w:t>
            </w:r>
          </w:p>
        </w:tc>
        <w:tc>
          <w:tcPr>
            <w:tcW w:w="7049" w:type="dxa"/>
          </w:tcPr>
          <w:p w:rsidR="00C3677C" w:rsidRDefault="00C3677C" w:rsidP="00C3677C">
            <w:pPr>
              <w:rPr>
                <w:sz w:val="20"/>
              </w:rPr>
            </w:pPr>
            <w:r>
              <w:rPr>
                <w:sz w:val="20"/>
              </w:rPr>
              <w:t>Receive Registration form (BSCP68/4.1) including new CVA MSID from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3.1.2.17</w:t>
            </w:r>
          </w:p>
        </w:tc>
        <w:tc>
          <w:tcPr>
            <w:tcW w:w="7049" w:type="dxa"/>
          </w:tcPr>
          <w:p w:rsidR="00C3677C" w:rsidRDefault="00C3677C" w:rsidP="00C3677C">
            <w:pPr>
              <w:rPr>
                <w:sz w:val="20"/>
              </w:rPr>
            </w:pPr>
            <w:r>
              <w:rPr>
                <w:sz w:val="20"/>
              </w:rPr>
              <w:t>Submit LLFs to BSCCo and Transfer Co-ordinator using BSCP128.</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3.1.2.20</w:t>
            </w:r>
          </w:p>
        </w:tc>
        <w:tc>
          <w:tcPr>
            <w:tcW w:w="7049" w:type="dxa"/>
          </w:tcPr>
          <w:p w:rsidR="00C3677C" w:rsidRDefault="00C3677C" w:rsidP="00C3677C">
            <w:pPr>
              <w:rPr>
                <w:sz w:val="20"/>
              </w:rPr>
            </w:pPr>
            <w:r>
              <w:rPr>
                <w:sz w:val="20"/>
              </w:rPr>
              <w:t>Validate transfer and send BSCP68/4.5 to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3.1.2.24</w:t>
            </w:r>
          </w:p>
        </w:tc>
        <w:tc>
          <w:tcPr>
            <w:tcW w:w="7049" w:type="dxa"/>
          </w:tcPr>
          <w:p w:rsidR="00C3677C" w:rsidRDefault="00C3677C" w:rsidP="00C3677C">
            <w:pPr>
              <w:rPr>
                <w:sz w:val="20"/>
              </w:rPr>
            </w:pPr>
            <w:r>
              <w:rPr>
                <w:sz w:val="20"/>
              </w:rPr>
              <w:t>Receive Aggregation Rules from Nominated LDSO, if required.</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3.1.2.25</w:t>
            </w:r>
          </w:p>
        </w:tc>
        <w:tc>
          <w:tcPr>
            <w:tcW w:w="7049" w:type="dxa"/>
          </w:tcPr>
          <w:p w:rsidR="00C3677C" w:rsidRDefault="00C3677C" w:rsidP="00C3677C">
            <w:pPr>
              <w:rPr>
                <w:sz w:val="20"/>
              </w:rPr>
            </w:pPr>
            <w:r>
              <w:rPr>
                <w:sz w:val="20"/>
              </w:rPr>
              <w:t>Receive Meter Technical Details from CDCA.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3.1.2.28</w:t>
            </w:r>
          </w:p>
        </w:tc>
        <w:tc>
          <w:tcPr>
            <w:tcW w:w="7049" w:type="dxa"/>
          </w:tcPr>
          <w:p w:rsidR="00C3677C" w:rsidRDefault="00C3677C" w:rsidP="00C3677C">
            <w:pPr>
              <w:rPr>
                <w:sz w:val="20"/>
              </w:rPr>
            </w:pPr>
            <w:r>
              <w:rPr>
                <w:sz w:val="20"/>
              </w:rPr>
              <w:t>Signed BSCP68/4.1 received, confirming REFD.</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3.1.2.32</w:t>
            </w:r>
          </w:p>
        </w:tc>
        <w:tc>
          <w:tcPr>
            <w:tcW w:w="7049" w:type="dxa"/>
          </w:tcPr>
          <w:p w:rsidR="00C3677C" w:rsidRDefault="00C3677C" w:rsidP="00C3677C">
            <w:pPr>
              <w:rPr>
                <w:sz w:val="20"/>
              </w:rPr>
            </w:pPr>
            <w:r>
              <w:rPr>
                <w:sz w:val="20"/>
              </w:rPr>
              <w:t>SVA MSID Mappings/CVA MSIDs and Primary BM Unit/SVA MSID mappings (Registration Transfer Report) received from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3.1.2.33</w:t>
            </w:r>
          </w:p>
        </w:tc>
        <w:tc>
          <w:tcPr>
            <w:tcW w:w="7049" w:type="dxa"/>
          </w:tcPr>
          <w:p w:rsidR="00C3677C" w:rsidRDefault="00C3677C" w:rsidP="00C3677C">
            <w:pPr>
              <w:rPr>
                <w:sz w:val="20"/>
              </w:rPr>
            </w:pPr>
            <w:r>
              <w:rPr>
                <w:sz w:val="20"/>
              </w:rPr>
              <w:t>Alert Transfer Co-ordinator if discrepancies identified on Registration Transfer Report.</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3.1.2.40</w:t>
            </w:r>
          </w:p>
        </w:tc>
        <w:tc>
          <w:tcPr>
            <w:tcW w:w="7049" w:type="dxa"/>
          </w:tcPr>
          <w:p w:rsidR="00C3677C" w:rsidRDefault="00C3677C" w:rsidP="00C3677C">
            <w:pPr>
              <w:rPr>
                <w:sz w:val="20"/>
              </w:rPr>
            </w:pPr>
            <w:r>
              <w:rPr>
                <w:sz w:val="20"/>
              </w:rPr>
              <w:t>Confirmation that registration in CMRS was successfully completed and receive notice of SVA MSID logical disconnection date.</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3.1.2.45</w:t>
            </w:r>
          </w:p>
        </w:tc>
        <w:tc>
          <w:tcPr>
            <w:tcW w:w="7049" w:type="dxa"/>
          </w:tcPr>
          <w:p w:rsidR="00C3677C" w:rsidRDefault="00C3677C" w:rsidP="00C3677C">
            <w:pPr>
              <w:rPr>
                <w:sz w:val="20"/>
              </w:rPr>
            </w:pPr>
            <w:r>
              <w:rPr>
                <w:sz w:val="20"/>
              </w:rPr>
              <w:t>Logically disconnect relevant SVA MSIDs in SMRS.</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3.1.2.47</w:t>
            </w:r>
          </w:p>
        </w:tc>
        <w:tc>
          <w:tcPr>
            <w:tcW w:w="7049" w:type="dxa"/>
          </w:tcPr>
          <w:p w:rsidR="00C3677C" w:rsidRDefault="00C3677C" w:rsidP="00C3677C">
            <w:pPr>
              <w:rPr>
                <w:sz w:val="20"/>
              </w:rPr>
            </w:pPr>
            <w:r>
              <w:rPr>
                <w:sz w:val="20"/>
              </w:rPr>
              <w:t>Confirm to Transfer Co-ordinator that a registration deactivation occurred on the ETSD {Regi}.</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3.1.2.50</w:t>
            </w:r>
          </w:p>
        </w:tc>
        <w:tc>
          <w:tcPr>
            <w:tcW w:w="7049" w:type="dxa"/>
          </w:tcPr>
          <w:p w:rsidR="00C3677C" w:rsidRDefault="00C3677C" w:rsidP="00C3677C">
            <w:pPr>
              <w:rPr>
                <w:sz w:val="20"/>
              </w:rPr>
            </w:pPr>
            <w:r>
              <w:rPr>
                <w:sz w:val="20"/>
              </w:rPr>
              <w:t>Confirm to Transfer Co-ordinator that data values are comparable and acceptable.</w:t>
            </w:r>
          </w:p>
        </w:tc>
        <w:tc>
          <w:tcPr>
            <w:tcW w:w="812" w:type="dxa"/>
          </w:tcPr>
          <w:p w:rsidR="00C3677C" w:rsidRDefault="00C3677C" w:rsidP="00C3677C">
            <w:pPr>
              <w:rPr>
                <w:sz w:val="20"/>
              </w:rPr>
            </w:pPr>
          </w:p>
        </w:tc>
      </w:tr>
    </w:tbl>
    <w:p w:rsidR="00C3677C" w:rsidRDefault="00C3677C" w:rsidP="00C3677C">
      <w:pPr>
        <w:rPr>
          <w:b/>
          <w:sz w:val="20"/>
        </w:rPr>
      </w:pPr>
    </w:p>
    <w:p w:rsidR="00C3677C" w:rsidRDefault="00C3677C" w:rsidP="00C3677C">
      <w:pPr>
        <w:rPr>
          <w:sz w:val="20"/>
        </w:rPr>
      </w:pPr>
    </w:p>
    <w:p w:rsidR="00C3677C" w:rsidRDefault="00C3677C" w:rsidP="00C3677C">
      <w:pPr>
        <w:rPr>
          <w:sz w:val="20"/>
        </w:rPr>
      </w:pPr>
    </w:p>
    <w:p w:rsidR="00C3677C" w:rsidRDefault="00C3677C" w:rsidP="00C3677C">
      <w:pPr>
        <w:pStyle w:val="Heading4"/>
        <w:keepNext w:val="0"/>
        <w:pageBreakBefore/>
        <w:numPr>
          <w:ilvl w:val="0"/>
          <w:numId w:val="0"/>
        </w:numPr>
        <w:spacing w:before="0" w:after="240"/>
        <w:ind w:left="864" w:hanging="864"/>
        <w:jc w:val="both"/>
        <w:rPr>
          <w:i w:val="0"/>
        </w:rPr>
      </w:pPr>
      <w:r>
        <w:rPr>
          <w:i w:val="0"/>
        </w:rPr>
        <w:lastRenderedPageBreak/>
        <w:t>4.8.1.2.5</w:t>
      </w:r>
      <w:r>
        <w:rPr>
          <w:i w:val="0"/>
        </w:rPr>
        <w:tab/>
        <w:t>SMRS to CMRS:  CVA MOA Check List</w:t>
      </w:r>
    </w:p>
    <w:p w:rsidR="00C3677C" w:rsidRDefault="00C3677C" w:rsidP="00C3677C">
      <w:pPr>
        <w:jc w:val="both"/>
      </w:pPr>
      <w:r>
        <w:rPr>
          <w:b/>
        </w:rPr>
        <w:t>SVA MSID Number</w:t>
      </w:r>
      <w:r>
        <w:rPr>
          <w:b/>
          <w:sz w:val="20"/>
        </w:rPr>
        <w:t>:…………………………</w:t>
      </w:r>
    </w:p>
    <w:p w:rsidR="00C3677C" w:rsidRDefault="00C3677C" w:rsidP="00C3677C">
      <w:pPr>
        <w:pStyle w:val="ccNormal"/>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Pr>
          <w:p w:rsidR="00C3677C" w:rsidRDefault="00C3677C" w:rsidP="00C3677C">
            <w:pPr>
              <w:pStyle w:val="TOC2"/>
              <w:spacing w:before="0"/>
              <w:ind w:left="0" w:firstLine="0"/>
            </w:pPr>
            <w:r>
              <w:t>Process Reference</w:t>
            </w:r>
          </w:p>
        </w:tc>
        <w:tc>
          <w:tcPr>
            <w:tcW w:w="704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84" w:type="dxa"/>
          </w:tcPr>
          <w:p w:rsidR="00C3677C" w:rsidRDefault="00C3677C" w:rsidP="00C3677C">
            <w:pPr>
              <w:rPr>
                <w:b/>
                <w:sz w:val="20"/>
              </w:rPr>
            </w:pPr>
            <w:r>
              <w:rPr>
                <w:b/>
                <w:sz w:val="20"/>
              </w:rPr>
              <w:t>3.1.2.6</w:t>
            </w:r>
          </w:p>
        </w:tc>
        <w:tc>
          <w:tcPr>
            <w:tcW w:w="7049" w:type="dxa"/>
          </w:tcPr>
          <w:p w:rsidR="00C3677C" w:rsidRDefault="00C3677C" w:rsidP="00C3677C">
            <w:pPr>
              <w:rPr>
                <w:sz w:val="20"/>
              </w:rPr>
            </w:pPr>
            <w:r>
              <w:rPr>
                <w:sz w:val="20"/>
              </w:rPr>
              <w:t xml:space="preserve">New Registrant(s) must have formal agreement in place with a CVA MOA for the process to continue. </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3.1.2.15</w:t>
            </w:r>
          </w:p>
        </w:tc>
        <w:tc>
          <w:tcPr>
            <w:tcW w:w="7049" w:type="dxa"/>
          </w:tcPr>
          <w:p w:rsidR="00C3677C" w:rsidRDefault="00C3677C" w:rsidP="00C3677C">
            <w:pPr>
              <w:rPr>
                <w:sz w:val="20"/>
              </w:rPr>
            </w:pPr>
            <w:r>
              <w:rPr>
                <w:sz w:val="20"/>
              </w:rPr>
              <w:t>Receive Registration forms including new CVA MSID from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3.1.2.18</w:t>
            </w:r>
          </w:p>
        </w:tc>
        <w:tc>
          <w:tcPr>
            <w:tcW w:w="7049" w:type="dxa"/>
          </w:tcPr>
          <w:p w:rsidR="00C3677C" w:rsidRDefault="00C3677C" w:rsidP="00C3677C">
            <w:pPr>
              <w:pStyle w:val="CommentText"/>
            </w:pPr>
            <w:r>
              <w:t>Request Meter technical details from existing SVA MOA.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3.1.2.19</w:t>
            </w:r>
          </w:p>
        </w:tc>
        <w:tc>
          <w:tcPr>
            <w:tcW w:w="7049" w:type="dxa"/>
          </w:tcPr>
          <w:p w:rsidR="00C3677C" w:rsidRDefault="00C3677C" w:rsidP="00C3677C">
            <w:pPr>
              <w:rPr>
                <w:sz w:val="20"/>
              </w:rPr>
            </w:pPr>
            <w:r>
              <w:rPr>
                <w:sz w:val="20"/>
              </w:rPr>
              <w:t>Receive Meter technical details from existing SVA MOA.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3.1.2.21</w:t>
            </w:r>
          </w:p>
        </w:tc>
        <w:tc>
          <w:tcPr>
            <w:tcW w:w="7049" w:type="dxa"/>
          </w:tcPr>
          <w:p w:rsidR="00C3677C" w:rsidRDefault="00C3677C" w:rsidP="00C3677C">
            <w:pPr>
              <w:rPr>
                <w:sz w:val="20"/>
              </w:rPr>
            </w:pPr>
            <w:r>
              <w:rPr>
                <w:sz w:val="20"/>
              </w:rPr>
              <w:t>Register Meter Technical Details with the CDCA by submitting form BSCP20/4.3 a, b and c to CDCA and the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3.1.2.23</w:t>
            </w:r>
          </w:p>
        </w:tc>
        <w:tc>
          <w:tcPr>
            <w:tcW w:w="7049" w:type="dxa"/>
          </w:tcPr>
          <w:p w:rsidR="00C3677C" w:rsidRDefault="00C3677C" w:rsidP="00C3677C">
            <w:pPr>
              <w:rPr>
                <w:sz w:val="20"/>
              </w:rPr>
            </w:pPr>
            <w:r>
              <w:rPr>
                <w:sz w:val="20"/>
              </w:rPr>
              <w:t>Proving Test date with CDCA arranged (by CDCA).</w:t>
            </w:r>
          </w:p>
        </w:tc>
        <w:tc>
          <w:tcPr>
            <w:tcW w:w="812" w:type="dxa"/>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3.1.2.28</w:t>
            </w:r>
          </w:p>
        </w:tc>
        <w:tc>
          <w:tcPr>
            <w:tcW w:w="7049" w:type="dxa"/>
            <w:tcBorders>
              <w:bottom w:val="nil"/>
            </w:tcBorders>
          </w:tcPr>
          <w:p w:rsidR="00C3677C" w:rsidRDefault="00C3677C" w:rsidP="00C3677C">
            <w:pPr>
              <w:rPr>
                <w:sz w:val="20"/>
              </w:rPr>
            </w:pPr>
            <w:r>
              <w:rPr>
                <w:sz w:val="20"/>
              </w:rPr>
              <w:t>Signed BSCP68/4.1 received, confirming REFD.</w:t>
            </w:r>
          </w:p>
        </w:tc>
        <w:tc>
          <w:tcPr>
            <w:tcW w:w="812" w:type="dxa"/>
            <w:tcBorders>
              <w:bottom w:val="nil"/>
            </w:tcBorders>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3.1.2.41</w:t>
            </w:r>
          </w:p>
        </w:tc>
        <w:tc>
          <w:tcPr>
            <w:tcW w:w="7049" w:type="dxa"/>
            <w:tcBorders>
              <w:bottom w:val="single" w:sz="6" w:space="0" w:color="auto"/>
            </w:tcBorders>
          </w:tcPr>
          <w:p w:rsidR="00C3677C" w:rsidRDefault="00C3677C" w:rsidP="00C3677C">
            <w:pPr>
              <w:rPr>
                <w:sz w:val="20"/>
              </w:rPr>
            </w:pPr>
            <w:r>
              <w:rPr>
                <w:sz w:val="20"/>
              </w:rPr>
              <w:t>Perform Proving Test in accordance with BSCP02.</w:t>
            </w:r>
          </w:p>
        </w:tc>
        <w:tc>
          <w:tcPr>
            <w:tcW w:w="812" w:type="dxa"/>
            <w:tcBorders>
              <w:bottom w:val="single" w:sz="6" w:space="0" w:color="auto"/>
            </w:tcBorders>
          </w:tcPr>
          <w:p w:rsidR="00C3677C" w:rsidRDefault="00C3677C" w:rsidP="00C3677C">
            <w:pPr>
              <w:rPr>
                <w:sz w:val="20"/>
              </w:rPr>
            </w:pPr>
          </w:p>
        </w:tc>
      </w:tr>
      <w:tr w:rsidR="00C3677C" w:rsidTr="00C3677C">
        <w:tc>
          <w:tcPr>
            <w:tcW w:w="1384" w:type="dxa"/>
            <w:tcBorders>
              <w:top w:val="nil"/>
              <w:bottom w:val="nil"/>
            </w:tcBorders>
          </w:tcPr>
          <w:p w:rsidR="00C3677C" w:rsidRDefault="00C3677C" w:rsidP="00C3677C">
            <w:pPr>
              <w:rPr>
                <w:b/>
                <w:sz w:val="20"/>
              </w:rPr>
            </w:pPr>
          </w:p>
        </w:tc>
        <w:tc>
          <w:tcPr>
            <w:tcW w:w="7049" w:type="dxa"/>
            <w:tcBorders>
              <w:top w:val="single" w:sz="6" w:space="0" w:color="auto"/>
              <w:bottom w:val="single" w:sz="6" w:space="0" w:color="auto"/>
            </w:tcBorders>
          </w:tcPr>
          <w:p w:rsidR="00C3677C" w:rsidRDefault="00C3677C" w:rsidP="00C3677C">
            <w:pPr>
              <w:rPr>
                <w:sz w:val="20"/>
              </w:rPr>
            </w:pPr>
            <w:r>
              <w:rPr>
                <w:sz w:val="20"/>
              </w:rPr>
              <w:t>Seal in accordance with BSCP06.</w:t>
            </w:r>
          </w:p>
        </w:tc>
        <w:tc>
          <w:tcPr>
            <w:tcW w:w="812" w:type="dxa"/>
            <w:tcBorders>
              <w:top w:val="single" w:sz="6" w:space="0" w:color="auto"/>
              <w:bottom w:val="single" w:sz="6" w:space="0" w:color="auto"/>
            </w:tcBorders>
          </w:tcPr>
          <w:p w:rsidR="00C3677C" w:rsidRDefault="00C3677C" w:rsidP="00C3677C">
            <w:pPr>
              <w:rPr>
                <w:sz w:val="20"/>
              </w:rPr>
            </w:pPr>
          </w:p>
        </w:tc>
      </w:tr>
      <w:tr w:rsidR="00C3677C" w:rsidTr="00C3677C">
        <w:tc>
          <w:tcPr>
            <w:tcW w:w="1384" w:type="dxa"/>
            <w:tcBorders>
              <w:top w:val="nil"/>
            </w:tcBorders>
          </w:tcPr>
          <w:p w:rsidR="00C3677C" w:rsidRDefault="00C3677C" w:rsidP="00C3677C">
            <w:pPr>
              <w:rPr>
                <w:b/>
                <w:sz w:val="20"/>
              </w:rPr>
            </w:pPr>
          </w:p>
        </w:tc>
        <w:tc>
          <w:tcPr>
            <w:tcW w:w="7049" w:type="dxa"/>
            <w:tcBorders>
              <w:top w:val="single" w:sz="6" w:space="0" w:color="auto"/>
            </w:tcBorders>
          </w:tcPr>
          <w:p w:rsidR="00C3677C" w:rsidRDefault="00C3677C" w:rsidP="00C3677C">
            <w:pPr>
              <w:rPr>
                <w:sz w:val="20"/>
              </w:rPr>
            </w:pPr>
            <w:r>
              <w:rPr>
                <w:sz w:val="20"/>
              </w:rPr>
              <w:t>Take initial Meter reading.</w:t>
            </w:r>
          </w:p>
        </w:tc>
        <w:tc>
          <w:tcPr>
            <w:tcW w:w="812" w:type="dxa"/>
            <w:tcBorders>
              <w:top w:val="single" w:sz="6" w:space="0" w:color="auto"/>
            </w:tcBorders>
          </w:tcPr>
          <w:p w:rsidR="00C3677C" w:rsidRDefault="00C3677C" w:rsidP="00C3677C">
            <w:pPr>
              <w:rPr>
                <w:sz w:val="20"/>
              </w:rPr>
            </w:pPr>
          </w:p>
        </w:tc>
      </w:tr>
    </w:tbl>
    <w:p w:rsidR="00C3677C" w:rsidRDefault="00C3677C" w:rsidP="00C3677C"/>
    <w:p w:rsidR="00C3677C" w:rsidRDefault="00C3677C" w:rsidP="00C3677C"/>
    <w:p w:rsidR="00C3677C" w:rsidRDefault="00C3677C" w:rsidP="00C3677C">
      <w:pPr>
        <w:pStyle w:val="Heading3"/>
        <w:keepNext w:val="0"/>
        <w:pageBreakBefore/>
        <w:numPr>
          <w:ilvl w:val="0"/>
          <w:numId w:val="0"/>
        </w:numPr>
        <w:spacing w:before="0" w:after="240"/>
        <w:ind w:left="720" w:hanging="720"/>
        <w:rPr>
          <w:b/>
          <w:i w:val="0"/>
        </w:rPr>
      </w:pPr>
      <w:r>
        <w:lastRenderedPageBreak/>
        <w:t>4.8.2</w:t>
      </w:r>
      <w:r>
        <w:tab/>
        <w:t>CMRS to SMRS</w:t>
      </w:r>
    </w:p>
    <w:p w:rsidR="00C3677C" w:rsidRDefault="00C3677C" w:rsidP="00C3677C">
      <w:pPr>
        <w:pStyle w:val="TOC1"/>
        <w:spacing w:before="0" w:after="240"/>
        <w:ind w:left="851" w:hanging="851"/>
        <w:rPr>
          <w:rFonts w:ascii="Times New Roman" w:hAnsi="Times New Roman"/>
          <w:caps w:val="0"/>
        </w:rPr>
      </w:pPr>
      <w:r>
        <w:rPr>
          <w:rFonts w:ascii="Times New Roman" w:hAnsi="Times New Roman"/>
          <w:caps w:val="0"/>
        </w:rPr>
        <w:t>4.8.2.1</w:t>
      </w:r>
      <w:r>
        <w:rPr>
          <w:rFonts w:ascii="Times New Roman" w:hAnsi="Times New Roman"/>
          <w:caps w:val="0"/>
        </w:rPr>
        <w:tab/>
        <w:t>Transfer of both Import and Export Metering Systems</w:t>
      </w:r>
    </w:p>
    <w:p w:rsidR="00C3677C" w:rsidRDefault="00C3677C" w:rsidP="00C3677C">
      <w:pPr>
        <w:pStyle w:val="Heading4"/>
        <w:keepNext w:val="0"/>
        <w:numPr>
          <w:ilvl w:val="0"/>
          <w:numId w:val="0"/>
        </w:numPr>
        <w:spacing w:before="0" w:after="240"/>
        <w:ind w:left="864" w:hanging="864"/>
        <w:rPr>
          <w:i w:val="0"/>
        </w:rPr>
      </w:pPr>
      <w:r>
        <w:rPr>
          <w:i w:val="0"/>
        </w:rPr>
        <w:t>4.8.2.1.1</w:t>
      </w:r>
      <w:r>
        <w:rPr>
          <w:i w:val="0"/>
        </w:rPr>
        <w:tab/>
        <w:t>CMRS to SMRS:  New SVA Registrant Check List</w:t>
      </w:r>
    </w:p>
    <w:p w:rsidR="00C3677C" w:rsidRDefault="00C3677C" w:rsidP="00C3677C">
      <w:r>
        <w:rPr>
          <w:b/>
        </w:rPr>
        <w:t>CVA MSID Number</w:t>
      </w:r>
      <w:r>
        <w:rPr>
          <w:b/>
          <w:sz w:val="20"/>
        </w:rPr>
        <w:t>:…………………………</w:t>
      </w:r>
    </w:p>
    <w:p w:rsidR="00C3677C" w:rsidRDefault="00C3677C" w:rsidP="00C3677C">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49"/>
        <w:gridCol w:w="7084"/>
        <w:gridCol w:w="812"/>
      </w:tblGrid>
      <w:tr w:rsidR="00C3677C" w:rsidTr="00C3677C">
        <w:tc>
          <w:tcPr>
            <w:tcW w:w="1349" w:type="dxa"/>
          </w:tcPr>
          <w:p w:rsidR="00C3677C" w:rsidRDefault="00C3677C" w:rsidP="00C3677C">
            <w:pPr>
              <w:rPr>
                <w:b/>
                <w:sz w:val="20"/>
              </w:rPr>
            </w:pPr>
            <w:r>
              <w:rPr>
                <w:b/>
                <w:sz w:val="20"/>
              </w:rPr>
              <w:t>Process Reference</w:t>
            </w:r>
          </w:p>
        </w:tc>
        <w:tc>
          <w:tcPr>
            <w:tcW w:w="7084"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49" w:type="dxa"/>
          </w:tcPr>
          <w:p w:rsidR="00C3677C" w:rsidRDefault="00C3677C" w:rsidP="00C3677C">
            <w:pPr>
              <w:rPr>
                <w:b/>
                <w:sz w:val="20"/>
              </w:rPr>
            </w:pPr>
            <w:r>
              <w:rPr>
                <w:b/>
                <w:sz w:val="20"/>
              </w:rPr>
              <w:t>3.2.1.1</w:t>
            </w:r>
          </w:p>
        </w:tc>
        <w:tc>
          <w:tcPr>
            <w:tcW w:w="7084" w:type="dxa"/>
          </w:tcPr>
          <w:p w:rsidR="00C3677C" w:rsidRDefault="00C3677C" w:rsidP="00C3677C">
            <w:pPr>
              <w:rPr>
                <w:sz w:val="20"/>
              </w:rPr>
            </w:pPr>
            <w:r>
              <w:rPr>
                <w:sz w:val="20"/>
              </w:rPr>
              <w:t>Contact existing CVA Registrant(s) to inform them of intention to transfer MSIDs, to gain CVA MOA Id and contact details if not known and old SVA MSID details if available.</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3.2.1.2</w:t>
            </w:r>
          </w:p>
        </w:tc>
        <w:tc>
          <w:tcPr>
            <w:tcW w:w="7084" w:type="dxa"/>
          </w:tcPr>
          <w:p w:rsidR="00C3677C" w:rsidRDefault="00C3677C" w:rsidP="00C3677C">
            <w:pPr>
              <w:rPr>
                <w:sz w:val="20"/>
              </w:rPr>
            </w:pPr>
            <w:r>
              <w:rPr>
                <w:sz w:val="20"/>
              </w:rPr>
              <w:t>Send contact details of existing CVA Registrant, CVA MOA, GSP Group and old SVA MSID details to Transfer Co-ordinator.</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3.2.1.6</w:t>
            </w:r>
          </w:p>
        </w:tc>
        <w:tc>
          <w:tcPr>
            <w:tcW w:w="7084" w:type="dxa"/>
          </w:tcPr>
          <w:p w:rsidR="00C3677C" w:rsidRDefault="00C3677C" w:rsidP="00C3677C">
            <w:pPr>
              <w:rPr>
                <w:sz w:val="20"/>
              </w:rPr>
            </w:pPr>
            <w:r>
              <w:rPr>
                <w:sz w:val="20"/>
              </w:rPr>
              <w:t>Submit form BSCP68/4.2 to the Transfer Co-ordinator.</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3.2.1.8</w:t>
            </w:r>
          </w:p>
        </w:tc>
        <w:tc>
          <w:tcPr>
            <w:tcW w:w="7084" w:type="dxa"/>
          </w:tcPr>
          <w:p w:rsidR="00C3677C" w:rsidRDefault="00C3677C" w:rsidP="00C3677C">
            <w:pPr>
              <w:rPr>
                <w:sz w:val="20"/>
              </w:rPr>
            </w:pPr>
            <w:r>
              <w:rPr>
                <w:sz w:val="20"/>
              </w:rPr>
              <w:t>Request SVA LLFs from the Contracted LDSO or obtain from BSC Website.</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3.2.1.14</w:t>
            </w:r>
          </w:p>
        </w:tc>
        <w:tc>
          <w:tcPr>
            <w:tcW w:w="7084" w:type="dxa"/>
          </w:tcPr>
          <w:p w:rsidR="00C3677C" w:rsidRDefault="00C3677C" w:rsidP="00C3677C">
            <w:pPr>
              <w:rPr>
                <w:sz w:val="20"/>
              </w:rPr>
            </w:pPr>
            <w:r>
              <w:rPr>
                <w:sz w:val="20"/>
              </w:rPr>
              <w:t>If LLFs are no longer valid in MDD, instruct the Contracted LDSO to establish Line Loss Factor Class via BSCP509 and submit LLFs via BSCP128.</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3.2.1.15</w:t>
            </w:r>
          </w:p>
        </w:tc>
        <w:tc>
          <w:tcPr>
            <w:tcW w:w="7084" w:type="dxa"/>
          </w:tcPr>
          <w:p w:rsidR="00C3677C" w:rsidRDefault="00C3677C" w:rsidP="00C3677C">
            <w:pPr>
              <w:rPr>
                <w:sz w:val="20"/>
              </w:rPr>
            </w:pPr>
            <w:r>
              <w:rPr>
                <w:sz w:val="20"/>
              </w:rPr>
              <w:t>Contact SVA MOA and inform of CVA MSID for transfer and identity and contact details of CVA MOA.</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3.2.1.20</w:t>
            </w:r>
          </w:p>
        </w:tc>
        <w:tc>
          <w:tcPr>
            <w:tcW w:w="7084" w:type="dxa"/>
          </w:tcPr>
          <w:p w:rsidR="00C3677C" w:rsidRDefault="00C3677C" w:rsidP="00C3677C">
            <w:pPr>
              <w:rPr>
                <w:sz w:val="20"/>
              </w:rPr>
            </w:pPr>
            <w:r>
              <w:rPr>
                <w:sz w:val="20"/>
              </w:rPr>
              <w:t>Signed BSCP68/4.2 received, confirming EFSD {REGI}.</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3.2.1.30</w:t>
            </w:r>
          </w:p>
        </w:tc>
        <w:tc>
          <w:tcPr>
            <w:tcW w:w="7084" w:type="dxa"/>
          </w:tcPr>
          <w:p w:rsidR="00C3677C" w:rsidRDefault="00C3677C" w:rsidP="00C3677C">
            <w:pPr>
              <w:rPr>
                <w:sz w:val="20"/>
              </w:rPr>
            </w:pPr>
            <w:r>
              <w:rPr>
                <w:sz w:val="20"/>
              </w:rPr>
              <w:t>Receive SVA MSID(s) from Contracted LDSO and the date at which they can be registered in CSS.</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3.2.1.31</w:t>
            </w:r>
          </w:p>
        </w:tc>
        <w:tc>
          <w:tcPr>
            <w:tcW w:w="7084" w:type="dxa"/>
          </w:tcPr>
          <w:p w:rsidR="00C3677C" w:rsidRDefault="00C3677C" w:rsidP="00C3677C">
            <w:pPr>
              <w:rPr>
                <w:sz w:val="20"/>
              </w:rPr>
            </w:pPr>
            <w:r>
              <w:rPr>
                <w:sz w:val="20"/>
              </w:rPr>
              <w:t xml:space="preserve">Submit Initial Registration Request for MSID and Supply Start Date.  </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3.2.1.34</w:t>
            </w:r>
          </w:p>
        </w:tc>
        <w:tc>
          <w:tcPr>
            <w:tcW w:w="7084" w:type="dxa"/>
          </w:tcPr>
          <w:p w:rsidR="00C3677C" w:rsidRDefault="00C3677C" w:rsidP="00C3677C">
            <w:pPr>
              <w:rPr>
                <w:sz w:val="20"/>
              </w:rPr>
            </w:pPr>
            <w:r>
              <w:rPr>
                <w:sz w:val="20"/>
              </w:rPr>
              <w:t>Appoint Supplier Agents from the confirmed EFSD {REGI}.</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3.2.1.36</w:t>
            </w:r>
          </w:p>
        </w:tc>
        <w:tc>
          <w:tcPr>
            <w:tcW w:w="7084" w:type="dxa"/>
          </w:tcPr>
          <w:p w:rsidR="00C3677C" w:rsidRDefault="00C3677C" w:rsidP="00C3677C">
            <w:pPr>
              <w:rPr>
                <w:sz w:val="20"/>
              </w:rPr>
            </w:pPr>
            <w:r>
              <w:rPr>
                <w:sz w:val="20"/>
              </w:rPr>
              <w:t>Confirm Supplier Agent Details and update Registration Details.</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3.2.1.37</w:t>
            </w:r>
          </w:p>
        </w:tc>
        <w:tc>
          <w:tcPr>
            <w:tcW w:w="7084" w:type="dxa"/>
          </w:tcPr>
          <w:p w:rsidR="00C3677C" w:rsidRDefault="00C3677C" w:rsidP="00C3677C">
            <w:pPr>
              <w:rPr>
                <w:sz w:val="20"/>
              </w:rPr>
            </w:pPr>
            <w:r>
              <w:rPr>
                <w:sz w:val="20"/>
              </w:rPr>
              <w:t xml:space="preserve">Confirm to the Transfer Co-ordinator that the Registration is complete. </w:t>
            </w:r>
          </w:p>
        </w:tc>
        <w:tc>
          <w:tcPr>
            <w:tcW w:w="812" w:type="dxa"/>
          </w:tcPr>
          <w:p w:rsidR="00C3677C" w:rsidRDefault="00C3677C" w:rsidP="00C3677C">
            <w:pPr>
              <w:rPr>
                <w:sz w:val="20"/>
              </w:rPr>
            </w:pPr>
          </w:p>
        </w:tc>
      </w:tr>
    </w:tbl>
    <w:p w:rsidR="00C3677C" w:rsidRDefault="00C3677C" w:rsidP="00C3677C"/>
    <w:p w:rsidR="00C3677C" w:rsidRDefault="00C3677C" w:rsidP="00C3677C"/>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4.8.2.1.2</w:t>
      </w:r>
      <w:r>
        <w:rPr>
          <w:i w:val="0"/>
        </w:rPr>
        <w:tab/>
        <w:t>CMRS to SMRS:  CDCA Check List</w:t>
      </w:r>
    </w:p>
    <w:p w:rsidR="00C3677C" w:rsidRDefault="00C3677C" w:rsidP="00C3677C">
      <w:r>
        <w:rPr>
          <w:b/>
        </w:rPr>
        <w:t>CVA MSID Number</w:t>
      </w:r>
      <w:r>
        <w:rPr>
          <w:b/>
          <w:sz w:val="20"/>
        </w:rPr>
        <w:t>:…………………………</w:t>
      </w:r>
    </w:p>
    <w:p w:rsidR="00C3677C" w:rsidRDefault="00C3677C" w:rsidP="00C3677C"/>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Pr>
          <w:p w:rsidR="00C3677C" w:rsidRDefault="00C3677C" w:rsidP="00C3677C">
            <w:pPr>
              <w:pStyle w:val="TOC2"/>
              <w:spacing w:before="0"/>
              <w:ind w:left="0" w:firstLine="0"/>
            </w:pPr>
            <w:r>
              <w:t>Process Reference</w:t>
            </w:r>
          </w:p>
        </w:tc>
        <w:tc>
          <w:tcPr>
            <w:tcW w:w="704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84" w:type="dxa"/>
          </w:tcPr>
          <w:p w:rsidR="00C3677C" w:rsidRDefault="00C3677C" w:rsidP="00C3677C">
            <w:pPr>
              <w:rPr>
                <w:b/>
                <w:sz w:val="20"/>
              </w:rPr>
            </w:pPr>
            <w:r>
              <w:rPr>
                <w:b/>
                <w:sz w:val="20"/>
              </w:rPr>
              <w:t>3.2.1.9</w:t>
            </w:r>
          </w:p>
        </w:tc>
        <w:tc>
          <w:tcPr>
            <w:tcW w:w="7049" w:type="dxa"/>
          </w:tcPr>
          <w:p w:rsidR="00C3677C" w:rsidRDefault="00C3677C" w:rsidP="00C3677C">
            <w:pPr>
              <w:rPr>
                <w:sz w:val="20"/>
              </w:rPr>
            </w:pPr>
            <w:r>
              <w:rPr>
                <w:sz w:val="20"/>
              </w:rPr>
              <w:t>Receive Registration form (BSCP68/4.2) from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3.2.1.16</w:t>
            </w:r>
          </w:p>
        </w:tc>
        <w:tc>
          <w:tcPr>
            <w:tcW w:w="7049" w:type="dxa"/>
          </w:tcPr>
          <w:p w:rsidR="00C3677C" w:rsidRDefault="00C3677C" w:rsidP="00C3677C">
            <w:pPr>
              <w:rPr>
                <w:sz w:val="20"/>
              </w:rPr>
            </w:pPr>
            <w:r>
              <w:rPr>
                <w:sz w:val="20"/>
              </w:rPr>
              <w:t xml:space="preserve">Validate transfer and send BSCP68/4.6 to the Transfer Co-ordinator. </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3.2.1.17</w:t>
            </w:r>
          </w:p>
        </w:tc>
        <w:tc>
          <w:tcPr>
            <w:tcW w:w="7049" w:type="dxa"/>
          </w:tcPr>
          <w:p w:rsidR="00C3677C" w:rsidRDefault="00C3677C" w:rsidP="00C3677C">
            <w:pPr>
              <w:rPr>
                <w:sz w:val="20"/>
              </w:rPr>
            </w:pPr>
            <w:r>
              <w:rPr>
                <w:sz w:val="20"/>
              </w:rPr>
              <w:t xml:space="preserve">Send revised GSP Group Take Aggregation Rules to Nominated LDSO and Transfer Co-ordinator. </w:t>
            </w:r>
          </w:p>
        </w:tc>
        <w:tc>
          <w:tcPr>
            <w:tcW w:w="812" w:type="dxa"/>
          </w:tcPr>
          <w:p w:rsidR="00C3677C" w:rsidRDefault="00C3677C" w:rsidP="00C3677C">
            <w:pPr>
              <w:rPr>
                <w:sz w:val="20"/>
              </w:rPr>
            </w:pPr>
          </w:p>
        </w:tc>
      </w:tr>
      <w:tr w:rsidR="00C3677C" w:rsidTr="00C3677C">
        <w:tc>
          <w:tcPr>
            <w:tcW w:w="1384" w:type="dxa"/>
          </w:tcPr>
          <w:p w:rsidR="00C3677C" w:rsidRDefault="00C3677C" w:rsidP="00C3677C">
            <w:pPr>
              <w:pStyle w:val="TOC2"/>
              <w:spacing w:before="0"/>
              <w:rPr>
                <w:b w:val="0"/>
              </w:rPr>
            </w:pPr>
            <w:r>
              <w:t>3.2.1.20</w:t>
            </w:r>
          </w:p>
        </w:tc>
        <w:tc>
          <w:tcPr>
            <w:tcW w:w="7049" w:type="dxa"/>
          </w:tcPr>
          <w:p w:rsidR="00C3677C" w:rsidRDefault="00C3677C" w:rsidP="00C3677C">
            <w:pPr>
              <w:rPr>
                <w:sz w:val="20"/>
              </w:rPr>
            </w:pPr>
            <w:r>
              <w:rPr>
                <w:sz w:val="20"/>
              </w:rPr>
              <w:t>Signed BSCP68/4.2 received, confirming EFSD {REGI}.</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3.2.1.22</w:t>
            </w:r>
          </w:p>
        </w:tc>
        <w:tc>
          <w:tcPr>
            <w:tcW w:w="7049" w:type="dxa"/>
          </w:tcPr>
          <w:p w:rsidR="00C3677C" w:rsidRDefault="00C3677C" w:rsidP="00C3677C">
            <w:pPr>
              <w:rPr>
                <w:sz w:val="20"/>
              </w:rPr>
            </w:pPr>
            <w:r>
              <w:rPr>
                <w:sz w:val="20"/>
              </w:rPr>
              <w:t>Enter GSP Group Take Aggregation Rules and send the confirmation report of GSP Group Aggregation Rules to the Nominated LDSO and the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3.2.1.23</w:t>
            </w:r>
          </w:p>
        </w:tc>
        <w:tc>
          <w:tcPr>
            <w:tcW w:w="7049" w:type="dxa"/>
          </w:tcPr>
          <w:p w:rsidR="00C3677C" w:rsidRDefault="00C3677C" w:rsidP="00C3677C">
            <w:pPr>
              <w:rPr>
                <w:sz w:val="20"/>
              </w:rPr>
            </w:pPr>
            <w:r>
              <w:rPr>
                <w:sz w:val="20"/>
              </w:rPr>
              <w:t>Update records with RETD (which is 1 calendar day before the confirmed EFSD REGI}).</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3.2.1.28</w:t>
            </w:r>
          </w:p>
        </w:tc>
        <w:tc>
          <w:tcPr>
            <w:tcW w:w="7049" w:type="dxa"/>
          </w:tcPr>
          <w:p w:rsidR="00C3677C" w:rsidRDefault="00C3677C" w:rsidP="00C3677C">
            <w:pPr>
              <w:rPr>
                <w:sz w:val="20"/>
              </w:rPr>
            </w:pPr>
            <w:r>
              <w:rPr>
                <w:sz w:val="20"/>
              </w:rPr>
              <w:t>Confirm to the Transfer Co-ordinator that the RETD is set to 1 calendar day before the confirmed EFSD {REGI} in CSS/SMRS.</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3.2.1.43</w:t>
            </w:r>
          </w:p>
        </w:tc>
        <w:tc>
          <w:tcPr>
            <w:tcW w:w="7049" w:type="dxa"/>
          </w:tcPr>
          <w:p w:rsidR="00C3677C" w:rsidRDefault="00C3677C" w:rsidP="00C3677C">
            <w:pPr>
              <w:rPr>
                <w:sz w:val="20"/>
              </w:rPr>
            </w:pPr>
            <w:r>
              <w:rPr>
                <w:sz w:val="20"/>
              </w:rPr>
              <w:t>Receive final Meter reading and confirm de-registration of Metering System, with CVA MOA.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3.2.1.45</w:t>
            </w:r>
          </w:p>
        </w:tc>
        <w:tc>
          <w:tcPr>
            <w:tcW w:w="7049" w:type="dxa"/>
          </w:tcPr>
          <w:p w:rsidR="00C3677C" w:rsidRDefault="00C3677C" w:rsidP="00C3677C">
            <w:pPr>
              <w:rPr>
                <w:sz w:val="20"/>
              </w:rPr>
            </w:pPr>
            <w:r>
              <w:rPr>
                <w:sz w:val="20"/>
              </w:rPr>
              <w:t>Confirm to Transfer Co-ordinator and CVA Registrant that the de-registration of the Metering System is complete in CMRS.</w:t>
            </w:r>
          </w:p>
        </w:tc>
        <w:tc>
          <w:tcPr>
            <w:tcW w:w="812" w:type="dxa"/>
          </w:tcPr>
          <w:p w:rsidR="00C3677C" w:rsidRDefault="00C3677C" w:rsidP="00C3677C">
            <w:pPr>
              <w:rPr>
                <w:sz w:val="20"/>
              </w:rPr>
            </w:pPr>
          </w:p>
        </w:tc>
      </w:tr>
    </w:tbl>
    <w:p w:rsidR="00C3677C" w:rsidRDefault="00C3677C" w:rsidP="00C3677C">
      <w:pPr>
        <w:rPr>
          <w:sz w:val="20"/>
        </w:rPr>
      </w:pPr>
    </w:p>
    <w:p w:rsidR="00C3677C" w:rsidRDefault="00C3677C" w:rsidP="00C3677C">
      <w:pPr>
        <w:rPr>
          <w:sz w:val="20"/>
        </w:rPr>
      </w:pPr>
    </w:p>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4.8.2.1.3</w:t>
      </w:r>
      <w:r>
        <w:rPr>
          <w:i w:val="0"/>
        </w:rPr>
        <w:tab/>
        <w:t>CMRS to SMRS:  CRA Check List</w:t>
      </w:r>
    </w:p>
    <w:p w:rsidR="00C3677C" w:rsidRDefault="00C3677C" w:rsidP="00C3677C">
      <w:pPr>
        <w:rPr>
          <w:b/>
        </w:rPr>
      </w:pPr>
      <w:r>
        <w:rPr>
          <w:b/>
        </w:rPr>
        <w:t>CVA MSID Number</w:t>
      </w:r>
      <w:r>
        <w:rPr>
          <w:b/>
          <w:sz w:val="20"/>
        </w:rPr>
        <w:t>:…………………………</w:t>
      </w:r>
    </w:p>
    <w:p w:rsidR="00C3677C" w:rsidRDefault="00C3677C" w:rsidP="00C3677C">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00"/>
        <w:gridCol w:w="7033"/>
        <w:gridCol w:w="812"/>
      </w:tblGrid>
      <w:tr w:rsidR="00C3677C" w:rsidTr="00C3677C">
        <w:tc>
          <w:tcPr>
            <w:tcW w:w="1400" w:type="dxa"/>
          </w:tcPr>
          <w:p w:rsidR="00C3677C" w:rsidRDefault="00C3677C" w:rsidP="00C3677C">
            <w:pPr>
              <w:pStyle w:val="TOC2"/>
              <w:spacing w:before="0"/>
              <w:ind w:left="0" w:firstLine="0"/>
            </w:pPr>
            <w:r>
              <w:t>Process Reference</w:t>
            </w:r>
          </w:p>
        </w:tc>
        <w:tc>
          <w:tcPr>
            <w:tcW w:w="7033"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400" w:type="dxa"/>
          </w:tcPr>
          <w:p w:rsidR="00C3677C" w:rsidRDefault="00C3677C" w:rsidP="00C3677C">
            <w:pPr>
              <w:pStyle w:val="TOC2"/>
              <w:spacing w:before="0"/>
              <w:rPr>
                <w:b w:val="0"/>
              </w:rPr>
            </w:pPr>
            <w:r>
              <w:t>3.2.1.9</w:t>
            </w:r>
          </w:p>
        </w:tc>
        <w:tc>
          <w:tcPr>
            <w:tcW w:w="7033" w:type="dxa"/>
          </w:tcPr>
          <w:p w:rsidR="00C3677C" w:rsidRDefault="00C3677C" w:rsidP="00C3677C">
            <w:pPr>
              <w:rPr>
                <w:sz w:val="20"/>
              </w:rPr>
            </w:pPr>
            <w:r>
              <w:rPr>
                <w:sz w:val="20"/>
              </w:rPr>
              <w:t>Receive Registration forms (BSCP68/4.2) from Transfer Co-ordinator.</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3.2.1.10</w:t>
            </w:r>
          </w:p>
        </w:tc>
        <w:tc>
          <w:tcPr>
            <w:tcW w:w="7033" w:type="dxa"/>
          </w:tcPr>
          <w:p w:rsidR="00C3677C" w:rsidRDefault="00C3677C" w:rsidP="00C3677C">
            <w:pPr>
              <w:rPr>
                <w:sz w:val="20"/>
              </w:rPr>
            </w:pPr>
            <w:r>
              <w:rPr>
                <w:sz w:val="20"/>
              </w:rPr>
              <w:t>Identify whether the Primary BM Unit for transfer forms part of a Trading Unit and inform Transfer Co-ordinator and existing CVA Registrant(s).</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3.2.1.16</w:t>
            </w:r>
          </w:p>
        </w:tc>
        <w:tc>
          <w:tcPr>
            <w:tcW w:w="7033" w:type="dxa"/>
          </w:tcPr>
          <w:p w:rsidR="00C3677C" w:rsidRDefault="00C3677C" w:rsidP="00C3677C">
            <w:pPr>
              <w:rPr>
                <w:sz w:val="20"/>
              </w:rPr>
            </w:pPr>
            <w:r>
              <w:rPr>
                <w:sz w:val="20"/>
              </w:rPr>
              <w:t>Validate the transfer and send BSCP68/4.6 to the Transfer Co-ordinator.</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3.2.1.20</w:t>
            </w:r>
          </w:p>
        </w:tc>
        <w:tc>
          <w:tcPr>
            <w:tcW w:w="7033" w:type="dxa"/>
          </w:tcPr>
          <w:p w:rsidR="00C3677C" w:rsidRDefault="00C3677C" w:rsidP="00C3677C">
            <w:pPr>
              <w:pStyle w:val="APHFport"/>
              <w:tabs>
                <w:tab w:val="clear" w:pos="4594"/>
                <w:tab w:val="clear" w:pos="9180"/>
              </w:tabs>
              <w:rPr>
                <w:b w:val="0"/>
              </w:rPr>
            </w:pPr>
            <w:r>
              <w:rPr>
                <w:b w:val="0"/>
              </w:rPr>
              <w:t>Signed BSCP68/4.2 received, confirming EFSD {REGI}.</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3.2.1.21</w:t>
            </w:r>
          </w:p>
        </w:tc>
        <w:tc>
          <w:tcPr>
            <w:tcW w:w="7033" w:type="dxa"/>
          </w:tcPr>
          <w:p w:rsidR="00C3677C" w:rsidRDefault="00C3677C" w:rsidP="00C3677C">
            <w:pPr>
              <w:rPr>
                <w:sz w:val="20"/>
              </w:rPr>
            </w:pPr>
            <w:r>
              <w:rPr>
                <w:sz w:val="20"/>
              </w:rPr>
              <w:t>Receive forms BSCP15/4.2 and BSCP20/4.7 from the existing CVA Registrant(s).</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3.2.1.24</w:t>
            </w:r>
          </w:p>
        </w:tc>
        <w:tc>
          <w:tcPr>
            <w:tcW w:w="7033" w:type="dxa"/>
          </w:tcPr>
          <w:p w:rsidR="00C3677C" w:rsidRDefault="00C3677C" w:rsidP="00C3677C">
            <w:pPr>
              <w:rPr>
                <w:sz w:val="20"/>
              </w:rPr>
            </w:pPr>
            <w:r>
              <w:rPr>
                <w:sz w:val="20"/>
              </w:rPr>
              <w:t>Update records with RETD (which is 1 calendar before the confirmed EFSD {REGI}).</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3.2.1.25</w:t>
            </w:r>
          </w:p>
        </w:tc>
        <w:tc>
          <w:tcPr>
            <w:tcW w:w="7033" w:type="dxa"/>
          </w:tcPr>
          <w:p w:rsidR="00C3677C" w:rsidRDefault="00C3677C" w:rsidP="00C3677C">
            <w:pPr>
              <w:rPr>
                <w:sz w:val="20"/>
              </w:rPr>
            </w:pPr>
            <w:r>
              <w:rPr>
                <w:sz w:val="20"/>
              </w:rPr>
              <w:t>Provides the Contracted LDSO and Transfer Co-ordinator with details of Primary BM Unit/CVA MSID Mappings and RETD (Registration Transfer Report).</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3.2.1.28</w:t>
            </w:r>
          </w:p>
        </w:tc>
        <w:tc>
          <w:tcPr>
            <w:tcW w:w="7033" w:type="dxa"/>
          </w:tcPr>
          <w:p w:rsidR="00C3677C" w:rsidRDefault="00C3677C" w:rsidP="00C3677C">
            <w:pPr>
              <w:rPr>
                <w:sz w:val="20"/>
              </w:rPr>
            </w:pPr>
            <w:r>
              <w:rPr>
                <w:sz w:val="20"/>
              </w:rPr>
              <w:t>Confirm with Transfer Co-ordinator that “RETD” in CMRS is set to 1 calendar day before the confirmed EFSD {REGI} in CSS/SMRS.</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3.2.1.38</w:t>
            </w:r>
          </w:p>
        </w:tc>
        <w:tc>
          <w:tcPr>
            <w:tcW w:w="7033" w:type="dxa"/>
          </w:tcPr>
          <w:p w:rsidR="00C3677C" w:rsidRDefault="00C3677C" w:rsidP="00C3677C">
            <w:pPr>
              <w:rPr>
                <w:sz w:val="20"/>
              </w:rPr>
            </w:pPr>
            <w:r>
              <w:rPr>
                <w:sz w:val="20"/>
              </w:rPr>
              <w:t xml:space="preserve">CRA sends Standing Data Report to existing CVA Registrant(s). </w:t>
            </w:r>
          </w:p>
        </w:tc>
        <w:tc>
          <w:tcPr>
            <w:tcW w:w="812" w:type="dxa"/>
          </w:tcPr>
          <w:p w:rsidR="00C3677C" w:rsidRDefault="00C3677C" w:rsidP="00C3677C">
            <w:pPr>
              <w:rPr>
                <w:sz w:val="20"/>
              </w:rPr>
            </w:pPr>
          </w:p>
        </w:tc>
      </w:tr>
    </w:tbl>
    <w:p w:rsidR="00C3677C" w:rsidRDefault="00C3677C" w:rsidP="00C3677C">
      <w:pPr>
        <w:rPr>
          <w:sz w:val="20"/>
        </w:rPr>
      </w:pPr>
    </w:p>
    <w:p w:rsidR="00C3677C" w:rsidRDefault="00C3677C" w:rsidP="00C3677C">
      <w:pPr>
        <w:rPr>
          <w:sz w:val="20"/>
        </w:rPr>
      </w:pPr>
    </w:p>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4.8.2.1.4</w:t>
      </w:r>
      <w:r>
        <w:rPr>
          <w:i w:val="0"/>
        </w:rPr>
        <w:tab/>
        <w:t>CMRS to SMRS: Contracted</w:t>
      </w:r>
      <w:r>
        <w:rPr>
          <w:b w:val="0"/>
        </w:rPr>
        <w:t xml:space="preserve"> </w:t>
      </w:r>
      <w:r>
        <w:rPr>
          <w:i w:val="0"/>
        </w:rPr>
        <w:t>LDSO Check List</w:t>
      </w:r>
    </w:p>
    <w:p w:rsidR="00C3677C" w:rsidRDefault="00C3677C" w:rsidP="00C3677C">
      <w:pPr>
        <w:rPr>
          <w:b/>
        </w:rPr>
      </w:pPr>
      <w:r>
        <w:rPr>
          <w:b/>
        </w:rPr>
        <w:t>CVA MSID Number</w:t>
      </w:r>
      <w:r>
        <w:rPr>
          <w:b/>
          <w:sz w:val="20"/>
        </w:rPr>
        <w:t>:…………………………</w:t>
      </w:r>
    </w:p>
    <w:p w:rsidR="00C3677C" w:rsidRDefault="00C3677C" w:rsidP="00C3677C">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Pr>
          <w:p w:rsidR="00C3677C" w:rsidRDefault="00C3677C" w:rsidP="00C3677C">
            <w:pPr>
              <w:rPr>
                <w:b/>
                <w:sz w:val="20"/>
              </w:rPr>
            </w:pPr>
            <w:r>
              <w:rPr>
                <w:b/>
                <w:sz w:val="20"/>
              </w:rPr>
              <w:t xml:space="preserve">Process </w:t>
            </w:r>
          </w:p>
          <w:p w:rsidR="00C3677C" w:rsidRDefault="00C3677C" w:rsidP="00C3677C">
            <w:r>
              <w:rPr>
                <w:b/>
                <w:sz w:val="20"/>
              </w:rPr>
              <w:t>Reference</w:t>
            </w:r>
          </w:p>
        </w:tc>
        <w:tc>
          <w:tcPr>
            <w:tcW w:w="704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84" w:type="dxa"/>
            <w:tcBorders>
              <w:bottom w:val="nil"/>
            </w:tcBorders>
          </w:tcPr>
          <w:p w:rsidR="00C3677C" w:rsidRDefault="00C3677C" w:rsidP="00C3677C">
            <w:pPr>
              <w:pStyle w:val="TOC2"/>
              <w:spacing w:before="0"/>
              <w:rPr>
                <w:b w:val="0"/>
              </w:rPr>
            </w:pPr>
            <w:r>
              <w:t>3.2.1.9</w:t>
            </w:r>
          </w:p>
        </w:tc>
        <w:tc>
          <w:tcPr>
            <w:tcW w:w="7049" w:type="dxa"/>
            <w:tcBorders>
              <w:bottom w:val="nil"/>
            </w:tcBorders>
          </w:tcPr>
          <w:p w:rsidR="00C3677C" w:rsidRDefault="00C3677C" w:rsidP="00C3677C">
            <w:pPr>
              <w:rPr>
                <w:sz w:val="20"/>
              </w:rPr>
            </w:pPr>
            <w:r>
              <w:rPr>
                <w:sz w:val="20"/>
              </w:rPr>
              <w:t>Receive Registration form (BSCP68/4.2) from Transfer Co-ordinator.</w:t>
            </w:r>
          </w:p>
        </w:tc>
        <w:tc>
          <w:tcPr>
            <w:tcW w:w="812" w:type="dxa"/>
            <w:tcBorders>
              <w:bottom w:val="nil"/>
            </w:tcBorders>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3.2.1.13</w:t>
            </w:r>
          </w:p>
        </w:tc>
        <w:tc>
          <w:tcPr>
            <w:tcW w:w="7049" w:type="dxa"/>
            <w:tcBorders>
              <w:bottom w:val="single" w:sz="6" w:space="0" w:color="auto"/>
            </w:tcBorders>
          </w:tcPr>
          <w:p w:rsidR="00C3677C" w:rsidRPr="00A26A4A" w:rsidRDefault="00C3677C" w:rsidP="00C3677C">
            <w:pPr>
              <w:pStyle w:val="TOC2"/>
              <w:spacing w:before="0"/>
              <w:ind w:left="0" w:firstLine="0"/>
              <w:jc w:val="both"/>
              <w:rPr>
                <w:rFonts w:ascii="Times New Roman" w:hAnsi="Times New Roman"/>
                <w:b w:val="0"/>
              </w:rPr>
            </w:pPr>
            <w:r w:rsidRPr="00A26A4A">
              <w:rPr>
                <w:rFonts w:ascii="Times New Roman" w:hAnsi="Times New Roman"/>
                <w:b w:val="0"/>
              </w:rPr>
              <w:t>Send LLFs to new Registrant(s) and advise to whether these are valid in MDD. If they are not valid in MDD, advise new Registrant(s) of the default LLFs to be used.</w:t>
            </w:r>
          </w:p>
        </w:tc>
        <w:tc>
          <w:tcPr>
            <w:tcW w:w="812" w:type="dxa"/>
            <w:tcBorders>
              <w:bottom w:val="single" w:sz="6" w:space="0" w:color="auto"/>
            </w:tcBorders>
          </w:tcPr>
          <w:p w:rsidR="00C3677C" w:rsidRDefault="00C3677C" w:rsidP="00C3677C">
            <w:pPr>
              <w:rPr>
                <w:sz w:val="20"/>
              </w:rPr>
            </w:pPr>
          </w:p>
        </w:tc>
      </w:tr>
      <w:tr w:rsidR="00C3677C" w:rsidTr="00C3677C">
        <w:tc>
          <w:tcPr>
            <w:tcW w:w="1384" w:type="dxa"/>
            <w:tcBorders>
              <w:top w:val="nil"/>
            </w:tcBorders>
          </w:tcPr>
          <w:p w:rsidR="00C3677C" w:rsidRDefault="00C3677C" w:rsidP="00C3677C">
            <w:pPr>
              <w:rPr>
                <w:b/>
                <w:sz w:val="20"/>
              </w:rPr>
            </w:pPr>
          </w:p>
        </w:tc>
        <w:tc>
          <w:tcPr>
            <w:tcW w:w="7049" w:type="dxa"/>
            <w:tcBorders>
              <w:top w:val="single" w:sz="6" w:space="0" w:color="auto"/>
            </w:tcBorders>
          </w:tcPr>
          <w:p w:rsidR="00C3677C" w:rsidRPr="00A26A4A" w:rsidRDefault="00C3677C" w:rsidP="00C3677C">
            <w:pPr>
              <w:pStyle w:val="TOC2"/>
              <w:spacing w:before="0"/>
              <w:rPr>
                <w:rFonts w:ascii="Times New Roman" w:hAnsi="Times New Roman"/>
                <w:b w:val="0"/>
              </w:rPr>
            </w:pPr>
            <w:r w:rsidRPr="00A26A4A">
              <w:rPr>
                <w:rFonts w:ascii="Times New Roman" w:hAnsi="Times New Roman"/>
                <w:b w:val="0"/>
              </w:rPr>
              <w:t>Send the above details to the Transfer Co-ordinator.</w:t>
            </w:r>
          </w:p>
        </w:tc>
        <w:tc>
          <w:tcPr>
            <w:tcW w:w="812" w:type="dxa"/>
            <w:tcBorders>
              <w:top w:val="single" w:sz="6" w:space="0" w:color="auto"/>
            </w:tcBorders>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3.2.1.14</w:t>
            </w:r>
          </w:p>
        </w:tc>
        <w:tc>
          <w:tcPr>
            <w:tcW w:w="7049" w:type="dxa"/>
          </w:tcPr>
          <w:p w:rsidR="00C3677C" w:rsidRPr="00A26A4A" w:rsidRDefault="00C3677C" w:rsidP="00C3677C">
            <w:pPr>
              <w:pStyle w:val="TOC2"/>
              <w:spacing w:before="0"/>
              <w:ind w:left="0" w:firstLine="0"/>
              <w:rPr>
                <w:rFonts w:ascii="Times New Roman" w:hAnsi="Times New Roman"/>
                <w:b w:val="0"/>
              </w:rPr>
            </w:pPr>
            <w:r w:rsidRPr="00A26A4A">
              <w:rPr>
                <w:rFonts w:ascii="Times New Roman" w:hAnsi="Times New Roman"/>
                <w:b w:val="0"/>
              </w:rPr>
              <w:t>If LLFs are no longer valid in MDD, establish Line Loss Factor Class via BSCP509 and submit LLFs via BSCP128.</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3.2.1.16</w:t>
            </w:r>
          </w:p>
        </w:tc>
        <w:tc>
          <w:tcPr>
            <w:tcW w:w="7049" w:type="dxa"/>
          </w:tcPr>
          <w:p w:rsidR="00C3677C" w:rsidRPr="00A26A4A" w:rsidRDefault="00C3677C" w:rsidP="00C3677C">
            <w:pPr>
              <w:pStyle w:val="TOC2"/>
              <w:spacing w:before="0"/>
              <w:rPr>
                <w:rFonts w:ascii="Times New Roman" w:hAnsi="Times New Roman"/>
                <w:b w:val="0"/>
              </w:rPr>
            </w:pPr>
            <w:r w:rsidRPr="00A26A4A">
              <w:rPr>
                <w:rFonts w:ascii="Times New Roman" w:hAnsi="Times New Roman"/>
                <w:b w:val="0"/>
              </w:rPr>
              <w:t>Validate the transfer and send BSCP68/4.6 to the Transfer Co-ordinator.</w:t>
            </w:r>
          </w:p>
        </w:tc>
        <w:tc>
          <w:tcPr>
            <w:tcW w:w="812" w:type="dxa"/>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3.2.1.17</w:t>
            </w:r>
          </w:p>
        </w:tc>
        <w:tc>
          <w:tcPr>
            <w:tcW w:w="7049" w:type="dxa"/>
            <w:tcBorders>
              <w:bottom w:val="nil"/>
            </w:tcBorders>
          </w:tcPr>
          <w:p w:rsidR="00C3677C" w:rsidRDefault="00C3677C" w:rsidP="00C3677C">
            <w:pPr>
              <w:rPr>
                <w:sz w:val="20"/>
              </w:rPr>
            </w:pPr>
            <w:r>
              <w:rPr>
                <w:sz w:val="20"/>
              </w:rPr>
              <w:t>Receive GSP Group Take Aggregation Rules from the Nominated LDSO, if required.</w:t>
            </w:r>
          </w:p>
        </w:tc>
        <w:tc>
          <w:tcPr>
            <w:tcW w:w="812" w:type="dxa"/>
            <w:tcBorders>
              <w:bottom w:val="nil"/>
            </w:tcBorders>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3.2.1.20</w:t>
            </w:r>
          </w:p>
        </w:tc>
        <w:tc>
          <w:tcPr>
            <w:tcW w:w="7049" w:type="dxa"/>
          </w:tcPr>
          <w:p w:rsidR="00C3677C" w:rsidRDefault="00C3677C" w:rsidP="00C3677C">
            <w:pPr>
              <w:rPr>
                <w:sz w:val="20"/>
              </w:rPr>
            </w:pPr>
            <w:r>
              <w:rPr>
                <w:sz w:val="20"/>
              </w:rPr>
              <w:t>Signed BSCP68/4.2 received, confirming EFSD {REGI}.</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3.2.1.22</w:t>
            </w:r>
          </w:p>
        </w:tc>
        <w:tc>
          <w:tcPr>
            <w:tcW w:w="7049" w:type="dxa"/>
          </w:tcPr>
          <w:p w:rsidR="00C3677C" w:rsidRDefault="00C3677C" w:rsidP="00C3677C">
            <w:pPr>
              <w:rPr>
                <w:sz w:val="20"/>
              </w:rPr>
            </w:pPr>
            <w:r>
              <w:rPr>
                <w:sz w:val="20"/>
              </w:rPr>
              <w:t>Receive confirmation report of GSP Group Take Aggregation Rules from Nominated LDSO, if required.</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3.2.1.25</w:t>
            </w:r>
          </w:p>
        </w:tc>
        <w:tc>
          <w:tcPr>
            <w:tcW w:w="7049" w:type="dxa"/>
          </w:tcPr>
          <w:p w:rsidR="00C3677C" w:rsidRDefault="00C3677C" w:rsidP="00C3677C">
            <w:pPr>
              <w:rPr>
                <w:sz w:val="20"/>
              </w:rPr>
            </w:pPr>
            <w:r>
              <w:rPr>
                <w:sz w:val="20"/>
              </w:rPr>
              <w:t>Receive details of Primary BM Unit/CVA MSID Mappings and RETD (Registration Transfer Report) from CRA.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3.2.1.27</w:t>
            </w:r>
          </w:p>
        </w:tc>
        <w:tc>
          <w:tcPr>
            <w:tcW w:w="7049" w:type="dxa"/>
          </w:tcPr>
          <w:p w:rsidR="00C3677C" w:rsidRDefault="00C3677C" w:rsidP="00C3677C">
            <w:pPr>
              <w:rPr>
                <w:sz w:val="20"/>
              </w:rPr>
            </w:pPr>
            <w:r>
              <w:rPr>
                <w:sz w:val="20"/>
              </w:rPr>
              <w:t xml:space="preserve">Alert Transfer Co-ordinator if discrepancies identified on Registration Transfer Report received from CRA. </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3.2.1.29</w:t>
            </w:r>
          </w:p>
        </w:tc>
        <w:tc>
          <w:tcPr>
            <w:tcW w:w="7049" w:type="dxa"/>
          </w:tcPr>
          <w:p w:rsidR="00C3677C" w:rsidRDefault="00C3677C" w:rsidP="00C3677C">
            <w:pPr>
              <w:rPr>
                <w:sz w:val="20"/>
              </w:rPr>
            </w:pPr>
            <w:r>
              <w:rPr>
                <w:sz w:val="20"/>
              </w:rPr>
              <w:t xml:space="preserve">Notify SMRA of new MSID data. </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3.2.1.30</w:t>
            </w:r>
          </w:p>
        </w:tc>
        <w:tc>
          <w:tcPr>
            <w:tcW w:w="7049" w:type="dxa"/>
          </w:tcPr>
          <w:p w:rsidR="00C3677C" w:rsidRDefault="00C3677C" w:rsidP="00C3677C">
            <w:pPr>
              <w:rPr>
                <w:sz w:val="20"/>
              </w:rPr>
            </w:pPr>
            <w:r>
              <w:rPr>
                <w:sz w:val="20"/>
              </w:rPr>
              <w:t>Provide SVA MSIDs to new SVA Registrant(s) and Transfer Co-ordinator and inform New SVA Registrant(s) of the date at which they can be registered in CSS.</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3.2.1.46</w:t>
            </w:r>
          </w:p>
        </w:tc>
        <w:tc>
          <w:tcPr>
            <w:tcW w:w="7049" w:type="dxa"/>
          </w:tcPr>
          <w:p w:rsidR="00C3677C" w:rsidRDefault="00C3677C" w:rsidP="00C3677C">
            <w:pPr>
              <w:rPr>
                <w:sz w:val="20"/>
              </w:rPr>
            </w:pPr>
            <w:r>
              <w:rPr>
                <w:sz w:val="20"/>
              </w:rPr>
              <w:t>Confirm to Transfer Co-ordinator that data values are comparable and acceptable.</w:t>
            </w:r>
          </w:p>
        </w:tc>
        <w:tc>
          <w:tcPr>
            <w:tcW w:w="812" w:type="dxa"/>
          </w:tcPr>
          <w:p w:rsidR="00C3677C" w:rsidRDefault="00C3677C" w:rsidP="00C3677C">
            <w:pPr>
              <w:rPr>
                <w:sz w:val="20"/>
              </w:rPr>
            </w:pPr>
          </w:p>
        </w:tc>
      </w:tr>
    </w:tbl>
    <w:p w:rsidR="00C3677C" w:rsidRDefault="00C3677C" w:rsidP="00C3677C"/>
    <w:p w:rsidR="00C3677C" w:rsidRDefault="00C3677C" w:rsidP="00C3677C"/>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4.8.2.1.5</w:t>
      </w:r>
      <w:r>
        <w:rPr>
          <w:i w:val="0"/>
        </w:rPr>
        <w:tab/>
        <w:t>CMRS to SMRS:  SVA MOA Check List</w:t>
      </w:r>
    </w:p>
    <w:p w:rsidR="00C3677C" w:rsidRDefault="00C3677C" w:rsidP="00C3677C">
      <w:r>
        <w:rPr>
          <w:b/>
        </w:rPr>
        <w:t>CVA MSID Number</w:t>
      </w:r>
      <w:r>
        <w:rPr>
          <w:b/>
          <w:sz w:val="20"/>
        </w:rPr>
        <w:t>:…………………………</w:t>
      </w:r>
    </w:p>
    <w:p w:rsidR="00C3677C" w:rsidRDefault="00C3677C" w:rsidP="00C3677C">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Pr>
          <w:p w:rsidR="00C3677C" w:rsidRDefault="00C3677C" w:rsidP="00C3677C">
            <w:pPr>
              <w:rPr>
                <w:b/>
                <w:sz w:val="20"/>
              </w:rPr>
            </w:pPr>
            <w:r>
              <w:rPr>
                <w:b/>
                <w:sz w:val="20"/>
              </w:rPr>
              <w:t xml:space="preserve">Process </w:t>
            </w:r>
          </w:p>
          <w:p w:rsidR="00C3677C" w:rsidRDefault="00C3677C" w:rsidP="00C3677C">
            <w:r>
              <w:rPr>
                <w:b/>
                <w:sz w:val="20"/>
              </w:rPr>
              <w:t>Reference</w:t>
            </w:r>
          </w:p>
        </w:tc>
        <w:tc>
          <w:tcPr>
            <w:tcW w:w="704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84" w:type="dxa"/>
          </w:tcPr>
          <w:p w:rsidR="00C3677C" w:rsidRDefault="00C3677C" w:rsidP="00C3677C">
            <w:pPr>
              <w:pStyle w:val="TOC2"/>
              <w:spacing w:before="0"/>
              <w:rPr>
                <w:b w:val="0"/>
              </w:rPr>
            </w:pPr>
            <w:r>
              <w:t>3.2.1.15</w:t>
            </w:r>
          </w:p>
        </w:tc>
        <w:tc>
          <w:tcPr>
            <w:tcW w:w="7049" w:type="dxa"/>
          </w:tcPr>
          <w:p w:rsidR="00C3677C" w:rsidRDefault="00C3677C" w:rsidP="00C3677C">
            <w:pPr>
              <w:rPr>
                <w:sz w:val="20"/>
              </w:rPr>
            </w:pPr>
            <w:r>
              <w:rPr>
                <w:sz w:val="20"/>
              </w:rPr>
              <w:t>Receive the CVA MSID of the Metering System to be transferred and identity and contact details of CVA MOA.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pStyle w:val="CommentText"/>
              <w:rPr>
                <w:b/>
              </w:rPr>
            </w:pPr>
            <w:r>
              <w:rPr>
                <w:b/>
              </w:rPr>
              <w:t>3.2.1.20</w:t>
            </w:r>
          </w:p>
        </w:tc>
        <w:tc>
          <w:tcPr>
            <w:tcW w:w="7049" w:type="dxa"/>
          </w:tcPr>
          <w:p w:rsidR="00C3677C" w:rsidRDefault="00C3677C" w:rsidP="00C3677C">
            <w:pPr>
              <w:rPr>
                <w:sz w:val="20"/>
              </w:rPr>
            </w:pPr>
            <w:r>
              <w:rPr>
                <w:sz w:val="20"/>
              </w:rPr>
              <w:t>Signed BSCP68/4.2 received, confirming EFSD {REGI}.</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3.2.1.39</w:t>
            </w:r>
          </w:p>
        </w:tc>
        <w:tc>
          <w:tcPr>
            <w:tcW w:w="7049" w:type="dxa"/>
          </w:tcPr>
          <w:p w:rsidR="00C3677C" w:rsidRDefault="00C3677C" w:rsidP="00C3677C">
            <w:pPr>
              <w:rPr>
                <w:sz w:val="20"/>
              </w:rPr>
            </w:pPr>
            <w:r>
              <w:rPr>
                <w:sz w:val="20"/>
              </w:rPr>
              <w:t>Request Meter Technical Details from CVA MOA.</w:t>
            </w:r>
          </w:p>
        </w:tc>
        <w:tc>
          <w:tcPr>
            <w:tcW w:w="812" w:type="dxa"/>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3.2.1.40</w:t>
            </w:r>
          </w:p>
        </w:tc>
        <w:tc>
          <w:tcPr>
            <w:tcW w:w="7049" w:type="dxa"/>
            <w:tcBorders>
              <w:bottom w:val="nil"/>
            </w:tcBorders>
          </w:tcPr>
          <w:p w:rsidR="00C3677C" w:rsidRDefault="00C3677C" w:rsidP="00C3677C">
            <w:pPr>
              <w:rPr>
                <w:sz w:val="20"/>
              </w:rPr>
            </w:pPr>
            <w:r>
              <w:rPr>
                <w:sz w:val="20"/>
              </w:rPr>
              <w:t>Receive Meter Technical Details from CVA MOA.</w:t>
            </w:r>
          </w:p>
        </w:tc>
        <w:tc>
          <w:tcPr>
            <w:tcW w:w="812" w:type="dxa"/>
            <w:tcBorders>
              <w:bottom w:val="nil"/>
            </w:tcBorders>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3.2.1.41</w:t>
            </w:r>
          </w:p>
        </w:tc>
        <w:tc>
          <w:tcPr>
            <w:tcW w:w="7049" w:type="dxa"/>
            <w:tcBorders>
              <w:bottom w:val="single" w:sz="6" w:space="0" w:color="auto"/>
            </w:tcBorders>
          </w:tcPr>
          <w:p w:rsidR="00C3677C" w:rsidRDefault="00C3677C" w:rsidP="00C3677C">
            <w:pPr>
              <w:rPr>
                <w:sz w:val="20"/>
              </w:rPr>
            </w:pPr>
            <w:r>
              <w:rPr>
                <w:sz w:val="20"/>
              </w:rPr>
              <w:t>Perform Proving Test as required by BSCP502.</w:t>
            </w:r>
          </w:p>
        </w:tc>
        <w:tc>
          <w:tcPr>
            <w:tcW w:w="812" w:type="dxa"/>
            <w:tcBorders>
              <w:bottom w:val="single" w:sz="6" w:space="0" w:color="auto"/>
            </w:tcBorders>
          </w:tcPr>
          <w:p w:rsidR="00C3677C" w:rsidRDefault="00C3677C" w:rsidP="00C3677C">
            <w:pPr>
              <w:rPr>
                <w:sz w:val="20"/>
              </w:rPr>
            </w:pPr>
          </w:p>
        </w:tc>
      </w:tr>
      <w:tr w:rsidR="00C3677C" w:rsidTr="00C3677C">
        <w:tc>
          <w:tcPr>
            <w:tcW w:w="1384" w:type="dxa"/>
            <w:tcBorders>
              <w:top w:val="nil"/>
              <w:bottom w:val="nil"/>
            </w:tcBorders>
          </w:tcPr>
          <w:p w:rsidR="00C3677C" w:rsidRDefault="00C3677C" w:rsidP="00C3677C">
            <w:pPr>
              <w:rPr>
                <w:b/>
                <w:sz w:val="20"/>
              </w:rPr>
            </w:pPr>
          </w:p>
        </w:tc>
        <w:tc>
          <w:tcPr>
            <w:tcW w:w="7049" w:type="dxa"/>
            <w:tcBorders>
              <w:top w:val="single" w:sz="6" w:space="0" w:color="auto"/>
              <w:bottom w:val="single" w:sz="6" w:space="0" w:color="auto"/>
            </w:tcBorders>
          </w:tcPr>
          <w:p w:rsidR="00C3677C" w:rsidRDefault="00C3677C" w:rsidP="00C3677C">
            <w:pPr>
              <w:rPr>
                <w:sz w:val="20"/>
              </w:rPr>
            </w:pPr>
            <w:r>
              <w:rPr>
                <w:sz w:val="20"/>
              </w:rPr>
              <w:t>Seal.</w:t>
            </w:r>
          </w:p>
        </w:tc>
        <w:tc>
          <w:tcPr>
            <w:tcW w:w="812" w:type="dxa"/>
            <w:tcBorders>
              <w:top w:val="single" w:sz="6" w:space="0" w:color="auto"/>
              <w:bottom w:val="single" w:sz="6" w:space="0" w:color="auto"/>
            </w:tcBorders>
          </w:tcPr>
          <w:p w:rsidR="00C3677C" w:rsidRDefault="00C3677C" w:rsidP="00C3677C">
            <w:pPr>
              <w:rPr>
                <w:sz w:val="20"/>
              </w:rPr>
            </w:pPr>
          </w:p>
        </w:tc>
      </w:tr>
      <w:tr w:rsidR="00C3677C" w:rsidTr="00C3677C">
        <w:tc>
          <w:tcPr>
            <w:tcW w:w="1384" w:type="dxa"/>
            <w:tcBorders>
              <w:top w:val="nil"/>
            </w:tcBorders>
          </w:tcPr>
          <w:p w:rsidR="00C3677C" w:rsidRDefault="00C3677C" w:rsidP="00C3677C">
            <w:pPr>
              <w:rPr>
                <w:b/>
                <w:sz w:val="20"/>
              </w:rPr>
            </w:pPr>
          </w:p>
        </w:tc>
        <w:tc>
          <w:tcPr>
            <w:tcW w:w="7049" w:type="dxa"/>
            <w:tcBorders>
              <w:top w:val="single" w:sz="6" w:space="0" w:color="auto"/>
            </w:tcBorders>
          </w:tcPr>
          <w:p w:rsidR="00C3677C" w:rsidRDefault="00C3677C" w:rsidP="00C3677C">
            <w:pPr>
              <w:rPr>
                <w:sz w:val="20"/>
              </w:rPr>
            </w:pPr>
            <w:r>
              <w:rPr>
                <w:sz w:val="20"/>
              </w:rPr>
              <w:t>Take initial Meter reading.</w:t>
            </w:r>
          </w:p>
        </w:tc>
        <w:tc>
          <w:tcPr>
            <w:tcW w:w="812" w:type="dxa"/>
            <w:tcBorders>
              <w:top w:val="single" w:sz="6" w:space="0" w:color="auto"/>
            </w:tcBorders>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3.2.1.42</w:t>
            </w:r>
          </w:p>
        </w:tc>
        <w:tc>
          <w:tcPr>
            <w:tcW w:w="7049" w:type="dxa"/>
          </w:tcPr>
          <w:p w:rsidR="00C3677C" w:rsidRDefault="00C3677C" w:rsidP="00C3677C">
            <w:pPr>
              <w:rPr>
                <w:sz w:val="20"/>
              </w:rPr>
            </w:pPr>
            <w:r>
              <w:rPr>
                <w:sz w:val="20"/>
              </w:rPr>
              <w:t>Inform Transfer Co-ordinator that a successful proving test and sealing has occurred and an initial Meter reading has been taken.</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3.2.1.44</w:t>
            </w:r>
          </w:p>
        </w:tc>
        <w:tc>
          <w:tcPr>
            <w:tcW w:w="7049" w:type="dxa"/>
          </w:tcPr>
          <w:p w:rsidR="00C3677C" w:rsidRDefault="00C3677C" w:rsidP="00C3677C">
            <w:pPr>
              <w:rPr>
                <w:sz w:val="20"/>
              </w:rPr>
            </w:pPr>
            <w:r>
              <w:rPr>
                <w:sz w:val="20"/>
              </w:rPr>
              <w:t>Provide initial Meter reading to CDCA if requested.</w:t>
            </w:r>
          </w:p>
        </w:tc>
        <w:tc>
          <w:tcPr>
            <w:tcW w:w="812" w:type="dxa"/>
          </w:tcPr>
          <w:p w:rsidR="00C3677C" w:rsidRDefault="00C3677C" w:rsidP="00C3677C">
            <w:pPr>
              <w:rPr>
                <w:sz w:val="20"/>
              </w:rPr>
            </w:pPr>
          </w:p>
        </w:tc>
      </w:tr>
    </w:tbl>
    <w:p w:rsidR="00C3677C" w:rsidRDefault="00C3677C" w:rsidP="00C3677C">
      <w:pPr>
        <w:rPr>
          <w:sz w:val="20"/>
        </w:rPr>
      </w:pPr>
    </w:p>
    <w:p w:rsidR="00C3677C" w:rsidRDefault="00C3677C" w:rsidP="00C3677C">
      <w:pPr>
        <w:pStyle w:val="ccNormal"/>
        <w:rPr>
          <w:sz w:val="20"/>
        </w:rPr>
      </w:pPr>
    </w:p>
    <w:p w:rsidR="00C3677C" w:rsidRDefault="00C3677C" w:rsidP="00C3677C">
      <w:pPr>
        <w:pStyle w:val="ccNormal"/>
        <w:rPr>
          <w:sz w:val="20"/>
        </w:rPr>
      </w:pPr>
    </w:p>
    <w:p w:rsidR="00C3677C" w:rsidRDefault="00C3677C" w:rsidP="00C3677C">
      <w:pPr>
        <w:pageBreakBefore/>
        <w:spacing w:after="240"/>
        <w:ind w:left="851" w:hanging="851"/>
      </w:pPr>
      <w:r>
        <w:rPr>
          <w:b/>
        </w:rPr>
        <w:lastRenderedPageBreak/>
        <w:t>4.8.2.2</w:t>
      </w:r>
      <w:r>
        <w:rPr>
          <w:b/>
        </w:rPr>
        <w:tab/>
        <w:t xml:space="preserve">Transfer of the Import only of Metering Systems </w:t>
      </w:r>
    </w:p>
    <w:p w:rsidR="00C3677C" w:rsidRDefault="00C3677C" w:rsidP="00C3677C">
      <w:pPr>
        <w:pStyle w:val="Heading4"/>
        <w:keepNext w:val="0"/>
        <w:numPr>
          <w:ilvl w:val="0"/>
          <w:numId w:val="0"/>
        </w:numPr>
        <w:spacing w:before="0" w:after="240"/>
        <w:ind w:left="864" w:hanging="864"/>
        <w:rPr>
          <w:i w:val="0"/>
        </w:rPr>
      </w:pPr>
      <w:r>
        <w:rPr>
          <w:i w:val="0"/>
        </w:rPr>
        <w:t>4.8.2.2.1</w:t>
      </w:r>
      <w:r>
        <w:rPr>
          <w:i w:val="0"/>
        </w:rPr>
        <w:tab/>
        <w:t>CMRS to SMRS:  New SVA Registrant Check List</w:t>
      </w:r>
    </w:p>
    <w:p w:rsidR="00C3677C" w:rsidRDefault="00C3677C" w:rsidP="00C3677C">
      <w:pPr>
        <w:spacing w:after="240"/>
        <w:ind w:left="851" w:hanging="851"/>
      </w:pPr>
      <w:r>
        <w:rPr>
          <w:b/>
        </w:rPr>
        <w:t>CVA MSID Number</w:t>
      </w:r>
      <w:r>
        <w:rPr>
          <w:b/>
          <w:sz w:val="20"/>
        </w:rPr>
        <w:t>:…………………………</w:t>
      </w:r>
    </w:p>
    <w:p w:rsidR="00C3677C" w:rsidRDefault="00C3677C" w:rsidP="00C3677C">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49"/>
        <w:gridCol w:w="7084"/>
        <w:gridCol w:w="812"/>
      </w:tblGrid>
      <w:tr w:rsidR="00C3677C" w:rsidTr="00C3677C">
        <w:tc>
          <w:tcPr>
            <w:tcW w:w="1349" w:type="dxa"/>
          </w:tcPr>
          <w:p w:rsidR="00C3677C" w:rsidRDefault="00C3677C" w:rsidP="00C3677C">
            <w:pPr>
              <w:rPr>
                <w:b/>
                <w:sz w:val="20"/>
              </w:rPr>
            </w:pPr>
            <w:r>
              <w:rPr>
                <w:b/>
                <w:sz w:val="20"/>
              </w:rPr>
              <w:t>Process Reference</w:t>
            </w:r>
          </w:p>
        </w:tc>
        <w:tc>
          <w:tcPr>
            <w:tcW w:w="7084"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49" w:type="dxa"/>
          </w:tcPr>
          <w:p w:rsidR="00C3677C" w:rsidRDefault="00C3677C" w:rsidP="00C3677C">
            <w:pPr>
              <w:rPr>
                <w:b/>
                <w:sz w:val="20"/>
              </w:rPr>
            </w:pPr>
            <w:r>
              <w:rPr>
                <w:b/>
                <w:sz w:val="20"/>
              </w:rPr>
              <w:t>3.2.2.1</w:t>
            </w:r>
          </w:p>
        </w:tc>
        <w:tc>
          <w:tcPr>
            <w:tcW w:w="7084" w:type="dxa"/>
          </w:tcPr>
          <w:p w:rsidR="00C3677C" w:rsidRDefault="00C3677C" w:rsidP="00C3677C">
            <w:pPr>
              <w:rPr>
                <w:sz w:val="20"/>
              </w:rPr>
            </w:pPr>
            <w:r>
              <w:rPr>
                <w:sz w:val="20"/>
              </w:rPr>
              <w:t>Contact existing CVA Registrant(s) to inform them of intention to transfer MSIDs, to gain contact details of existing CVA MOA and if not known and old SVA MSID details if available.</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3.2.2.2</w:t>
            </w:r>
          </w:p>
        </w:tc>
        <w:tc>
          <w:tcPr>
            <w:tcW w:w="7084" w:type="dxa"/>
          </w:tcPr>
          <w:p w:rsidR="00C3677C" w:rsidRDefault="00C3677C" w:rsidP="00C3677C">
            <w:pPr>
              <w:rPr>
                <w:sz w:val="20"/>
              </w:rPr>
            </w:pPr>
            <w:r>
              <w:rPr>
                <w:sz w:val="20"/>
              </w:rPr>
              <w:t>Send contact details of existing CVA Registrant(s), existing CVA MOA, GSP Group and old SVA MSID details to Transfer Co-ordinator.</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3.2.2.6</w:t>
            </w:r>
          </w:p>
        </w:tc>
        <w:tc>
          <w:tcPr>
            <w:tcW w:w="7084" w:type="dxa"/>
          </w:tcPr>
          <w:p w:rsidR="00C3677C" w:rsidRDefault="00C3677C" w:rsidP="00C3677C">
            <w:pPr>
              <w:rPr>
                <w:sz w:val="20"/>
              </w:rPr>
            </w:pPr>
            <w:r>
              <w:rPr>
                <w:sz w:val="20"/>
              </w:rPr>
              <w:t>Submit form BSCP68/4.2 to the Transfer Co-ordinator.</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3.2.2.8</w:t>
            </w:r>
          </w:p>
        </w:tc>
        <w:tc>
          <w:tcPr>
            <w:tcW w:w="7084" w:type="dxa"/>
          </w:tcPr>
          <w:p w:rsidR="00C3677C" w:rsidRDefault="00C3677C" w:rsidP="00C3677C">
            <w:pPr>
              <w:rPr>
                <w:sz w:val="20"/>
              </w:rPr>
            </w:pPr>
            <w:r>
              <w:rPr>
                <w:sz w:val="20"/>
              </w:rPr>
              <w:t>Request SVA LLFs from the Contracted LDSO or obtain from BSC Website.</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3.2.2.14</w:t>
            </w:r>
          </w:p>
        </w:tc>
        <w:tc>
          <w:tcPr>
            <w:tcW w:w="7084" w:type="dxa"/>
          </w:tcPr>
          <w:p w:rsidR="00C3677C" w:rsidRDefault="00C3677C" w:rsidP="00C3677C">
            <w:pPr>
              <w:rPr>
                <w:sz w:val="20"/>
              </w:rPr>
            </w:pPr>
            <w:r>
              <w:rPr>
                <w:sz w:val="20"/>
              </w:rPr>
              <w:t>If LLFs are no longer valid in MDD, instruct the Contracted LDSO to establish Line Loss Factor Class via BSCP509 and submit LLFs via BSCP128.</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3.2.2.15</w:t>
            </w:r>
          </w:p>
        </w:tc>
        <w:tc>
          <w:tcPr>
            <w:tcW w:w="7084" w:type="dxa"/>
          </w:tcPr>
          <w:p w:rsidR="00C3677C" w:rsidRDefault="00C3677C" w:rsidP="00C3677C">
            <w:pPr>
              <w:rPr>
                <w:sz w:val="20"/>
              </w:rPr>
            </w:pPr>
            <w:r>
              <w:rPr>
                <w:sz w:val="20"/>
              </w:rPr>
              <w:t>Contact SVA MOA and inform of CVA MSID for transfer and identity and contact details of existing CVA MOA.</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3.2.2.16</w:t>
            </w:r>
          </w:p>
        </w:tc>
        <w:tc>
          <w:tcPr>
            <w:tcW w:w="7084" w:type="dxa"/>
          </w:tcPr>
          <w:p w:rsidR="00C3677C" w:rsidRDefault="00C3677C" w:rsidP="00C3677C">
            <w:pPr>
              <w:rPr>
                <w:sz w:val="20"/>
              </w:rPr>
            </w:pPr>
            <w:r>
              <w:rPr>
                <w:sz w:val="20"/>
              </w:rPr>
              <w:t>Contact existing CVA Registrant(s) and inform of SVA MOA Id.</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3.2.2.23</w:t>
            </w:r>
          </w:p>
        </w:tc>
        <w:tc>
          <w:tcPr>
            <w:tcW w:w="7084" w:type="dxa"/>
          </w:tcPr>
          <w:p w:rsidR="00C3677C" w:rsidRDefault="00C3677C" w:rsidP="00C3677C">
            <w:pPr>
              <w:rPr>
                <w:sz w:val="20"/>
              </w:rPr>
            </w:pPr>
            <w:r>
              <w:rPr>
                <w:sz w:val="20"/>
              </w:rPr>
              <w:t>Signed BSCP68/4.2 received, confirming EFSD {REGI}.</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3.2.2.33</w:t>
            </w:r>
          </w:p>
        </w:tc>
        <w:tc>
          <w:tcPr>
            <w:tcW w:w="7084" w:type="dxa"/>
          </w:tcPr>
          <w:p w:rsidR="00C3677C" w:rsidRDefault="00C3677C" w:rsidP="00C3677C">
            <w:pPr>
              <w:rPr>
                <w:sz w:val="20"/>
              </w:rPr>
            </w:pPr>
            <w:r>
              <w:rPr>
                <w:sz w:val="20"/>
              </w:rPr>
              <w:t>Receive SVA MSID(s) from Contracted LDSO and the date at which they can be registered in CSS.</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3.2.2.34</w:t>
            </w:r>
          </w:p>
        </w:tc>
        <w:tc>
          <w:tcPr>
            <w:tcW w:w="7084" w:type="dxa"/>
          </w:tcPr>
          <w:p w:rsidR="00C3677C" w:rsidRDefault="00C3677C" w:rsidP="00C3677C">
            <w:pPr>
              <w:rPr>
                <w:sz w:val="20"/>
              </w:rPr>
            </w:pPr>
            <w:r>
              <w:rPr>
                <w:sz w:val="20"/>
              </w:rPr>
              <w:t xml:space="preserve">Submit Initial Registration Request for MSID and Supply Start Date. </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3.2.2.37</w:t>
            </w:r>
          </w:p>
        </w:tc>
        <w:tc>
          <w:tcPr>
            <w:tcW w:w="7084" w:type="dxa"/>
          </w:tcPr>
          <w:p w:rsidR="00C3677C" w:rsidRDefault="00C3677C" w:rsidP="00C3677C">
            <w:pPr>
              <w:rPr>
                <w:sz w:val="20"/>
              </w:rPr>
            </w:pPr>
            <w:r>
              <w:rPr>
                <w:sz w:val="20"/>
              </w:rPr>
              <w:t>Appoint Supplier Agents from the confirmed EFSD {REGI}.</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3.2.2.39</w:t>
            </w:r>
          </w:p>
        </w:tc>
        <w:tc>
          <w:tcPr>
            <w:tcW w:w="7084" w:type="dxa"/>
          </w:tcPr>
          <w:p w:rsidR="00C3677C" w:rsidRDefault="00C3677C" w:rsidP="00C3677C">
            <w:pPr>
              <w:rPr>
                <w:sz w:val="20"/>
              </w:rPr>
            </w:pPr>
            <w:r>
              <w:rPr>
                <w:sz w:val="20"/>
              </w:rPr>
              <w:t>Confirm Supplier Agent Details and update Registration Details</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3.2.2.40</w:t>
            </w:r>
          </w:p>
        </w:tc>
        <w:tc>
          <w:tcPr>
            <w:tcW w:w="7084" w:type="dxa"/>
          </w:tcPr>
          <w:p w:rsidR="00C3677C" w:rsidRDefault="00C3677C" w:rsidP="00C3677C">
            <w:pPr>
              <w:rPr>
                <w:sz w:val="20"/>
              </w:rPr>
            </w:pPr>
            <w:r>
              <w:rPr>
                <w:sz w:val="20"/>
              </w:rPr>
              <w:t xml:space="preserve">Confirm to the Transfer Co-ordinator that the Registration is complete. </w:t>
            </w:r>
          </w:p>
        </w:tc>
        <w:tc>
          <w:tcPr>
            <w:tcW w:w="812" w:type="dxa"/>
          </w:tcPr>
          <w:p w:rsidR="00C3677C" w:rsidRDefault="00C3677C" w:rsidP="00C3677C">
            <w:pPr>
              <w:rPr>
                <w:sz w:val="20"/>
              </w:rPr>
            </w:pPr>
          </w:p>
        </w:tc>
      </w:tr>
      <w:tr w:rsidR="00C3677C" w:rsidTr="00C3677C">
        <w:tc>
          <w:tcPr>
            <w:tcW w:w="1349" w:type="dxa"/>
          </w:tcPr>
          <w:p w:rsidR="00C3677C" w:rsidRDefault="00C3677C" w:rsidP="00C3677C">
            <w:pPr>
              <w:rPr>
                <w:b/>
                <w:sz w:val="20"/>
              </w:rPr>
            </w:pPr>
            <w:r>
              <w:rPr>
                <w:b/>
                <w:sz w:val="20"/>
              </w:rPr>
              <w:t>3.2.2.41</w:t>
            </w:r>
          </w:p>
        </w:tc>
        <w:tc>
          <w:tcPr>
            <w:tcW w:w="7084" w:type="dxa"/>
          </w:tcPr>
          <w:p w:rsidR="00C3677C" w:rsidRDefault="00C3677C" w:rsidP="00C3677C">
            <w:pPr>
              <w:rPr>
                <w:sz w:val="20"/>
              </w:rPr>
            </w:pPr>
            <w:r>
              <w:rPr>
                <w:sz w:val="20"/>
              </w:rPr>
              <w:t>Provide details of the SVA HHDC to the CDCA where the same outstation(s) are used for the purpose of transferring data relating to both CVA and SVA Metering Systems.</w:t>
            </w:r>
          </w:p>
        </w:tc>
        <w:tc>
          <w:tcPr>
            <w:tcW w:w="812" w:type="dxa"/>
          </w:tcPr>
          <w:p w:rsidR="00C3677C" w:rsidRDefault="00C3677C" w:rsidP="00C3677C">
            <w:pPr>
              <w:rPr>
                <w:sz w:val="20"/>
              </w:rPr>
            </w:pPr>
          </w:p>
        </w:tc>
      </w:tr>
    </w:tbl>
    <w:p w:rsidR="00C3677C" w:rsidRDefault="00C3677C" w:rsidP="00C3677C">
      <w:pPr>
        <w:pStyle w:val="ccHeading1"/>
        <w:spacing w:before="0" w:after="0"/>
        <w:outlineLvl w:val="9"/>
        <w:rPr>
          <w:rFonts w:ascii="Times New Roman" w:hAnsi="Times New Roman"/>
        </w:rPr>
      </w:pPr>
    </w:p>
    <w:p w:rsidR="00C3677C" w:rsidRDefault="00C3677C" w:rsidP="00C3677C">
      <w:pPr>
        <w:pStyle w:val="ccHeading1"/>
        <w:spacing w:before="0" w:after="0"/>
        <w:outlineLvl w:val="9"/>
        <w:rPr>
          <w:rFonts w:ascii="Times New Roman" w:hAnsi="Times New Roman"/>
        </w:rPr>
      </w:pPr>
    </w:p>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4.8.2.2.2</w:t>
      </w:r>
      <w:r>
        <w:rPr>
          <w:i w:val="0"/>
        </w:rPr>
        <w:tab/>
        <w:t>CMRS to SMRS:  CDCA Check List</w:t>
      </w:r>
    </w:p>
    <w:p w:rsidR="00C3677C" w:rsidRDefault="00C3677C" w:rsidP="00C3677C">
      <w:pPr>
        <w:spacing w:after="240"/>
      </w:pPr>
      <w:r>
        <w:rPr>
          <w:b/>
        </w:rPr>
        <w:t>CVA MSID Number</w:t>
      </w:r>
      <w:r>
        <w:rPr>
          <w:b/>
          <w:sz w:val="20"/>
        </w:rPr>
        <w:t>:…………………………</w:t>
      </w:r>
    </w:p>
    <w:p w:rsidR="00C3677C" w:rsidRDefault="00C3677C" w:rsidP="00C3677C"/>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Pr>
          <w:p w:rsidR="00C3677C" w:rsidRDefault="00C3677C" w:rsidP="00C3677C">
            <w:pPr>
              <w:pStyle w:val="TOC2"/>
              <w:spacing w:before="0"/>
              <w:ind w:left="0" w:firstLine="0"/>
            </w:pPr>
            <w:r>
              <w:t>Process Reference</w:t>
            </w:r>
          </w:p>
        </w:tc>
        <w:tc>
          <w:tcPr>
            <w:tcW w:w="704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84" w:type="dxa"/>
          </w:tcPr>
          <w:p w:rsidR="00C3677C" w:rsidRDefault="00C3677C" w:rsidP="00C3677C">
            <w:pPr>
              <w:rPr>
                <w:b/>
                <w:sz w:val="20"/>
              </w:rPr>
            </w:pPr>
            <w:r>
              <w:rPr>
                <w:b/>
                <w:sz w:val="20"/>
              </w:rPr>
              <w:t>3.2.2.9</w:t>
            </w:r>
          </w:p>
        </w:tc>
        <w:tc>
          <w:tcPr>
            <w:tcW w:w="7049" w:type="dxa"/>
          </w:tcPr>
          <w:p w:rsidR="00C3677C" w:rsidRDefault="00C3677C" w:rsidP="00C3677C">
            <w:pPr>
              <w:rPr>
                <w:sz w:val="20"/>
              </w:rPr>
            </w:pPr>
            <w:r>
              <w:rPr>
                <w:sz w:val="20"/>
              </w:rPr>
              <w:t>Receive Registration form (BSCP68/4.2) from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3.2.2.19</w:t>
            </w:r>
          </w:p>
        </w:tc>
        <w:tc>
          <w:tcPr>
            <w:tcW w:w="7049" w:type="dxa"/>
          </w:tcPr>
          <w:p w:rsidR="00C3677C" w:rsidRDefault="00C3677C" w:rsidP="00C3677C">
            <w:pPr>
              <w:rPr>
                <w:sz w:val="20"/>
              </w:rPr>
            </w:pPr>
            <w:r>
              <w:rPr>
                <w:sz w:val="20"/>
              </w:rPr>
              <w:t xml:space="preserve">Validate transfer and send BSCP68/4.6 to the Transfer Co-ordinator. </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3.2.2.20</w:t>
            </w:r>
          </w:p>
        </w:tc>
        <w:tc>
          <w:tcPr>
            <w:tcW w:w="7049" w:type="dxa"/>
          </w:tcPr>
          <w:p w:rsidR="00C3677C" w:rsidRDefault="00C3677C" w:rsidP="00C3677C">
            <w:pPr>
              <w:rPr>
                <w:sz w:val="20"/>
              </w:rPr>
            </w:pPr>
            <w:r>
              <w:rPr>
                <w:sz w:val="20"/>
              </w:rPr>
              <w:t xml:space="preserve">Send revised GSP Group Take Aggregation Rules to Nominated LDSO and Transfer Co-ordinator. </w:t>
            </w:r>
          </w:p>
        </w:tc>
        <w:tc>
          <w:tcPr>
            <w:tcW w:w="812" w:type="dxa"/>
          </w:tcPr>
          <w:p w:rsidR="00C3677C" w:rsidRDefault="00C3677C" w:rsidP="00C3677C">
            <w:pPr>
              <w:rPr>
                <w:sz w:val="20"/>
              </w:rPr>
            </w:pPr>
          </w:p>
        </w:tc>
      </w:tr>
      <w:tr w:rsidR="00C3677C" w:rsidTr="00C3677C">
        <w:tc>
          <w:tcPr>
            <w:tcW w:w="1384" w:type="dxa"/>
          </w:tcPr>
          <w:p w:rsidR="00C3677C" w:rsidRDefault="00C3677C" w:rsidP="00C3677C">
            <w:pPr>
              <w:pStyle w:val="TOC2"/>
              <w:spacing w:before="0"/>
              <w:rPr>
                <w:b w:val="0"/>
              </w:rPr>
            </w:pPr>
            <w:r>
              <w:t>3.2.2.23</w:t>
            </w:r>
          </w:p>
        </w:tc>
        <w:tc>
          <w:tcPr>
            <w:tcW w:w="7049" w:type="dxa"/>
          </w:tcPr>
          <w:p w:rsidR="00C3677C" w:rsidRDefault="00C3677C" w:rsidP="00C3677C">
            <w:pPr>
              <w:rPr>
                <w:sz w:val="20"/>
              </w:rPr>
            </w:pPr>
            <w:r>
              <w:rPr>
                <w:sz w:val="20"/>
              </w:rPr>
              <w:t>Signed BSCP68/4.2 received, confirming EFSD {REGI}.</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3.2.2.25</w:t>
            </w:r>
          </w:p>
        </w:tc>
        <w:tc>
          <w:tcPr>
            <w:tcW w:w="7049" w:type="dxa"/>
          </w:tcPr>
          <w:p w:rsidR="00C3677C" w:rsidRDefault="00C3677C" w:rsidP="00C3677C">
            <w:pPr>
              <w:rPr>
                <w:sz w:val="20"/>
              </w:rPr>
            </w:pPr>
            <w:r>
              <w:rPr>
                <w:sz w:val="20"/>
              </w:rPr>
              <w:t>Enter GSP Group Take Aggregation Rules and send the confirmation report of GSP Group Aggregation Rules to the Nominated LDSO and the Transfer Co-ordinator.</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3.2.2.26</w:t>
            </w:r>
          </w:p>
        </w:tc>
        <w:tc>
          <w:tcPr>
            <w:tcW w:w="7049" w:type="dxa"/>
          </w:tcPr>
          <w:p w:rsidR="00C3677C" w:rsidRDefault="00C3677C" w:rsidP="00C3677C">
            <w:pPr>
              <w:rPr>
                <w:sz w:val="20"/>
              </w:rPr>
            </w:pPr>
            <w:r>
              <w:rPr>
                <w:sz w:val="20"/>
              </w:rPr>
              <w:t>Update records with RETD (which is 1 calendar day before the confirmed EFSD {REGI}).</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3.2.2.31</w:t>
            </w:r>
          </w:p>
        </w:tc>
        <w:tc>
          <w:tcPr>
            <w:tcW w:w="7049" w:type="dxa"/>
          </w:tcPr>
          <w:p w:rsidR="00C3677C" w:rsidRDefault="00C3677C" w:rsidP="00C3677C">
            <w:pPr>
              <w:rPr>
                <w:sz w:val="20"/>
              </w:rPr>
            </w:pPr>
            <w:r>
              <w:rPr>
                <w:sz w:val="20"/>
              </w:rPr>
              <w:t>Confirms to the Transfer Co-ordinator that the RETD is set to 1 calendar day before the confirmed EFSD {REGI} in CSS/SMRS.</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3.2.2.48</w:t>
            </w:r>
          </w:p>
        </w:tc>
        <w:tc>
          <w:tcPr>
            <w:tcW w:w="7049" w:type="dxa"/>
          </w:tcPr>
          <w:p w:rsidR="00C3677C" w:rsidRDefault="00C3677C" w:rsidP="00C3677C">
            <w:pPr>
              <w:rPr>
                <w:sz w:val="20"/>
              </w:rPr>
            </w:pPr>
            <w:r>
              <w:rPr>
                <w:sz w:val="20"/>
              </w:rPr>
              <w:t>Receive final Meter reading and confirm de-registration of Import MSID with CVA MOA.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3.2.2.50</w:t>
            </w:r>
          </w:p>
        </w:tc>
        <w:tc>
          <w:tcPr>
            <w:tcW w:w="7049" w:type="dxa"/>
          </w:tcPr>
          <w:p w:rsidR="00C3677C" w:rsidRDefault="00C3677C" w:rsidP="00C3677C">
            <w:pPr>
              <w:rPr>
                <w:sz w:val="20"/>
              </w:rPr>
            </w:pPr>
            <w:r>
              <w:rPr>
                <w:sz w:val="20"/>
              </w:rPr>
              <w:t>Confirm to Transfer Co-ordinator and CVA Registrant that the de-registration of the Import MSID is complete in CMRS.</w:t>
            </w:r>
          </w:p>
        </w:tc>
        <w:tc>
          <w:tcPr>
            <w:tcW w:w="812" w:type="dxa"/>
          </w:tcPr>
          <w:p w:rsidR="00C3677C" w:rsidRDefault="00C3677C" w:rsidP="00C3677C">
            <w:pPr>
              <w:rPr>
                <w:sz w:val="20"/>
              </w:rPr>
            </w:pPr>
          </w:p>
        </w:tc>
      </w:tr>
    </w:tbl>
    <w:p w:rsidR="00C3677C" w:rsidRDefault="00C3677C" w:rsidP="00C3677C">
      <w:pPr>
        <w:rPr>
          <w:sz w:val="20"/>
        </w:rPr>
      </w:pPr>
    </w:p>
    <w:p w:rsidR="00C3677C" w:rsidRDefault="00C3677C" w:rsidP="00C3677C">
      <w:pPr>
        <w:rPr>
          <w:sz w:val="20"/>
        </w:rPr>
      </w:pPr>
    </w:p>
    <w:p w:rsidR="00C3677C" w:rsidRDefault="00C3677C" w:rsidP="00C3677C">
      <w:pPr>
        <w:pStyle w:val="Heading4"/>
        <w:keepNext w:val="0"/>
        <w:pageBreakBefore/>
        <w:numPr>
          <w:ilvl w:val="0"/>
          <w:numId w:val="0"/>
        </w:numPr>
        <w:spacing w:before="0" w:after="240"/>
        <w:ind w:left="864" w:hanging="864"/>
        <w:rPr>
          <w:i w:val="0"/>
        </w:rPr>
      </w:pPr>
      <w:r>
        <w:rPr>
          <w:rFonts w:eastAsia="Times"/>
          <w:i w:val="0"/>
        </w:rPr>
        <w:lastRenderedPageBreak/>
        <w:t>4.8.2.2.3</w:t>
      </w:r>
      <w:r>
        <w:rPr>
          <w:rFonts w:eastAsia="Times"/>
          <w:i w:val="0"/>
        </w:rPr>
        <w:tab/>
      </w:r>
      <w:r>
        <w:rPr>
          <w:i w:val="0"/>
        </w:rPr>
        <w:t>CMRS to SMRS:  CRA Check List</w:t>
      </w:r>
    </w:p>
    <w:p w:rsidR="00C3677C" w:rsidRDefault="00C3677C" w:rsidP="00C3677C">
      <w:pPr>
        <w:rPr>
          <w:b/>
        </w:rPr>
      </w:pPr>
      <w:r>
        <w:rPr>
          <w:b/>
        </w:rPr>
        <w:t>CVA MSID Number</w:t>
      </w:r>
      <w:r>
        <w:rPr>
          <w:b/>
          <w:sz w:val="20"/>
        </w:rPr>
        <w:t>:…………………………</w:t>
      </w:r>
    </w:p>
    <w:p w:rsidR="00C3677C" w:rsidRDefault="00C3677C" w:rsidP="00C3677C">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00"/>
        <w:gridCol w:w="7033"/>
        <w:gridCol w:w="812"/>
      </w:tblGrid>
      <w:tr w:rsidR="00C3677C" w:rsidTr="00C3677C">
        <w:tc>
          <w:tcPr>
            <w:tcW w:w="1400" w:type="dxa"/>
          </w:tcPr>
          <w:p w:rsidR="00C3677C" w:rsidRDefault="00C3677C" w:rsidP="00C3677C">
            <w:pPr>
              <w:pStyle w:val="TOC2"/>
              <w:spacing w:before="0"/>
              <w:ind w:left="0" w:firstLine="0"/>
            </w:pPr>
            <w:r>
              <w:t>Process Reference</w:t>
            </w:r>
          </w:p>
        </w:tc>
        <w:tc>
          <w:tcPr>
            <w:tcW w:w="7033"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400" w:type="dxa"/>
          </w:tcPr>
          <w:p w:rsidR="00C3677C" w:rsidRDefault="00C3677C" w:rsidP="00C3677C">
            <w:pPr>
              <w:pStyle w:val="TOC2"/>
              <w:spacing w:before="0"/>
              <w:rPr>
                <w:b w:val="0"/>
              </w:rPr>
            </w:pPr>
            <w:r>
              <w:t>3.2.2.9</w:t>
            </w:r>
          </w:p>
        </w:tc>
        <w:tc>
          <w:tcPr>
            <w:tcW w:w="7033" w:type="dxa"/>
          </w:tcPr>
          <w:p w:rsidR="00C3677C" w:rsidRDefault="00C3677C" w:rsidP="00C3677C">
            <w:pPr>
              <w:rPr>
                <w:sz w:val="20"/>
              </w:rPr>
            </w:pPr>
            <w:r>
              <w:rPr>
                <w:sz w:val="20"/>
              </w:rPr>
              <w:t>Receive Registration form (BSCP68/4.2) from Transfer Co-ordinator.</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3.2.2.10</w:t>
            </w:r>
          </w:p>
        </w:tc>
        <w:tc>
          <w:tcPr>
            <w:tcW w:w="7033" w:type="dxa"/>
          </w:tcPr>
          <w:p w:rsidR="00C3677C" w:rsidRDefault="00C3677C" w:rsidP="00C3677C">
            <w:pPr>
              <w:rPr>
                <w:sz w:val="20"/>
              </w:rPr>
            </w:pPr>
            <w:r>
              <w:rPr>
                <w:sz w:val="20"/>
              </w:rPr>
              <w:t>Identify whether the Primary BM Unit for transfer forms part of a Trading Unit and inform Transfer Co-ordinator and existing CVA Registrants.</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3.2.2.19</w:t>
            </w:r>
          </w:p>
        </w:tc>
        <w:tc>
          <w:tcPr>
            <w:tcW w:w="7033" w:type="dxa"/>
          </w:tcPr>
          <w:p w:rsidR="00C3677C" w:rsidRDefault="00C3677C" w:rsidP="00C3677C">
            <w:pPr>
              <w:rPr>
                <w:sz w:val="20"/>
              </w:rPr>
            </w:pPr>
            <w:r>
              <w:rPr>
                <w:sz w:val="20"/>
              </w:rPr>
              <w:t>Validate the transfer and send BSCP68/4.6 to the Transfer Co-ordinator.</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3.2.2.23</w:t>
            </w:r>
          </w:p>
        </w:tc>
        <w:tc>
          <w:tcPr>
            <w:tcW w:w="7033" w:type="dxa"/>
          </w:tcPr>
          <w:p w:rsidR="00C3677C" w:rsidRDefault="00C3677C" w:rsidP="00C3677C">
            <w:pPr>
              <w:pStyle w:val="APHFport"/>
              <w:tabs>
                <w:tab w:val="clear" w:pos="4594"/>
                <w:tab w:val="clear" w:pos="9180"/>
              </w:tabs>
              <w:rPr>
                <w:b w:val="0"/>
              </w:rPr>
            </w:pPr>
            <w:r>
              <w:rPr>
                <w:b w:val="0"/>
              </w:rPr>
              <w:t>Signed BSCP68/4.2 received, confirming EFSD {REGI}.</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3.2.2.24</w:t>
            </w:r>
          </w:p>
        </w:tc>
        <w:tc>
          <w:tcPr>
            <w:tcW w:w="7033" w:type="dxa"/>
          </w:tcPr>
          <w:p w:rsidR="00C3677C" w:rsidRDefault="00C3677C" w:rsidP="00C3677C">
            <w:pPr>
              <w:rPr>
                <w:sz w:val="20"/>
              </w:rPr>
            </w:pPr>
            <w:r>
              <w:rPr>
                <w:sz w:val="20"/>
              </w:rPr>
              <w:t>Receive forms BSCP15/4.2 and BSCP20/4.7 from the existing CVA Registrant(s).</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3.2.2.27</w:t>
            </w:r>
          </w:p>
        </w:tc>
        <w:tc>
          <w:tcPr>
            <w:tcW w:w="7033" w:type="dxa"/>
          </w:tcPr>
          <w:p w:rsidR="00C3677C" w:rsidRDefault="00C3677C" w:rsidP="00C3677C">
            <w:pPr>
              <w:rPr>
                <w:sz w:val="20"/>
              </w:rPr>
            </w:pPr>
            <w:r>
              <w:rPr>
                <w:sz w:val="20"/>
              </w:rPr>
              <w:t>Update records with RETD (which is 1 calendar day before the confirmed EFSD {REGI}).</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3.2.2.28</w:t>
            </w:r>
          </w:p>
        </w:tc>
        <w:tc>
          <w:tcPr>
            <w:tcW w:w="7033" w:type="dxa"/>
          </w:tcPr>
          <w:p w:rsidR="00C3677C" w:rsidRDefault="00C3677C" w:rsidP="00C3677C">
            <w:pPr>
              <w:rPr>
                <w:sz w:val="20"/>
              </w:rPr>
            </w:pPr>
            <w:r>
              <w:rPr>
                <w:sz w:val="20"/>
              </w:rPr>
              <w:t>Provide the Contracted LDSO and Transfer Co-ordinator with details of Primary BM Unit/CVA MSID Mappings and RETD (Registration Transfer Report).</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3.2.2.31</w:t>
            </w:r>
          </w:p>
        </w:tc>
        <w:tc>
          <w:tcPr>
            <w:tcW w:w="7033" w:type="dxa"/>
          </w:tcPr>
          <w:p w:rsidR="00C3677C" w:rsidRDefault="00C3677C" w:rsidP="00C3677C">
            <w:pPr>
              <w:rPr>
                <w:sz w:val="20"/>
              </w:rPr>
            </w:pPr>
            <w:r>
              <w:rPr>
                <w:sz w:val="20"/>
              </w:rPr>
              <w:t>Confirm with Transfer Co-ordinator that RETD in CMRS is set to 1 calendar day before the confirmed EFSD {REGI} in CSS/SMRS.</w:t>
            </w:r>
          </w:p>
        </w:tc>
        <w:tc>
          <w:tcPr>
            <w:tcW w:w="812" w:type="dxa"/>
          </w:tcPr>
          <w:p w:rsidR="00C3677C" w:rsidRDefault="00C3677C" w:rsidP="00C3677C">
            <w:pPr>
              <w:rPr>
                <w:sz w:val="20"/>
              </w:rPr>
            </w:pPr>
          </w:p>
        </w:tc>
      </w:tr>
      <w:tr w:rsidR="00C3677C" w:rsidTr="00C3677C">
        <w:tc>
          <w:tcPr>
            <w:tcW w:w="1400" w:type="dxa"/>
          </w:tcPr>
          <w:p w:rsidR="00C3677C" w:rsidRDefault="00C3677C" w:rsidP="00C3677C">
            <w:pPr>
              <w:rPr>
                <w:b/>
                <w:sz w:val="20"/>
              </w:rPr>
            </w:pPr>
            <w:r>
              <w:rPr>
                <w:b/>
                <w:sz w:val="20"/>
              </w:rPr>
              <w:t>3.2.2.43</w:t>
            </w:r>
          </w:p>
        </w:tc>
        <w:tc>
          <w:tcPr>
            <w:tcW w:w="7033" w:type="dxa"/>
          </w:tcPr>
          <w:p w:rsidR="00C3677C" w:rsidRDefault="00C3677C" w:rsidP="00C3677C">
            <w:pPr>
              <w:rPr>
                <w:sz w:val="20"/>
              </w:rPr>
            </w:pPr>
            <w:r>
              <w:rPr>
                <w:sz w:val="20"/>
              </w:rPr>
              <w:t xml:space="preserve">CRA sends Standing Data Report to existing CVA Registrant(s). </w:t>
            </w:r>
          </w:p>
        </w:tc>
        <w:tc>
          <w:tcPr>
            <w:tcW w:w="812" w:type="dxa"/>
          </w:tcPr>
          <w:p w:rsidR="00C3677C" w:rsidRDefault="00C3677C" w:rsidP="00C3677C">
            <w:pPr>
              <w:rPr>
                <w:sz w:val="20"/>
              </w:rPr>
            </w:pPr>
          </w:p>
        </w:tc>
      </w:tr>
    </w:tbl>
    <w:p w:rsidR="00C3677C" w:rsidRDefault="00C3677C" w:rsidP="00C3677C">
      <w:pPr>
        <w:rPr>
          <w:sz w:val="20"/>
        </w:rPr>
      </w:pPr>
    </w:p>
    <w:p w:rsidR="00C3677C" w:rsidRDefault="00C3677C" w:rsidP="00C3677C">
      <w:pPr>
        <w:rPr>
          <w:sz w:val="20"/>
        </w:rPr>
      </w:pPr>
    </w:p>
    <w:p w:rsidR="00C3677C" w:rsidRDefault="00C3677C" w:rsidP="00C3677C">
      <w:pPr>
        <w:pageBreakBefore/>
        <w:spacing w:after="240"/>
        <w:ind w:left="1134" w:hanging="1134"/>
      </w:pPr>
      <w:r>
        <w:rPr>
          <w:b/>
        </w:rPr>
        <w:lastRenderedPageBreak/>
        <w:t>4.8.2.2.4</w:t>
      </w:r>
      <w:r>
        <w:rPr>
          <w:b/>
        </w:rPr>
        <w:tab/>
        <w:t>CMRS to SMRS:  Contracted LDSO Check List</w:t>
      </w:r>
    </w:p>
    <w:p w:rsidR="00C3677C" w:rsidRDefault="00C3677C" w:rsidP="00C3677C">
      <w:pPr>
        <w:rPr>
          <w:b/>
        </w:rPr>
      </w:pPr>
      <w:r>
        <w:rPr>
          <w:b/>
        </w:rPr>
        <w:t>CVA MSID Number</w:t>
      </w:r>
      <w:r>
        <w:rPr>
          <w:b/>
          <w:sz w:val="20"/>
        </w:rPr>
        <w:t>:…………………………</w:t>
      </w:r>
    </w:p>
    <w:p w:rsidR="00C3677C" w:rsidRDefault="00C3677C" w:rsidP="00C3677C">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Pr>
          <w:p w:rsidR="00C3677C" w:rsidRDefault="00C3677C" w:rsidP="00C3677C">
            <w:pPr>
              <w:rPr>
                <w:b/>
                <w:sz w:val="20"/>
              </w:rPr>
            </w:pPr>
            <w:r>
              <w:rPr>
                <w:b/>
                <w:sz w:val="20"/>
              </w:rPr>
              <w:t xml:space="preserve">Process </w:t>
            </w:r>
          </w:p>
          <w:p w:rsidR="00C3677C" w:rsidRDefault="00C3677C" w:rsidP="00C3677C">
            <w:r>
              <w:rPr>
                <w:b/>
                <w:sz w:val="20"/>
              </w:rPr>
              <w:t>Reference</w:t>
            </w:r>
          </w:p>
        </w:tc>
        <w:tc>
          <w:tcPr>
            <w:tcW w:w="704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84" w:type="dxa"/>
            <w:tcBorders>
              <w:bottom w:val="nil"/>
            </w:tcBorders>
          </w:tcPr>
          <w:p w:rsidR="00C3677C" w:rsidRDefault="00C3677C" w:rsidP="00C3677C">
            <w:pPr>
              <w:pStyle w:val="TOC2"/>
              <w:spacing w:before="0"/>
              <w:rPr>
                <w:b w:val="0"/>
              </w:rPr>
            </w:pPr>
            <w:r>
              <w:t>3.2.2.9</w:t>
            </w:r>
          </w:p>
        </w:tc>
        <w:tc>
          <w:tcPr>
            <w:tcW w:w="7049" w:type="dxa"/>
            <w:tcBorders>
              <w:bottom w:val="nil"/>
            </w:tcBorders>
          </w:tcPr>
          <w:p w:rsidR="00C3677C" w:rsidRDefault="00C3677C" w:rsidP="00C3677C">
            <w:pPr>
              <w:rPr>
                <w:sz w:val="20"/>
              </w:rPr>
            </w:pPr>
            <w:r>
              <w:rPr>
                <w:sz w:val="20"/>
              </w:rPr>
              <w:t>Receive Registration form (BSCP68/4.2) from Transfer Co-ordinator.</w:t>
            </w:r>
          </w:p>
        </w:tc>
        <w:tc>
          <w:tcPr>
            <w:tcW w:w="812" w:type="dxa"/>
            <w:tcBorders>
              <w:bottom w:val="nil"/>
            </w:tcBorders>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3.2.2.13</w:t>
            </w:r>
          </w:p>
        </w:tc>
        <w:tc>
          <w:tcPr>
            <w:tcW w:w="7049" w:type="dxa"/>
            <w:tcBorders>
              <w:bottom w:val="single" w:sz="6" w:space="0" w:color="auto"/>
            </w:tcBorders>
          </w:tcPr>
          <w:p w:rsidR="00C3677C" w:rsidRPr="00A26A4A" w:rsidRDefault="00C3677C" w:rsidP="00C3677C">
            <w:pPr>
              <w:pStyle w:val="TOC2"/>
              <w:spacing w:before="0"/>
              <w:ind w:left="0" w:firstLine="0"/>
              <w:rPr>
                <w:rFonts w:ascii="Times New Roman" w:hAnsi="Times New Roman"/>
                <w:b w:val="0"/>
              </w:rPr>
            </w:pPr>
            <w:r w:rsidRPr="00A26A4A">
              <w:rPr>
                <w:rFonts w:ascii="Times New Roman" w:hAnsi="Times New Roman"/>
                <w:b w:val="0"/>
              </w:rPr>
              <w:t xml:space="preserve">Send LLFs to new Registrant(s) and advise to whether these are valid in MDD. If they are not valid in MDD, advise new Registrant(s) of the default LLFs to be used. </w:t>
            </w:r>
          </w:p>
        </w:tc>
        <w:tc>
          <w:tcPr>
            <w:tcW w:w="812" w:type="dxa"/>
            <w:tcBorders>
              <w:bottom w:val="single" w:sz="6" w:space="0" w:color="auto"/>
            </w:tcBorders>
          </w:tcPr>
          <w:p w:rsidR="00C3677C" w:rsidRDefault="00C3677C" w:rsidP="00C3677C">
            <w:pPr>
              <w:rPr>
                <w:sz w:val="20"/>
              </w:rPr>
            </w:pPr>
          </w:p>
        </w:tc>
      </w:tr>
      <w:tr w:rsidR="00C3677C" w:rsidTr="00C3677C">
        <w:tc>
          <w:tcPr>
            <w:tcW w:w="1384" w:type="dxa"/>
            <w:tcBorders>
              <w:top w:val="nil"/>
            </w:tcBorders>
          </w:tcPr>
          <w:p w:rsidR="00C3677C" w:rsidRDefault="00C3677C" w:rsidP="00C3677C">
            <w:pPr>
              <w:rPr>
                <w:b/>
                <w:sz w:val="20"/>
              </w:rPr>
            </w:pPr>
          </w:p>
        </w:tc>
        <w:tc>
          <w:tcPr>
            <w:tcW w:w="7049" w:type="dxa"/>
            <w:tcBorders>
              <w:top w:val="single" w:sz="6" w:space="0" w:color="auto"/>
            </w:tcBorders>
          </w:tcPr>
          <w:p w:rsidR="00C3677C" w:rsidRPr="00A26A4A" w:rsidRDefault="00C3677C" w:rsidP="00C3677C">
            <w:pPr>
              <w:pStyle w:val="TOC2"/>
              <w:spacing w:before="0"/>
              <w:ind w:left="0" w:firstLine="0"/>
              <w:rPr>
                <w:rFonts w:ascii="Times New Roman" w:hAnsi="Times New Roman"/>
                <w:b w:val="0"/>
              </w:rPr>
            </w:pPr>
            <w:r w:rsidRPr="00A26A4A">
              <w:rPr>
                <w:rFonts w:ascii="Times New Roman" w:hAnsi="Times New Roman"/>
                <w:b w:val="0"/>
              </w:rPr>
              <w:t>Send the above details to the Transfer Co-ordinator.</w:t>
            </w:r>
          </w:p>
        </w:tc>
        <w:tc>
          <w:tcPr>
            <w:tcW w:w="812" w:type="dxa"/>
            <w:tcBorders>
              <w:top w:val="single" w:sz="6" w:space="0" w:color="auto"/>
            </w:tcBorders>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3.2.2.14</w:t>
            </w:r>
          </w:p>
        </w:tc>
        <w:tc>
          <w:tcPr>
            <w:tcW w:w="7049" w:type="dxa"/>
          </w:tcPr>
          <w:p w:rsidR="00C3677C" w:rsidRPr="00A26A4A" w:rsidRDefault="00C3677C" w:rsidP="00C3677C">
            <w:pPr>
              <w:pStyle w:val="TOC2"/>
              <w:spacing w:before="0"/>
              <w:ind w:left="0" w:firstLine="0"/>
              <w:rPr>
                <w:rFonts w:ascii="Times New Roman" w:hAnsi="Times New Roman"/>
                <w:b w:val="0"/>
              </w:rPr>
            </w:pPr>
            <w:r w:rsidRPr="00A26A4A">
              <w:rPr>
                <w:rFonts w:ascii="Times New Roman" w:hAnsi="Times New Roman"/>
                <w:b w:val="0"/>
              </w:rPr>
              <w:t>If LLFs are no longer valid in MDD, establish Line Loss Factor Class via BSCP509 and submit LLFs via BSCP128.</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3.2.2.19</w:t>
            </w:r>
          </w:p>
        </w:tc>
        <w:tc>
          <w:tcPr>
            <w:tcW w:w="7049" w:type="dxa"/>
          </w:tcPr>
          <w:p w:rsidR="00C3677C" w:rsidRPr="00A26A4A" w:rsidRDefault="00C3677C" w:rsidP="00C3677C">
            <w:pPr>
              <w:pStyle w:val="TOC2"/>
              <w:spacing w:before="0"/>
              <w:ind w:left="0" w:firstLine="0"/>
              <w:rPr>
                <w:rFonts w:ascii="Times New Roman" w:hAnsi="Times New Roman"/>
                <w:b w:val="0"/>
              </w:rPr>
            </w:pPr>
            <w:r w:rsidRPr="00A26A4A">
              <w:rPr>
                <w:rFonts w:ascii="Times New Roman" w:hAnsi="Times New Roman"/>
                <w:b w:val="0"/>
              </w:rPr>
              <w:t>Validate the transfer and send BSCP68/4.6 to the Transfer Co-ordinator.</w:t>
            </w:r>
          </w:p>
        </w:tc>
        <w:tc>
          <w:tcPr>
            <w:tcW w:w="812" w:type="dxa"/>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3.2.2.20</w:t>
            </w:r>
          </w:p>
        </w:tc>
        <w:tc>
          <w:tcPr>
            <w:tcW w:w="7049" w:type="dxa"/>
            <w:tcBorders>
              <w:bottom w:val="nil"/>
            </w:tcBorders>
          </w:tcPr>
          <w:p w:rsidR="00C3677C" w:rsidRDefault="00C3677C" w:rsidP="00C3677C">
            <w:pPr>
              <w:rPr>
                <w:sz w:val="20"/>
              </w:rPr>
            </w:pPr>
            <w:r>
              <w:rPr>
                <w:sz w:val="20"/>
              </w:rPr>
              <w:t>Receive GSP Group Take Aggregation Rules from the Nominated LDSO, if required.</w:t>
            </w:r>
          </w:p>
        </w:tc>
        <w:tc>
          <w:tcPr>
            <w:tcW w:w="812" w:type="dxa"/>
            <w:tcBorders>
              <w:bottom w:val="nil"/>
            </w:tcBorders>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3.2.2.23</w:t>
            </w:r>
          </w:p>
        </w:tc>
        <w:tc>
          <w:tcPr>
            <w:tcW w:w="7049" w:type="dxa"/>
          </w:tcPr>
          <w:p w:rsidR="00C3677C" w:rsidRDefault="00C3677C" w:rsidP="00C3677C">
            <w:pPr>
              <w:rPr>
                <w:sz w:val="20"/>
              </w:rPr>
            </w:pPr>
            <w:r>
              <w:rPr>
                <w:sz w:val="20"/>
              </w:rPr>
              <w:t>Signed BSCP68/4.2 received, confirming EFSD {REGI}.</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3.2.2.25</w:t>
            </w:r>
          </w:p>
        </w:tc>
        <w:tc>
          <w:tcPr>
            <w:tcW w:w="7049" w:type="dxa"/>
          </w:tcPr>
          <w:p w:rsidR="00C3677C" w:rsidRDefault="00C3677C" w:rsidP="00C3677C">
            <w:pPr>
              <w:rPr>
                <w:sz w:val="20"/>
              </w:rPr>
            </w:pPr>
            <w:r>
              <w:rPr>
                <w:sz w:val="20"/>
              </w:rPr>
              <w:t>Receive confirmation report of GSP Group Take Aggregation Rules from the Nominated LDSO, if required.</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3.2.2.28</w:t>
            </w:r>
          </w:p>
        </w:tc>
        <w:tc>
          <w:tcPr>
            <w:tcW w:w="7049" w:type="dxa"/>
          </w:tcPr>
          <w:p w:rsidR="00C3677C" w:rsidRDefault="00C3677C" w:rsidP="00C3677C">
            <w:pPr>
              <w:rPr>
                <w:sz w:val="20"/>
              </w:rPr>
            </w:pPr>
            <w:r>
              <w:rPr>
                <w:sz w:val="20"/>
              </w:rPr>
              <w:t>Receive details of Primary BM Unit/CVA MSID Mappings and RETD (Registration Transfer Report) from CRA.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3.2.2.30</w:t>
            </w:r>
          </w:p>
        </w:tc>
        <w:tc>
          <w:tcPr>
            <w:tcW w:w="7049" w:type="dxa"/>
          </w:tcPr>
          <w:p w:rsidR="00C3677C" w:rsidRDefault="00C3677C" w:rsidP="00C3677C">
            <w:pPr>
              <w:rPr>
                <w:sz w:val="20"/>
              </w:rPr>
            </w:pPr>
            <w:r>
              <w:rPr>
                <w:sz w:val="20"/>
              </w:rPr>
              <w:t xml:space="preserve">Alert Transfer Co-ordinator if discrepancies identified on Registration Transfer Report received from CRA. </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3.2.2.32</w:t>
            </w:r>
          </w:p>
        </w:tc>
        <w:tc>
          <w:tcPr>
            <w:tcW w:w="7049" w:type="dxa"/>
          </w:tcPr>
          <w:p w:rsidR="00C3677C" w:rsidRDefault="00C3677C" w:rsidP="00C3677C">
            <w:pPr>
              <w:rPr>
                <w:sz w:val="20"/>
              </w:rPr>
            </w:pPr>
            <w:r>
              <w:rPr>
                <w:sz w:val="20"/>
              </w:rPr>
              <w:t>Notify SMRA of new MSID Data.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3.2.2.33</w:t>
            </w:r>
          </w:p>
        </w:tc>
        <w:tc>
          <w:tcPr>
            <w:tcW w:w="7049" w:type="dxa"/>
          </w:tcPr>
          <w:p w:rsidR="00C3677C" w:rsidRDefault="00C3677C" w:rsidP="00C3677C">
            <w:pPr>
              <w:rPr>
                <w:sz w:val="20"/>
              </w:rPr>
            </w:pPr>
            <w:r>
              <w:rPr>
                <w:sz w:val="20"/>
              </w:rPr>
              <w:t>Provide SVA MSIDs to new SVA Registrant(s) and Transfer Co-ordinator and inform new SVA Registrant(s) of the date at which they can be registered in CSS.</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3.2.2.51</w:t>
            </w:r>
          </w:p>
        </w:tc>
        <w:tc>
          <w:tcPr>
            <w:tcW w:w="7049" w:type="dxa"/>
          </w:tcPr>
          <w:p w:rsidR="00C3677C" w:rsidRDefault="00C3677C" w:rsidP="00C3677C">
            <w:pPr>
              <w:rPr>
                <w:sz w:val="20"/>
              </w:rPr>
            </w:pPr>
            <w:r>
              <w:rPr>
                <w:sz w:val="20"/>
              </w:rPr>
              <w:t>Confirm to Transfer Co-ordinator that data values are comparable and acceptable.</w:t>
            </w:r>
          </w:p>
        </w:tc>
        <w:tc>
          <w:tcPr>
            <w:tcW w:w="812" w:type="dxa"/>
          </w:tcPr>
          <w:p w:rsidR="00C3677C" w:rsidRDefault="00C3677C" w:rsidP="00C3677C">
            <w:pPr>
              <w:rPr>
                <w:sz w:val="20"/>
              </w:rPr>
            </w:pPr>
          </w:p>
        </w:tc>
      </w:tr>
    </w:tbl>
    <w:p w:rsidR="00C3677C" w:rsidRDefault="00C3677C" w:rsidP="00C3677C"/>
    <w:p w:rsidR="00C3677C" w:rsidRDefault="00C3677C" w:rsidP="00C3677C"/>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4.8.2.2.5</w:t>
      </w:r>
      <w:r>
        <w:rPr>
          <w:i w:val="0"/>
        </w:rPr>
        <w:tab/>
        <w:t>CMRS to SMRS:  SVA MOA Check List</w:t>
      </w:r>
    </w:p>
    <w:p w:rsidR="00C3677C" w:rsidRDefault="00C3677C" w:rsidP="00C3677C">
      <w:r>
        <w:rPr>
          <w:b/>
        </w:rPr>
        <w:t>CVA MSID Number</w:t>
      </w:r>
      <w:r>
        <w:rPr>
          <w:b/>
          <w:sz w:val="20"/>
        </w:rPr>
        <w:t>:…………………………</w:t>
      </w:r>
    </w:p>
    <w:p w:rsidR="00C3677C" w:rsidRDefault="00C3677C" w:rsidP="00C3677C">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7049"/>
        <w:gridCol w:w="812"/>
      </w:tblGrid>
      <w:tr w:rsidR="00C3677C" w:rsidTr="00C3677C">
        <w:tc>
          <w:tcPr>
            <w:tcW w:w="1384" w:type="dxa"/>
          </w:tcPr>
          <w:p w:rsidR="00C3677C" w:rsidRDefault="00C3677C" w:rsidP="00C3677C">
            <w:pPr>
              <w:rPr>
                <w:b/>
                <w:sz w:val="20"/>
              </w:rPr>
            </w:pPr>
            <w:r>
              <w:rPr>
                <w:b/>
                <w:sz w:val="20"/>
              </w:rPr>
              <w:t xml:space="preserve">Process </w:t>
            </w:r>
          </w:p>
          <w:p w:rsidR="00C3677C" w:rsidRDefault="00C3677C" w:rsidP="00C3677C">
            <w:r>
              <w:rPr>
                <w:b/>
                <w:sz w:val="20"/>
              </w:rPr>
              <w:t>Reference</w:t>
            </w:r>
          </w:p>
        </w:tc>
        <w:tc>
          <w:tcPr>
            <w:tcW w:w="7049" w:type="dxa"/>
          </w:tcPr>
          <w:p w:rsidR="00C3677C" w:rsidRDefault="00C3677C" w:rsidP="00C3677C">
            <w:pPr>
              <w:rPr>
                <w:b/>
                <w:sz w:val="20"/>
              </w:rPr>
            </w:pPr>
          </w:p>
        </w:tc>
        <w:tc>
          <w:tcPr>
            <w:tcW w:w="812" w:type="dxa"/>
          </w:tcPr>
          <w:p w:rsidR="00C3677C" w:rsidRDefault="00C3677C" w:rsidP="00C3677C">
            <w:pPr>
              <w:rPr>
                <w:b/>
                <w:sz w:val="20"/>
              </w:rPr>
            </w:pPr>
            <w:r>
              <w:rPr>
                <w:b/>
                <w:sz w:val="20"/>
              </w:rPr>
              <w:t>Tick</w:t>
            </w:r>
            <w:r>
              <w:rPr>
                <w:b/>
                <w:sz w:val="20"/>
              </w:rPr>
              <w:sym w:font="Symbol" w:char="F0D6"/>
            </w:r>
          </w:p>
        </w:tc>
      </w:tr>
      <w:tr w:rsidR="00C3677C" w:rsidTr="00C3677C">
        <w:tc>
          <w:tcPr>
            <w:tcW w:w="1384" w:type="dxa"/>
          </w:tcPr>
          <w:p w:rsidR="00C3677C" w:rsidRDefault="00C3677C" w:rsidP="00C3677C">
            <w:pPr>
              <w:pStyle w:val="TOC2"/>
              <w:spacing w:before="0"/>
              <w:rPr>
                <w:b w:val="0"/>
              </w:rPr>
            </w:pPr>
            <w:r>
              <w:t>3.2.2.15</w:t>
            </w:r>
          </w:p>
        </w:tc>
        <w:tc>
          <w:tcPr>
            <w:tcW w:w="7049" w:type="dxa"/>
          </w:tcPr>
          <w:p w:rsidR="00C3677C" w:rsidRDefault="00C3677C" w:rsidP="00C3677C">
            <w:pPr>
              <w:rPr>
                <w:sz w:val="20"/>
              </w:rPr>
            </w:pPr>
            <w:r>
              <w:rPr>
                <w:sz w:val="20"/>
              </w:rPr>
              <w:t>Receive the CVA MSID of the Metering System to be transferred and identity and contact details of existing CVA MOA.</w:t>
            </w:r>
          </w:p>
        </w:tc>
        <w:tc>
          <w:tcPr>
            <w:tcW w:w="812" w:type="dxa"/>
          </w:tcPr>
          <w:p w:rsidR="00C3677C" w:rsidRDefault="00C3677C" w:rsidP="00C3677C">
            <w:pPr>
              <w:rPr>
                <w:sz w:val="20"/>
              </w:rPr>
            </w:pPr>
          </w:p>
        </w:tc>
      </w:tr>
      <w:tr w:rsidR="00C3677C" w:rsidTr="00C3677C">
        <w:tc>
          <w:tcPr>
            <w:tcW w:w="1384" w:type="dxa"/>
          </w:tcPr>
          <w:p w:rsidR="00C3677C" w:rsidRDefault="00C3677C" w:rsidP="00C3677C">
            <w:pPr>
              <w:pStyle w:val="CommentText"/>
              <w:rPr>
                <w:b/>
              </w:rPr>
            </w:pPr>
            <w:r>
              <w:rPr>
                <w:b/>
              </w:rPr>
              <w:t>3.2.2.23</w:t>
            </w:r>
          </w:p>
        </w:tc>
        <w:tc>
          <w:tcPr>
            <w:tcW w:w="7049" w:type="dxa"/>
          </w:tcPr>
          <w:p w:rsidR="00C3677C" w:rsidRDefault="00C3677C" w:rsidP="00C3677C">
            <w:pPr>
              <w:rPr>
                <w:sz w:val="20"/>
              </w:rPr>
            </w:pPr>
            <w:r>
              <w:rPr>
                <w:sz w:val="20"/>
              </w:rPr>
              <w:t>Signed BSCP68/4.2 received, confirming EFSD {REGI}.</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3.2.2.44</w:t>
            </w:r>
          </w:p>
        </w:tc>
        <w:tc>
          <w:tcPr>
            <w:tcW w:w="7049" w:type="dxa"/>
          </w:tcPr>
          <w:p w:rsidR="00C3677C" w:rsidRDefault="00C3677C" w:rsidP="00C3677C">
            <w:pPr>
              <w:rPr>
                <w:sz w:val="20"/>
              </w:rPr>
            </w:pPr>
            <w:r>
              <w:rPr>
                <w:sz w:val="20"/>
              </w:rPr>
              <w:t>Request Meter Technical Details from CVA MOA.</w:t>
            </w:r>
          </w:p>
        </w:tc>
        <w:tc>
          <w:tcPr>
            <w:tcW w:w="812" w:type="dxa"/>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3.2.2.45</w:t>
            </w:r>
          </w:p>
        </w:tc>
        <w:tc>
          <w:tcPr>
            <w:tcW w:w="7049" w:type="dxa"/>
            <w:tcBorders>
              <w:bottom w:val="nil"/>
            </w:tcBorders>
          </w:tcPr>
          <w:p w:rsidR="00C3677C" w:rsidRDefault="00C3677C" w:rsidP="00C3677C">
            <w:pPr>
              <w:rPr>
                <w:sz w:val="20"/>
              </w:rPr>
            </w:pPr>
            <w:r>
              <w:rPr>
                <w:sz w:val="20"/>
              </w:rPr>
              <w:t>Receive Meter Technical Details from CVA MOA.</w:t>
            </w:r>
          </w:p>
        </w:tc>
        <w:tc>
          <w:tcPr>
            <w:tcW w:w="812" w:type="dxa"/>
            <w:tcBorders>
              <w:bottom w:val="nil"/>
            </w:tcBorders>
          </w:tcPr>
          <w:p w:rsidR="00C3677C" w:rsidRDefault="00C3677C" w:rsidP="00C3677C">
            <w:pPr>
              <w:rPr>
                <w:sz w:val="20"/>
              </w:rPr>
            </w:pPr>
          </w:p>
        </w:tc>
      </w:tr>
      <w:tr w:rsidR="00C3677C" w:rsidTr="00C3677C">
        <w:tc>
          <w:tcPr>
            <w:tcW w:w="1384" w:type="dxa"/>
            <w:tcBorders>
              <w:bottom w:val="nil"/>
            </w:tcBorders>
          </w:tcPr>
          <w:p w:rsidR="00C3677C" w:rsidRDefault="00C3677C" w:rsidP="00C3677C">
            <w:pPr>
              <w:rPr>
                <w:b/>
                <w:sz w:val="20"/>
              </w:rPr>
            </w:pPr>
            <w:r>
              <w:rPr>
                <w:b/>
                <w:sz w:val="20"/>
              </w:rPr>
              <w:t>3.2.2.46</w:t>
            </w:r>
          </w:p>
        </w:tc>
        <w:tc>
          <w:tcPr>
            <w:tcW w:w="7049" w:type="dxa"/>
            <w:tcBorders>
              <w:bottom w:val="single" w:sz="6" w:space="0" w:color="auto"/>
            </w:tcBorders>
          </w:tcPr>
          <w:p w:rsidR="00C3677C" w:rsidRDefault="00C3677C" w:rsidP="00C3677C">
            <w:pPr>
              <w:rPr>
                <w:sz w:val="20"/>
              </w:rPr>
            </w:pPr>
            <w:r>
              <w:rPr>
                <w:sz w:val="20"/>
              </w:rPr>
              <w:t>Perform Proving Test as required by BSCP502.</w:t>
            </w:r>
          </w:p>
        </w:tc>
        <w:tc>
          <w:tcPr>
            <w:tcW w:w="812" w:type="dxa"/>
            <w:tcBorders>
              <w:bottom w:val="single" w:sz="6" w:space="0" w:color="auto"/>
            </w:tcBorders>
          </w:tcPr>
          <w:p w:rsidR="00C3677C" w:rsidRDefault="00C3677C" w:rsidP="00C3677C">
            <w:pPr>
              <w:rPr>
                <w:sz w:val="20"/>
              </w:rPr>
            </w:pPr>
          </w:p>
        </w:tc>
      </w:tr>
      <w:tr w:rsidR="00C3677C" w:rsidTr="00C3677C">
        <w:tc>
          <w:tcPr>
            <w:tcW w:w="1384" w:type="dxa"/>
            <w:tcBorders>
              <w:top w:val="nil"/>
              <w:bottom w:val="nil"/>
            </w:tcBorders>
          </w:tcPr>
          <w:p w:rsidR="00C3677C" w:rsidRDefault="00C3677C" w:rsidP="00C3677C">
            <w:pPr>
              <w:rPr>
                <w:b/>
                <w:sz w:val="20"/>
              </w:rPr>
            </w:pPr>
          </w:p>
        </w:tc>
        <w:tc>
          <w:tcPr>
            <w:tcW w:w="7049" w:type="dxa"/>
            <w:tcBorders>
              <w:top w:val="single" w:sz="6" w:space="0" w:color="auto"/>
              <w:bottom w:val="single" w:sz="6" w:space="0" w:color="auto"/>
            </w:tcBorders>
          </w:tcPr>
          <w:p w:rsidR="00C3677C" w:rsidRDefault="00C3677C" w:rsidP="00C3677C">
            <w:pPr>
              <w:rPr>
                <w:sz w:val="20"/>
              </w:rPr>
            </w:pPr>
            <w:r>
              <w:rPr>
                <w:sz w:val="20"/>
              </w:rPr>
              <w:t>Seal.</w:t>
            </w:r>
          </w:p>
        </w:tc>
        <w:tc>
          <w:tcPr>
            <w:tcW w:w="812" w:type="dxa"/>
            <w:tcBorders>
              <w:top w:val="single" w:sz="6" w:space="0" w:color="auto"/>
              <w:bottom w:val="single" w:sz="6" w:space="0" w:color="auto"/>
            </w:tcBorders>
          </w:tcPr>
          <w:p w:rsidR="00C3677C" w:rsidRDefault="00C3677C" w:rsidP="00C3677C">
            <w:pPr>
              <w:rPr>
                <w:sz w:val="20"/>
              </w:rPr>
            </w:pPr>
          </w:p>
        </w:tc>
      </w:tr>
      <w:tr w:rsidR="00C3677C" w:rsidTr="00C3677C">
        <w:tc>
          <w:tcPr>
            <w:tcW w:w="1384" w:type="dxa"/>
            <w:tcBorders>
              <w:top w:val="nil"/>
            </w:tcBorders>
          </w:tcPr>
          <w:p w:rsidR="00C3677C" w:rsidRDefault="00C3677C" w:rsidP="00C3677C">
            <w:pPr>
              <w:rPr>
                <w:b/>
                <w:sz w:val="20"/>
              </w:rPr>
            </w:pPr>
          </w:p>
        </w:tc>
        <w:tc>
          <w:tcPr>
            <w:tcW w:w="7049" w:type="dxa"/>
            <w:tcBorders>
              <w:top w:val="single" w:sz="6" w:space="0" w:color="auto"/>
            </w:tcBorders>
          </w:tcPr>
          <w:p w:rsidR="00C3677C" w:rsidRDefault="00C3677C" w:rsidP="00C3677C">
            <w:pPr>
              <w:rPr>
                <w:sz w:val="20"/>
              </w:rPr>
            </w:pPr>
            <w:r>
              <w:rPr>
                <w:sz w:val="20"/>
              </w:rPr>
              <w:t>Take initial Meter reading.</w:t>
            </w:r>
          </w:p>
        </w:tc>
        <w:tc>
          <w:tcPr>
            <w:tcW w:w="812" w:type="dxa"/>
            <w:tcBorders>
              <w:top w:val="single" w:sz="6" w:space="0" w:color="auto"/>
            </w:tcBorders>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3.2.2.47</w:t>
            </w:r>
          </w:p>
        </w:tc>
        <w:tc>
          <w:tcPr>
            <w:tcW w:w="7049" w:type="dxa"/>
          </w:tcPr>
          <w:p w:rsidR="00C3677C" w:rsidRDefault="00C3677C" w:rsidP="00C3677C">
            <w:pPr>
              <w:rPr>
                <w:sz w:val="20"/>
              </w:rPr>
            </w:pPr>
            <w:r>
              <w:rPr>
                <w:sz w:val="20"/>
              </w:rPr>
              <w:t>Inform Transfer Co-ordinator that a successful Proving Test and sealing has occurred and an initial Meter reading has been taken.</w:t>
            </w:r>
          </w:p>
        </w:tc>
        <w:tc>
          <w:tcPr>
            <w:tcW w:w="812" w:type="dxa"/>
          </w:tcPr>
          <w:p w:rsidR="00C3677C" w:rsidRDefault="00C3677C" w:rsidP="00C3677C">
            <w:pPr>
              <w:rPr>
                <w:sz w:val="20"/>
              </w:rPr>
            </w:pPr>
          </w:p>
        </w:tc>
      </w:tr>
      <w:tr w:rsidR="00C3677C" w:rsidTr="00C3677C">
        <w:tc>
          <w:tcPr>
            <w:tcW w:w="1384" w:type="dxa"/>
          </w:tcPr>
          <w:p w:rsidR="00C3677C" w:rsidRDefault="00C3677C" w:rsidP="00C3677C">
            <w:pPr>
              <w:rPr>
                <w:b/>
                <w:sz w:val="20"/>
              </w:rPr>
            </w:pPr>
            <w:r>
              <w:rPr>
                <w:b/>
                <w:sz w:val="20"/>
              </w:rPr>
              <w:t>3.2.2.49</w:t>
            </w:r>
          </w:p>
        </w:tc>
        <w:tc>
          <w:tcPr>
            <w:tcW w:w="7049" w:type="dxa"/>
          </w:tcPr>
          <w:p w:rsidR="00C3677C" w:rsidRDefault="00C3677C" w:rsidP="00C3677C">
            <w:pPr>
              <w:rPr>
                <w:sz w:val="20"/>
              </w:rPr>
            </w:pPr>
            <w:r>
              <w:rPr>
                <w:sz w:val="20"/>
              </w:rPr>
              <w:t>Provide initial Meter reading to CDCA if requested.</w:t>
            </w:r>
          </w:p>
        </w:tc>
        <w:tc>
          <w:tcPr>
            <w:tcW w:w="812" w:type="dxa"/>
          </w:tcPr>
          <w:p w:rsidR="00C3677C" w:rsidRDefault="00C3677C" w:rsidP="00C3677C">
            <w:pPr>
              <w:rPr>
                <w:sz w:val="20"/>
              </w:rPr>
            </w:pPr>
          </w:p>
        </w:tc>
      </w:tr>
    </w:tbl>
    <w:p w:rsidR="00C3677C" w:rsidRDefault="00C3677C" w:rsidP="00C3677C">
      <w:pPr>
        <w:pStyle w:val="ccNormal"/>
        <w:rPr>
          <w:sz w:val="20"/>
        </w:rPr>
      </w:pPr>
    </w:p>
    <w:p w:rsidR="00C3677C" w:rsidRDefault="00C3677C" w:rsidP="00C3677C">
      <w:pPr>
        <w:pStyle w:val="ccNormal"/>
        <w:rPr>
          <w:sz w:val="20"/>
        </w:rPr>
      </w:pPr>
    </w:p>
    <w:p w:rsidR="00C3677C" w:rsidRDefault="00C3677C" w:rsidP="00C3677C">
      <w:pPr>
        <w:pStyle w:val="Heading2"/>
        <w:keepNext w:val="0"/>
        <w:keepLines w:val="0"/>
        <w:pageBreakBefore/>
        <w:numPr>
          <w:ilvl w:val="0"/>
          <w:numId w:val="0"/>
        </w:numPr>
        <w:spacing w:before="0" w:after="240"/>
        <w:ind w:left="851" w:hanging="851"/>
        <w:jc w:val="both"/>
      </w:pPr>
      <w:bookmarkStart w:id="34" w:name="_Toc528157918"/>
      <w:bookmarkStart w:id="35" w:name="_Toc531009938"/>
      <w:bookmarkStart w:id="36" w:name="_Toc108508336"/>
      <w:r>
        <w:lastRenderedPageBreak/>
        <w:t>4.9</w:t>
      </w:r>
      <w:r>
        <w:tab/>
        <w:t>Guidance on completing the tables and schematic diagrams in Appendix 4.1 and 4.2</w:t>
      </w:r>
      <w:bookmarkEnd w:id="34"/>
      <w:bookmarkEnd w:id="35"/>
      <w:bookmarkEnd w:id="36"/>
    </w:p>
    <w:p w:rsidR="00C3677C" w:rsidRDefault="00C3677C" w:rsidP="00C3677C">
      <w:pPr>
        <w:spacing w:after="240"/>
        <w:ind w:left="851"/>
        <w:jc w:val="both"/>
      </w:pPr>
      <w:r>
        <w:t>The following cases are examples only and do not show all potential combinations.</w:t>
      </w:r>
    </w:p>
    <w:p w:rsidR="00C3677C" w:rsidRDefault="00C3677C" w:rsidP="00C3677C">
      <w:pPr>
        <w:pStyle w:val="Heading3"/>
        <w:numPr>
          <w:ilvl w:val="0"/>
          <w:numId w:val="0"/>
        </w:numPr>
        <w:ind w:left="720" w:hanging="720"/>
      </w:pPr>
      <w:r>
        <w:t>4.9.1</w:t>
      </w:r>
      <w:r>
        <w:tab/>
        <w:t>SMRS to CMRS</w:t>
      </w:r>
    </w:p>
    <w:p w:rsidR="00C3677C" w:rsidRDefault="00C3677C" w:rsidP="00C3677C">
      <w:pPr>
        <w:pStyle w:val="Heading4"/>
        <w:keepNext w:val="0"/>
        <w:numPr>
          <w:ilvl w:val="0"/>
          <w:numId w:val="0"/>
        </w:numPr>
        <w:spacing w:before="0" w:after="240"/>
        <w:ind w:left="864" w:hanging="864"/>
        <w:jc w:val="both"/>
        <w:rPr>
          <w:i w:val="0"/>
        </w:rPr>
      </w:pPr>
      <w:r>
        <w:rPr>
          <w:i w:val="0"/>
        </w:rPr>
        <w:t>4.9.1.1</w:t>
      </w:r>
      <w:r>
        <w:rPr>
          <w:i w:val="0"/>
        </w:rPr>
        <w:tab/>
        <w:t>Example 1</w:t>
      </w:r>
    </w:p>
    <w:p w:rsidR="00C3677C" w:rsidRDefault="00C3677C" w:rsidP="00C3677C">
      <w:pPr>
        <w:pStyle w:val="ccNormal"/>
        <w:rPr>
          <w:sz w:val="20"/>
        </w:rPr>
      </w:pPr>
    </w:p>
    <w:p w:rsidR="00C3677C" w:rsidRDefault="00C3677C" w:rsidP="00C3677C">
      <w:pPr>
        <w:pStyle w:val="ccNormal"/>
        <w:jc w:val="center"/>
        <w:rPr>
          <w:sz w:val="20"/>
        </w:rPr>
      </w:pPr>
      <w:r>
        <w:rPr>
          <w:noProof/>
          <w:lang w:eastAsia="en-GB"/>
        </w:rPr>
        <w:drawing>
          <wp:inline distT="0" distB="0" distL="0" distR="0" wp14:anchorId="4DF77BCD" wp14:editId="2A55450F">
            <wp:extent cx="5731510" cy="31134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13405"/>
                    </a:xfrm>
                    <a:prstGeom prst="rect">
                      <a:avLst/>
                    </a:prstGeom>
                  </pic:spPr>
                </pic:pic>
              </a:graphicData>
            </a:graphic>
          </wp:inline>
        </w:drawing>
      </w:r>
    </w:p>
    <w:p w:rsidR="00C3677C" w:rsidRDefault="00C3677C" w:rsidP="00C3677C">
      <w:pPr>
        <w:pStyle w:val="ccNormal"/>
        <w:rPr>
          <w:sz w:val="20"/>
        </w:rPr>
      </w:pPr>
    </w:p>
    <w:p w:rsidR="00C3677C" w:rsidRDefault="00C3677C" w:rsidP="00C36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275"/>
        <w:gridCol w:w="2694"/>
        <w:gridCol w:w="1417"/>
        <w:gridCol w:w="992"/>
        <w:gridCol w:w="993"/>
      </w:tblGrid>
      <w:tr w:rsidR="00C3677C" w:rsidTr="00C3677C">
        <w:trPr>
          <w:cantSplit/>
        </w:trPr>
        <w:tc>
          <w:tcPr>
            <w:tcW w:w="534" w:type="dxa"/>
          </w:tcPr>
          <w:p w:rsidR="00C3677C" w:rsidRDefault="00C3677C" w:rsidP="00C3677C">
            <w:pPr>
              <w:pStyle w:val="ccNormal"/>
              <w:spacing w:before="40" w:after="40"/>
              <w:rPr>
                <w:b/>
                <w:sz w:val="20"/>
              </w:rPr>
            </w:pPr>
            <w:r>
              <w:rPr>
                <w:b/>
                <w:sz w:val="20"/>
              </w:rPr>
              <w:t>Ref</w:t>
            </w:r>
          </w:p>
        </w:tc>
        <w:tc>
          <w:tcPr>
            <w:tcW w:w="1134" w:type="dxa"/>
          </w:tcPr>
          <w:p w:rsidR="00C3677C" w:rsidRDefault="00C3677C" w:rsidP="00C3677C">
            <w:pPr>
              <w:pStyle w:val="ccNormal"/>
              <w:spacing w:before="40" w:after="40"/>
              <w:rPr>
                <w:b/>
                <w:sz w:val="20"/>
              </w:rPr>
            </w:pPr>
            <w:r>
              <w:rPr>
                <w:b/>
                <w:sz w:val="20"/>
              </w:rPr>
              <w:t>Metering Point (SVA MSID)</w:t>
            </w:r>
          </w:p>
        </w:tc>
        <w:tc>
          <w:tcPr>
            <w:tcW w:w="1275" w:type="dxa"/>
          </w:tcPr>
          <w:p w:rsidR="00C3677C" w:rsidRDefault="00C3677C" w:rsidP="00C3677C">
            <w:pPr>
              <w:pStyle w:val="ccNormal"/>
              <w:spacing w:before="40" w:after="40"/>
              <w:rPr>
                <w:b/>
                <w:sz w:val="20"/>
              </w:rPr>
            </w:pPr>
            <w:r>
              <w:rPr>
                <w:b/>
                <w:sz w:val="20"/>
              </w:rPr>
              <w:t>SVA Aggregation (Ref)</w:t>
            </w:r>
          </w:p>
        </w:tc>
        <w:tc>
          <w:tcPr>
            <w:tcW w:w="2694" w:type="dxa"/>
          </w:tcPr>
          <w:p w:rsidR="00C3677C" w:rsidRDefault="00C3677C" w:rsidP="00C3677C">
            <w:pPr>
              <w:pStyle w:val="ccNormal"/>
              <w:spacing w:before="40" w:after="40"/>
              <w:rPr>
                <w:b/>
                <w:sz w:val="20"/>
              </w:rPr>
            </w:pPr>
            <w:r>
              <w:rPr>
                <w:b/>
                <w:sz w:val="20"/>
              </w:rPr>
              <w:t>Circuit Description</w:t>
            </w:r>
          </w:p>
        </w:tc>
        <w:tc>
          <w:tcPr>
            <w:tcW w:w="1417" w:type="dxa"/>
          </w:tcPr>
          <w:p w:rsidR="00C3677C" w:rsidRDefault="00C3677C" w:rsidP="00C3677C">
            <w:pPr>
              <w:pStyle w:val="ccNormal"/>
              <w:spacing w:before="40" w:after="40"/>
              <w:rPr>
                <w:b/>
                <w:sz w:val="20"/>
              </w:rPr>
            </w:pPr>
            <w:r>
              <w:rPr>
                <w:b/>
                <w:sz w:val="20"/>
              </w:rPr>
              <w:t>Measurement Quantity (Import/ Export)</w:t>
            </w:r>
          </w:p>
        </w:tc>
        <w:tc>
          <w:tcPr>
            <w:tcW w:w="992" w:type="dxa"/>
          </w:tcPr>
          <w:p w:rsidR="00C3677C" w:rsidRDefault="00C3677C" w:rsidP="00C3677C">
            <w:pPr>
              <w:pStyle w:val="ccNormal"/>
              <w:spacing w:before="40" w:after="40"/>
              <w:rPr>
                <w:b/>
                <w:sz w:val="20"/>
              </w:rPr>
            </w:pPr>
            <w:r>
              <w:rPr>
                <w:b/>
                <w:sz w:val="20"/>
              </w:rPr>
              <w:t>CVA MSID (when known)</w:t>
            </w:r>
          </w:p>
        </w:tc>
        <w:tc>
          <w:tcPr>
            <w:tcW w:w="993" w:type="dxa"/>
          </w:tcPr>
          <w:p w:rsidR="00C3677C" w:rsidRDefault="00C3677C" w:rsidP="00C3677C">
            <w:pPr>
              <w:pStyle w:val="ccNormal"/>
              <w:spacing w:before="40" w:after="40"/>
              <w:rPr>
                <w:b/>
                <w:sz w:val="20"/>
              </w:rPr>
            </w:pPr>
            <w:r>
              <w:rPr>
                <w:b/>
                <w:sz w:val="20"/>
              </w:rPr>
              <w:t>CVA MSSID</w:t>
            </w:r>
            <w:r w:rsidRPr="00A26A4A">
              <w:rPr>
                <w:b/>
                <w:sz w:val="20"/>
              </w:rPr>
              <w:fldChar w:fldCharType="begin"/>
            </w:r>
            <w:r w:rsidRPr="00A26A4A">
              <w:rPr>
                <w:b/>
                <w:sz w:val="20"/>
              </w:rPr>
              <w:instrText xml:space="preserve"> NOTEREF _Ref11645930 \f \h  \* MERGEFORMAT </w:instrText>
            </w:r>
            <w:r w:rsidRPr="00A26A4A">
              <w:rPr>
                <w:b/>
                <w:sz w:val="20"/>
              </w:rPr>
            </w:r>
            <w:r w:rsidRPr="00A26A4A">
              <w:rPr>
                <w:b/>
                <w:sz w:val="20"/>
              </w:rPr>
              <w:fldChar w:fldCharType="separate"/>
            </w:r>
            <w:r w:rsidR="006C4FCF" w:rsidRPr="006C4FCF">
              <w:rPr>
                <w:rStyle w:val="FootnoteReference"/>
              </w:rPr>
              <w:t>3</w:t>
            </w:r>
            <w:r w:rsidRPr="00A26A4A">
              <w:rPr>
                <w:b/>
                <w:sz w:val="20"/>
              </w:rPr>
              <w:fldChar w:fldCharType="end"/>
            </w:r>
            <w:r>
              <w:rPr>
                <w:b/>
                <w:sz w:val="20"/>
              </w:rPr>
              <w:t xml:space="preserve"> (when known)</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1</w:t>
            </w:r>
          </w:p>
        </w:tc>
        <w:tc>
          <w:tcPr>
            <w:tcW w:w="1134" w:type="dxa"/>
          </w:tcPr>
          <w:p w:rsidR="00C3677C" w:rsidRDefault="00C3677C" w:rsidP="00C3677C">
            <w:pPr>
              <w:pStyle w:val="ccNormal"/>
              <w:spacing w:before="40" w:after="40"/>
              <w:rPr>
                <w:b/>
                <w:sz w:val="20"/>
              </w:rPr>
            </w:pPr>
            <w:r>
              <w:rPr>
                <w:b/>
                <w:sz w:val="20"/>
              </w:rPr>
              <w:t>9911…61</w:t>
            </w:r>
          </w:p>
          <w:p w:rsidR="00C3677C" w:rsidRDefault="00C3677C" w:rsidP="00C3677C">
            <w:pPr>
              <w:pStyle w:val="ccNormal"/>
              <w:spacing w:before="40" w:after="40"/>
              <w:rPr>
                <w:b/>
                <w:sz w:val="20"/>
              </w:rPr>
            </w:pPr>
          </w:p>
        </w:tc>
        <w:tc>
          <w:tcPr>
            <w:tcW w:w="1275" w:type="dxa"/>
          </w:tcPr>
          <w:p w:rsidR="00C3677C" w:rsidRDefault="00C3677C" w:rsidP="00C3677C">
            <w:pPr>
              <w:pStyle w:val="ccNormal"/>
              <w:spacing w:before="40" w:after="40"/>
              <w:rPr>
                <w:b/>
                <w:sz w:val="20"/>
              </w:rPr>
            </w:pPr>
            <w:r>
              <w:rPr>
                <w:b/>
                <w:sz w:val="20"/>
              </w:rPr>
              <w:t>None</w:t>
            </w:r>
          </w:p>
        </w:tc>
        <w:tc>
          <w:tcPr>
            <w:tcW w:w="2694" w:type="dxa"/>
          </w:tcPr>
          <w:p w:rsidR="00C3677C" w:rsidRDefault="00C3677C" w:rsidP="00C3677C">
            <w:pPr>
              <w:pStyle w:val="ccNormal"/>
              <w:spacing w:before="40" w:after="40"/>
              <w:rPr>
                <w:b/>
                <w:sz w:val="20"/>
              </w:rPr>
            </w:pPr>
            <w:r>
              <w:rPr>
                <w:b/>
                <w:sz w:val="20"/>
              </w:rPr>
              <w:t>ACME Landfill</w:t>
            </w:r>
          </w:p>
        </w:tc>
        <w:tc>
          <w:tcPr>
            <w:tcW w:w="1417" w:type="dxa"/>
          </w:tcPr>
          <w:p w:rsidR="00C3677C" w:rsidRDefault="00C3677C" w:rsidP="00C3677C">
            <w:pPr>
              <w:pStyle w:val="ccNormal"/>
              <w:spacing w:before="40" w:after="40"/>
              <w:rPr>
                <w:b/>
                <w:sz w:val="20"/>
              </w:rPr>
            </w:pPr>
            <w:r>
              <w:rPr>
                <w:b/>
                <w:sz w:val="20"/>
              </w:rPr>
              <w:t>IMPORT</w:t>
            </w:r>
          </w:p>
        </w:tc>
        <w:tc>
          <w:tcPr>
            <w:tcW w:w="992" w:type="dxa"/>
          </w:tcPr>
          <w:p w:rsidR="00C3677C" w:rsidRDefault="00C3677C" w:rsidP="00C3677C">
            <w:pPr>
              <w:pStyle w:val="ccNormal"/>
              <w:spacing w:before="40" w:after="40"/>
              <w:rPr>
                <w:b/>
                <w:sz w:val="20"/>
              </w:rPr>
            </w:pPr>
            <w:r>
              <w:rPr>
                <w:b/>
                <w:sz w:val="20"/>
              </w:rPr>
              <w:t>1234</w:t>
            </w:r>
          </w:p>
        </w:tc>
        <w:tc>
          <w:tcPr>
            <w:tcW w:w="993" w:type="dxa"/>
          </w:tcPr>
          <w:p w:rsidR="00C3677C" w:rsidRDefault="00C3677C" w:rsidP="00C3677C">
            <w:pPr>
              <w:pStyle w:val="ccNormal"/>
              <w:spacing w:before="40" w:after="40"/>
              <w:rPr>
                <w:b/>
                <w:sz w:val="20"/>
              </w:rPr>
            </w:pPr>
            <w:r>
              <w:rPr>
                <w:b/>
                <w:sz w:val="20"/>
              </w:rPr>
              <w:t>1</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2</w:t>
            </w:r>
          </w:p>
        </w:tc>
        <w:tc>
          <w:tcPr>
            <w:tcW w:w="1134" w:type="dxa"/>
          </w:tcPr>
          <w:p w:rsidR="00C3677C" w:rsidRDefault="00C3677C" w:rsidP="00C3677C">
            <w:pPr>
              <w:pStyle w:val="ccNormal"/>
              <w:spacing w:before="40" w:after="40"/>
              <w:rPr>
                <w:b/>
                <w:sz w:val="20"/>
              </w:rPr>
            </w:pPr>
            <w:r>
              <w:rPr>
                <w:b/>
                <w:sz w:val="20"/>
              </w:rPr>
              <w:t>9911…62</w:t>
            </w:r>
          </w:p>
          <w:p w:rsidR="00C3677C" w:rsidRDefault="00C3677C" w:rsidP="00C3677C">
            <w:pPr>
              <w:pStyle w:val="ccNormal"/>
              <w:spacing w:before="40" w:after="40"/>
              <w:rPr>
                <w:b/>
                <w:sz w:val="20"/>
              </w:rPr>
            </w:pPr>
          </w:p>
        </w:tc>
        <w:tc>
          <w:tcPr>
            <w:tcW w:w="1275" w:type="dxa"/>
          </w:tcPr>
          <w:p w:rsidR="00C3677C" w:rsidRDefault="00C3677C" w:rsidP="00C3677C">
            <w:pPr>
              <w:pStyle w:val="ccNormal"/>
              <w:spacing w:before="40" w:after="40"/>
              <w:rPr>
                <w:b/>
                <w:sz w:val="20"/>
              </w:rPr>
            </w:pPr>
            <w:r>
              <w:rPr>
                <w:b/>
                <w:sz w:val="20"/>
              </w:rPr>
              <w:t>None</w:t>
            </w:r>
          </w:p>
        </w:tc>
        <w:tc>
          <w:tcPr>
            <w:tcW w:w="2694" w:type="dxa"/>
          </w:tcPr>
          <w:p w:rsidR="00C3677C" w:rsidRDefault="00C3677C" w:rsidP="00C3677C">
            <w:pPr>
              <w:pStyle w:val="ccNormal"/>
              <w:spacing w:before="40" w:after="40"/>
              <w:rPr>
                <w:b/>
                <w:sz w:val="20"/>
              </w:rPr>
            </w:pPr>
            <w:r>
              <w:rPr>
                <w:b/>
                <w:sz w:val="20"/>
              </w:rPr>
              <w:t>ACME Landfill</w:t>
            </w:r>
          </w:p>
        </w:tc>
        <w:tc>
          <w:tcPr>
            <w:tcW w:w="1417" w:type="dxa"/>
          </w:tcPr>
          <w:p w:rsidR="00C3677C" w:rsidRDefault="00C3677C" w:rsidP="00C3677C">
            <w:pPr>
              <w:pStyle w:val="ccNormal"/>
              <w:spacing w:before="40" w:after="40"/>
              <w:rPr>
                <w:b/>
                <w:sz w:val="20"/>
              </w:rPr>
            </w:pPr>
            <w:r>
              <w:rPr>
                <w:b/>
                <w:sz w:val="20"/>
              </w:rPr>
              <w:t>EXPORT</w:t>
            </w:r>
          </w:p>
        </w:tc>
        <w:tc>
          <w:tcPr>
            <w:tcW w:w="992" w:type="dxa"/>
          </w:tcPr>
          <w:p w:rsidR="00C3677C" w:rsidRDefault="00C3677C" w:rsidP="00C3677C">
            <w:pPr>
              <w:pStyle w:val="ccNormal"/>
              <w:spacing w:before="40" w:after="40"/>
              <w:rPr>
                <w:b/>
                <w:sz w:val="20"/>
              </w:rPr>
            </w:pPr>
            <w:r>
              <w:rPr>
                <w:b/>
                <w:sz w:val="20"/>
              </w:rPr>
              <w:t>1234</w:t>
            </w:r>
          </w:p>
        </w:tc>
        <w:tc>
          <w:tcPr>
            <w:tcW w:w="993" w:type="dxa"/>
          </w:tcPr>
          <w:p w:rsidR="00C3677C" w:rsidRDefault="00C3677C" w:rsidP="00C3677C">
            <w:pPr>
              <w:pStyle w:val="ccNormal"/>
              <w:spacing w:before="40" w:after="40"/>
              <w:rPr>
                <w:b/>
                <w:sz w:val="20"/>
              </w:rPr>
            </w:pPr>
            <w:r>
              <w:rPr>
                <w:b/>
                <w:sz w:val="20"/>
              </w:rPr>
              <w:t>2</w:t>
            </w:r>
          </w:p>
        </w:tc>
      </w:tr>
    </w:tbl>
    <w:p w:rsidR="00C3677C" w:rsidRDefault="00C3677C" w:rsidP="00C3677C">
      <w:pPr>
        <w:pStyle w:val="ccNormal"/>
        <w:rPr>
          <w:sz w:val="20"/>
        </w:rPr>
      </w:pPr>
    </w:p>
    <w:p w:rsidR="00C3677C" w:rsidRDefault="00C3677C" w:rsidP="00C3677C">
      <w:pPr>
        <w:pStyle w:val="ccNormal"/>
        <w:rPr>
          <w:sz w:val="20"/>
        </w:rPr>
      </w:pPr>
    </w:p>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4.9.1.2</w:t>
      </w:r>
      <w:r>
        <w:rPr>
          <w:i w:val="0"/>
        </w:rPr>
        <w:tab/>
        <w:t>Example 2</w:t>
      </w:r>
    </w:p>
    <w:p w:rsidR="00C3677C" w:rsidRDefault="00C3677C" w:rsidP="00C3677C">
      <w:pPr>
        <w:pStyle w:val="ccNormal"/>
        <w:rPr>
          <w:sz w:val="20"/>
        </w:rPr>
      </w:pPr>
    </w:p>
    <w:p w:rsidR="00C3677C" w:rsidRDefault="00C3677C" w:rsidP="00C3677C">
      <w:pPr>
        <w:pStyle w:val="ccNormal"/>
      </w:pPr>
      <w:r>
        <w:rPr>
          <w:noProof/>
          <w:lang w:eastAsia="en-GB"/>
        </w:rPr>
        <w:drawing>
          <wp:inline distT="0" distB="0" distL="0" distR="0" wp14:anchorId="24472545" wp14:editId="586D9338">
            <wp:extent cx="5731510" cy="35179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17900"/>
                    </a:xfrm>
                    <a:prstGeom prst="rect">
                      <a:avLst/>
                    </a:prstGeom>
                  </pic:spPr>
                </pic:pic>
              </a:graphicData>
            </a:graphic>
          </wp:inline>
        </w:drawing>
      </w:r>
    </w:p>
    <w:p w:rsidR="00C3677C" w:rsidRDefault="00C3677C" w:rsidP="00C3677C">
      <w:pPr>
        <w:pStyle w:val="ccNormal"/>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275"/>
        <w:gridCol w:w="2694"/>
        <w:gridCol w:w="1417"/>
        <w:gridCol w:w="992"/>
        <w:gridCol w:w="993"/>
      </w:tblGrid>
      <w:tr w:rsidR="00C3677C" w:rsidTr="00C3677C">
        <w:trPr>
          <w:cantSplit/>
        </w:trPr>
        <w:tc>
          <w:tcPr>
            <w:tcW w:w="534" w:type="dxa"/>
          </w:tcPr>
          <w:p w:rsidR="00C3677C" w:rsidRDefault="00C3677C" w:rsidP="00C3677C">
            <w:pPr>
              <w:pStyle w:val="ccNormal"/>
              <w:spacing w:before="40" w:after="40"/>
              <w:rPr>
                <w:b/>
                <w:sz w:val="20"/>
              </w:rPr>
            </w:pPr>
            <w:r>
              <w:rPr>
                <w:b/>
                <w:sz w:val="20"/>
              </w:rPr>
              <w:t>Ref</w:t>
            </w:r>
          </w:p>
        </w:tc>
        <w:tc>
          <w:tcPr>
            <w:tcW w:w="1134" w:type="dxa"/>
          </w:tcPr>
          <w:p w:rsidR="00C3677C" w:rsidRDefault="00C3677C" w:rsidP="00C3677C">
            <w:pPr>
              <w:pStyle w:val="ccNormal"/>
              <w:spacing w:before="40" w:after="40"/>
              <w:rPr>
                <w:b/>
                <w:sz w:val="20"/>
              </w:rPr>
            </w:pPr>
            <w:r>
              <w:rPr>
                <w:b/>
                <w:sz w:val="20"/>
              </w:rPr>
              <w:t>Metering Point (SVA MSID)</w:t>
            </w:r>
          </w:p>
        </w:tc>
        <w:tc>
          <w:tcPr>
            <w:tcW w:w="1275" w:type="dxa"/>
          </w:tcPr>
          <w:p w:rsidR="00C3677C" w:rsidRDefault="00C3677C" w:rsidP="00C3677C">
            <w:pPr>
              <w:pStyle w:val="ccNormal"/>
              <w:spacing w:before="40" w:after="40"/>
              <w:rPr>
                <w:b/>
                <w:sz w:val="20"/>
              </w:rPr>
            </w:pPr>
            <w:r>
              <w:rPr>
                <w:b/>
                <w:sz w:val="20"/>
              </w:rPr>
              <w:t>SVA Aggregation (Ref)</w:t>
            </w:r>
          </w:p>
        </w:tc>
        <w:tc>
          <w:tcPr>
            <w:tcW w:w="2694" w:type="dxa"/>
          </w:tcPr>
          <w:p w:rsidR="00C3677C" w:rsidRDefault="00C3677C" w:rsidP="00C3677C">
            <w:pPr>
              <w:pStyle w:val="ccNormal"/>
              <w:spacing w:before="40" w:after="40"/>
              <w:rPr>
                <w:b/>
                <w:sz w:val="20"/>
              </w:rPr>
            </w:pPr>
            <w:r>
              <w:rPr>
                <w:b/>
                <w:sz w:val="20"/>
              </w:rPr>
              <w:t>Circuit Description</w:t>
            </w:r>
          </w:p>
        </w:tc>
        <w:tc>
          <w:tcPr>
            <w:tcW w:w="1417" w:type="dxa"/>
          </w:tcPr>
          <w:p w:rsidR="00C3677C" w:rsidRDefault="00C3677C" w:rsidP="00C3677C">
            <w:pPr>
              <w:pStyle w:val="ccNormal"/>
              <w:spacing w:before="40" w:after="40"/>
              <w:rPr>
                <w:b/>
                <w:sz w:val="20"/>
              </w:rPr>
            </w:pPr>
            <w:r>
              <w:rPr>
                <w:b/>
                <w:sz w:val="20"/>
              </w:rPr>
              <w:t>Measurement Quantity (Import/ Export)</w:t>
            </w:r>
          </w:p>
        </w:tc>
        <w:tc>
          <w:tcPr>
            <w:tcW w:w="992" w:type="dxa"/>
          </w:tcPr>
          <w:p w:rsidR="00C3677C" w:rsidRDefault="00C3677C" w:rsidP="00C3677C">
            <w:pPr>
              <w:pStyle w:val="ccNormal"/>
              <w:spacing w:before="40" w:after="40"/>
              <w:rPr>
                <w:b/>
                <w:sz w:val="20"/>
              </w:rPr>
            </w:pPr>
            <w:r>
              <w:rPr>
                <w:b/>
                <w:sz w:val="20"/>
              </w:rPr>
              <w:t>CVA MSID (when known)</w:t>
            </w:r>
          </w:p>
        </w:tc>
        <w:tc>
          <w:tcPr>
            <w:tcW w:w="993" w:type="dxa"/>
          </w:tcPr>
          <w:p w:rsidR="00C3677C" w:rsidRDefault="00C3677C" w:rsidP="00C3677C">
            <w:pPr>
              <w:pStyle w:val="ccNormal"/>
              <w:spacing w:before="40" w:after="40"/>
              <w:rPr>
                <w:b/>
                <w:sz w:val="20"/>
              </w:rPr>
            </w:pPr>
            <w:r>
              <w:rPr>
                <w:b/>
                <w:sz w:val="20"/>
              </w:rPr>
              <w:t>CVA MSSID</w:t>
            </w:r>
            <w:r w:rsidRPr="00A26A4A">
              <w:rPr>
                <w:b/>
                <w:sz w:val="20"/>
              </w:rPr>
              <w:fldChar w:fldCharType="begin"/>
            </w:r>
            <w:r w:rsidRPr="00A26A4A">
              <w:rPr>
                <w:b/>
                <w:sz w:val="20"/>
              </w:rPr>
              <w:instrText xml:space="preserve"> NOTEREF _Ref11645930 \f \h  \* MERGEFORMAT </w:instrText>
            </w:r>
            <w:r w:rsidRPr="00A26A4A">
              <w:rPr>
                <w:b/>
                <w:sz w:val="20"/>
              </w:rPr>
            </w:r>
            <w:r w:rsidRPr="00A26A4A">
              <w:rPr>
                <w:b/>
                <w:sz w:val="20"/>
              </w:rPr>
              <w:fldChar w:fldCharType="separate"/>
            </w:r>
            <w:r w:rsidR="006C4FCF" w:rsidRPr="006C4FCF">
              <w:rPr>
                <w:rStyle w:val="FootnoteReference"/>
              </w:rPr>
              <w:t>3</w:t>
            </w:r>
            <w:r w:rsidRPr="00A26A4A">
              <w:rPr>
                <w:b/>
                <w:sz w:val="20"/>
              </w:rPr>
              <w:fldChar w:fldCharType="end"/>
            </w:r>
            <w:r>
              <w:rPr>
                <w:b/>
                <w:sz w:val="20"/>
              </w:rPr>
              <w:t xml:space="preserve"> (when known)</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1</w:t>
            </w:r>
          </w:p>
        </w:tc>
        <w:tc>
          <w:tcPr>
            <w:tcW w:w="1134" w:type="dxa"/>
          </w:tcPr>
          <w:p w:rsidR="00C3677C" w:rsidRDefault="00C3677C" w:rsidP="00C3677C">
            <w:pPr>
              <w:pStyle w:val="ccNormal"/>
              <w:spacing w:before="40" w:after="40"/>
              <w:rPr>
                <w:b/>
                <w:sz w:val="20"/>
              </w:rPr>
            </w:pPr>
            <w:r>
              <w:rPr>
                <w:b/>
                <w:sz w:val="20"/>
              </w:rPr>
              <w:t>9911…61</w:t>
            </w:r>
          </w:p>
          <w:p w:rsidR="00C3677C" w:rsidRDefault="00C3677C" w:rsidP="00C3677C">
            <w:pPr>
              <w:pStyle w:val="ccNormal"/>
              <w:spacing w:before="40" w:after="40"/>
              <w:rPr>
                <w:b/>
                <w:sz w:val="20"/>
              </w:rPr>
            </w:pPr>
          </w:p>
        </w:tc>
        <w:tc>
          <w:tcPr>
            <w:tcW w:w="1275" w:type="dxa"/>
          </w:tcPr>
          <w:p w:rsidR="00C3677C" w:rsidRDefault="00C3677C" w:rsidP="00C3677C">
            <w:pPr>
              <w:pStyle w:val="ccNormal"/>
              <w:spacing w:before="40" w:after="40"/>
              <w:rPr>
                <w:b/>
                <w:sz w:val="20"/>
              </w:rPr>
            </w:pPr>
            <w:r>
              <w:rPr>
                <w:b/>
                <w:sz w:val="20"/>
              </w:rPr>
              <w:t>None</w:t>
            </w:r>
          </w:p>
        </w:tc>
        <w:tc>
          <w:tcPr>
            <w:tcW w:w="2694" w:type="dxa"/>
          </w:tcPr>
          <w:p w:rsidR="00C3677C" w:rsidRDefault="00C3677C" w:rsidP="00C3677C">
            <w:pPr>
              <w:pStyle w:val="ccNormal"/>
              <w:spacing w:before="40" w:after="40"/>
              <w:rPr>
                <w:b/>
                <w:sz w:val="20"/>
              </w:rPr>
            </w:pPr>
            <w:r>
              <w:rPr>
                <w:b/>
                <w:sz w:val="20"/>
              </w:rPr>
              <w:t>ACME Landfill Circuit 1</w:t>
            </w:r>
          </w:p>
        </w:tc>
        <w:tc>
          <w:tcPr>
            <w:tcW w:w="1417" w:type="dxa"/>
          </w:tcPr>
          <w:p w:rsidR="00C3677C" w:rsidRDefault="00C3677C" w:rsidP="00C3677C">
            <w:pPr>
              <w:pStyle w:val="ccNormal"/>
              <w:spacing w:before="40" w:after="40"/>
              <w:rPr>
                <w:b/>
                <w:sz w:val="20"/>
              </w:rPr>
            </w:pPr>
            <w:r>
              <w:rPr>
                <w:b/>
                <w:sz w:val="20"/>
              </w:rPr>
              <w:t>IMPORT</w:t>
            </w:r>
          </w:p>
        </w:tc>
        <w:tc>
          <w:tcPr>
            <w:tcW w:w="992" w:type="dxa"/>
          </w:tcPr>
          <w:p w:rsidR="00C3677C" w:rsidRDefault="00C3677C" w:rsidP="00C3677C">
            <w:pPr>
              <w:pStyle w:val="ccNormal"/>
              <w:spacing w:before="40" w:after="40"/>
              <w:rPr>
                <w:b/>
                <w:sz w:val="20"/>
              </w:rPr>
            </w:pPr>
            <w:r>
              <w:rPr>
                <w:b/>
                <w:sz w:val="20"/>
              </w:rPr>
              <w:t>1234</w:t>
            </w:r>
          </w:p>
        </w:tc>
        <w:tc>
          <w:tcPr>
            <w:tcW w:w="993" w:type="dxa"/>
          </w:tcPr>
          <w:p w:rsidR="00C3677C" w:rsidRDefault="00C3677C" w:rsidP="00C3677C">
            <w:pPr>
              <w:pStyle w:val="ccNormal"/>
              <w:spacing w:before="40" w:after="40"/>
              <w:rPr>
                <w:b/>
                <w:sz w:val="20"/>
              </w:rPr>
            </w:pPr>
            <w:r>
              <w:rPr>
                <w:b/>
                <w:sz w:val="20"/>
              </w:rPr>
              <w:t>1</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2</w:t>
            </w:r>
          </w:p>
        </w:tc>
        <w:tc>
          <w:tcPr>
            <w:tcW w:w="1134" w:type="dxa"/>
          </w:tcPr>
          <w:p w:rsidR="00C3677C" w:rsidRDefault="00C3677C" w:rsidP="00C3677C">
            <w:pPr>
              <w:pStyle w:val="ccNormal"/>
              <w:spacing w:before="40" w:after="40"/>
              <w:rPr>
                <w:b/>
                <w:sz w:val="20"/>
              </w:rPr>
            </w:pPr>
            <w:r>
              <w:rPr>
                <w:b/>
                <w:sz w:val="20"/>
              </w:rPr>
              <w:t>9911…62</w:t>
            </w:r>
          </w:p>
          <w:p w:rsidR="00C3677C" w:rsidRDefault="00C3677C" w:rsidP="00C3677C">
            <w:pPr>
              <w:pStyle w:val="ccNormal"/>
              <w:spacing w:before="40" w:after="40"/>
              <w:rPr>
                <w:b/>
                <w:sz w:val="20"/>
              </w:rPr>
            </w:pPr>
          </w:p>
        </w:tc>
        <w:tc>
          <w:tcPr>
            <w:tcW w:w="1275" w:type="dxa"/>
          </w:tcPr>
          <w:p w:rsidR="00C3677C" w:rsidRDefault="00C3677C" w:rsidP="00C3677C">
            <w:pPr>
              <w:pStyle w:val="ccNormal"/>
              <w:spacing w:before="40" w:after="40"/>
              <w:rPr>
                <w:b/>
                <w:sz w:val="20"/>
              </w:rPr>
            </w:pPr>
            <w:r>
              <w:rPr>
                <w:b/>
                <w:sz w:val="20"/>
              </w:rPr>
              <w:t>None</w:t>
            </w:r>
          </w:p>
        </w:tc>
        <w:tc>
          <w:tcPr>
            <w:tcW w:w="2694" w:type="dxa"/>
          </w:tcPr>
          <w:p w:rsidR="00C3677C" w:rsidRDefault="00C3677C" w:rsidP="00C3677C">
            <w:pPr>
              <w:pStyle w:val="ccNormal"/>
              <w:spacing w:before="40" w:after="40"/>
              <w:rPr>
                <w:b/>
                <w:sz w:val="20"/>
              </w:rPr>
            </w:pPr>
            <w:r>
              <w:rPr>
                <w:b/>
                <w:sz w:val="20"/>
              </w:rPr>
              <w:t>ACME Landfill Circuit 1</w:t>
            </w:r>
          </w:p>
        </w:tc>
        <w:tc>
          <w:tcPr>
            <w:tcW w:w="1417" w:type="dxa"/>
          </w:tcPr>
          <w:p w:rsidR="00C3677C" w:rsidRDefault="00C3677C" w:rsidP="00C3677C">
            <w:pPr>
              <w:pStyle w:val="ccNormal"/>
              <w:spacing w:before="40" w:after="40"/>
              <w:rPr>
                <w:b/>
                <w:sz w:val="20"/>
              </w:rPr>
            </w:pPr>
            <w:r>
              <w:rPr>
                <w:b/>
                <w:sz w:val="20"/>
              </w:rPr>
              <w:t>EXPORT</w:t>
            </w:r>
          </w:p>
        </w:tc>
        <w:tc>
          <w:tcPr>
            <w:tcW w:w="992" w:type="dxa"/>
          </w:tcPr>
          <w:p w:rsidR="00C3677C" w:rsidRDefault="00C3677C" w:rsidP="00C3677C">
            <w:pPr>
              <w:pStyle w:val="ccNormal"/>
              <w:spacing w:before="40" w:after="40"/>
              <w:rPr>
                <w:b/>
                <w:sz w:val="20"/>
              </w:rPr>
            </w:pPr>
            <w:r>
              <w:rPr>
                <w:b/>
                <w:sz w:val="20"/>
              </w:rPr>
              <w:t>1234</w:t>
            </w:r>
          </w:p>
        </w:tc>
        <w:tc>
          <w:tcPr>
            <w:tcW w:w="993" w:type="dxa"/>
          </w:tcPr>
          <w:p w:rsidR="00C3677C" w:rsidRDefault="00C3677C" w:rsidP="00C3677C">
            <w:pPr>
              <w:pStyle w:val="ccNormal"/>
              <w:spacing w:before="40" w:after="40"/>
              <w:rPr>
                <w:b/>
                <w:sz w:val="20"/>
              </w:rPr>
            </w:pPr>
            <w:r>
              <w:rPr>
                <w:b/>
                <w:sz w:val="20"/>
              </w:rPr>
              <w:t>2</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3</w:t>
            </w:r>
          </w:p>
        </w:tc>
        <w:tc>
          <w:tcPr>
            <w:tcW w:w="1134" w:type="dxa"/>
          </w:tcPr>
          <w:p w:rsidR="00C3677C" w:rsidRDefault="00C3677C" w:rsidP="00C3677C">
            <w:pPr>
              <w:pStyle w:val="ccNormal"/>
              <w:spacing w:before="40" w:after="40"/>
              <w:rPr>
                <w:b/>
                <w:sz w:val="20"/>
              </w:rPr>
            </w:pPr>
            <w:r>
              <w:rPr>
                <w:b/>
                <w:sz w:val="20"/>
              </w:rPr>
              <w:t>9911…63</w:t>
            </w:r>
          </w:p>
          <w:p w:rsidR="00C3677C" w:rsidRDefault="00C3677C" w:rsidP="00C3677C">
            <w:pPr>
              <w:pStyle w:val="ccNormal"/>
              <w:spacing w:before="40" w:after="40"/>
              <w:rPr>
                <w:b/>
                <w:sz w:val="20"/>
              </w:rPr>
            </w:pPr>
          </w:p>
        </w:tc>
        <w:tc>
          <w:tcPr>
            <w:tcW w:w="1275" w:type="dxa"/>
          </w:tcPr>
          <w:p w:rsidR="00C3677C" w:rsidRDefault="00C3677C" w:rsidP="00C3677C">
            <w:pPr>
              <w:pStyle w:val="ccNormal"/>
              <w:spacing w:before="40" w:after="40"/>
              <w:rPr>
                <w:b/>
                <w:sz w:val="20"/>
              </w:rPr>
            </w:pPr>
            <w:r>
              <w:rPr>
                <w:b/>
                <w:sz w:val="20"/>
              </w:rPr>
              <w:t>None</w:t>
            </w:r>
          </w:p>
        </w:tc>
        <w:tc>
          <w:tcPr>
            <w:tcW w:w="2694" w:type="dxa"/>
          </w:tcPr>
          <w:p w:rsidR="00C3677C" w:rsidRDefault="00C3677C" w:rsidP="00C3677C">
            <w:pPr>
              <w:pStyle w:val="ccNormal"/>
              <w:spacing w:before="40" w:after="40"/>
              <w:rPr>
                <w:b/>
                <w:sz w:val="20"/>
              </w:rPr>
            </w:pPr>
            <w:r>
              <w:rPr>
                <w:b/>
                <w:sz w:val="20"/>
              </w:rPr>
              <w:t>ACME Landfill Circuit 2</w:t>
            </w:r>
          </w:p>
        </w:tc>
        <w:tc>
          <w:tcPr>
            <w:tcW w:w="1417" w:type="dxa"/>
          </w:tcPr>
          <w:p w:rsidR="00C3677C" w:rsidRDefault="00C3677C" w:rsidP="00C3677C">
            <w:pPr>
              <w:pStyle w:val="ccNormal"/>
              <w:spacing w:before="40" w:after="40"/>
              <w:rPr>
                <w:b/>
                <w:sz w:val="20"/>
              </w:rPr>
            </w:pPr>
            <w:r>
              <w:rPr>
                <w:b/>
                <w:sz w:val="20"/>
              </w:rPr>
              <w:t>IMPORT</w:t>
            </w:r>
          </w:p>
        </w:tc>
        <w:tc>
          <w:tcPr>
            <w:tcW w:w="992" w:type="dxa"/>
          </w:tcPr>
          <w:p w:rsidR="00C3677C" w:rsidRDefault="00C3677C" w:rsidP="00C3677C">
            <w:pPr>
              <w:pStyle w:val="ccNormal"/>
              <w:spacing w:before="40" w:after="40"/>
              <w:rPr>
                <w:b/>
                <w:sz w:val="20"/>
              </w:rPr>
            </w:pPr>
            <w:r>
              <w:rPr>
                <w:b/>
                <w:sz w:val="20"/>
              </w:rPr>
              <w:t>1212</w:t>
            </w:r>
          </w:p>
        </w:tc>
        <w:tc>
          <w:tcPr>
            <w:tcW w:w="993" w:type="dxa"/>
          </w:tcPr>
          <w:p w:rsidR="00C3677C" w:rsidRDefault="00C3677C" w:rsidP="00C3677C">
            <w:pPr>
              <w:pStyle w:val="ccNormal"/>
              <w:spacing w:before="40" w:after="40"/>
              <w:rPr>
                <w:b/>
                <w:sz w:val="20"/>
              </w:rPr>
            </w:pPr>
            <w:r>
              <w:rPr>
                <w:b/>
                <w:sz w:val="20"/>
              </w:rPr>
              <w:t>1</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4</w:t>
            </w:r>
          </w:p>
        </w:tc>
        <w:tc>
          <w:tcPr>
            <w:tcW w:w="1134" w:type="dxa"/>
          </w:tcPr>
          <w:p w:rsidR="00C3677C" w:rsidRDefault="00C3677C" w:rsidP="00C3677C">
            <w:pPr>
              <w:pStyle w:val="ccNormal"/>
              <w:spacing w:before="40" w:after="40"/>
              <w:rPr>
                <w:b/>
                <w:sz w:val="20"/>
              </w:rPr>
            </w:pPr>
            <w:r>
              <w:rPr>
                <w:b/>
                <w:sz w:val="20"/>
              </w:rPr>
              <w:t>9911…64</w:t>
            </w:r>
          </w:p>
          <w:p w:rsidR="00C3677C" w:rsidRDefault="00C3677C" w:rsidP="00C3677C">
            <w:pPr>
              <w:pStyle w:val="ccNormal"/>
              <w:spacing w:before="40" w:after="40"/>
              <w:rPr>
                <w:b/>
                <w:sz w:val="20"/>
              </w:rPr>
            </w:pPr>
          </w:p>
        </w:tc>
        <w:tc>
          <w:tcPr>
            <w:tcW w:w="1275" w:type="dxa"/>
          </w:tcPr>
          <w:p w:rsidR="00C3677C" w:rsidRDefault="00C3677C" w:rsidP="00C3677C">
            <w:pPr>
              <w:pStyle w:val="ccNormal"/>
              <w:spacing w:before="40" w:after="40"/>
              <w:rPr>
                <w:b/>
                <w:sz w:val="20"/>
              </w:rPr>
            </w:pPr>
            <w:r>
              <w:rPr>
                <w:b/>
                <w:sz w:val="20"/>
              </w:rPr>
              <w:t>None</w:t>
            </w:r>
          </w:p>
        </w:tc>
        <w:tc>
          <w:tcPr>
            <w:tcW w:w="2694" w:type="dxa"/>
          </w:tcPr>
          <w:p w:rsidR="00C3677C" w:rsidRDefault="00C3677C" w:rsidP="00C3677C">
            <w:pPr>
              <w:pStyle w:val="ccNormal"/>
              <w:spacing w:before="40" w:after="40"/>
              <w:rPr>
                <w:b/>
                <w:sz w:val="20"/>
              </w:rPr>
            </w:pPr>
            <w:r>
              <w:rPr>
                <w:b/>
                <w:sz w:val="20"/>
              </w:rPr>
              <w:t>ACME Landfill Circuit 2</w:t>
            </w:r>
          </w:p>
        </w:tc>
        <w:tc>
          <w:tcPr>
            <w:tcW w:w="1417" w:type="dxa"/>
          </w:tcPr>
          <w:p w:rsidR="00C3677C" w:rsidRDefault="00C3677C" w:rsidP="00C3677C">
            <w:pPr>
              <w:pStyle w:val="ccNormal"/>
              <w:spacing w:before="40" w:after="40"/>
              <w:rPr>
                <w:b/>
                <w:sz w:val="20"/>
              </w:rPr>
            </w:pPr>
            <w:r>
              <w:rPr>
                <w:b/>
                <w:sz w:val="20"/>
              </w:rPr>
              <w:t>EXPORT</w:t>
            </w:r>
          </w:p>
        </w:tc>
        <w:tc>
          <w:tcPr>
            <w:tcW w:w="992" w:type="dxa"/>
          </w:tcPr>
          <w:p w:rsidR="00C3677C" w:rsidRDefault="00C3677C" w:rsidP="00C3677C">
            <w:pPr>
              <w:pStyle w:val="ccNormal"/>
              <w:spacing w:before="40" w:after="40"/>
              <w:rPr>
                <w:b/>
                <w:sz w:val="20"/>
              </w:rPr>
            </w:pPr>
            <w:r>
              <w:rPr>
                <w:b/>
                <w:sz w:val="20"/>
              </w:rPr>
              <w:t>1212</w:t>
            </w:r>
          </w:p>
        </w:tc>
        <w:tc>
          <w:tcPr>
            <w:tcW w:w="993" w:type="dxa"/>
          </w:tcPr>
          <w:p w:rsidR="00C3677C" w:rsidRDefault="00C3677C" w:rsidP="00C3677C">
            <w:pPr>
              <w:pStyle w:val="ccNormal"/>
              <w:spacing w:before="40" w:after="40"/>
              <w:rPr>
                <w:b/>
                <w:sz w:val="20"/>
              </w:rPr>
            </w:pPr>
            <w:r>
              <w:rPr>
                <w:b/>
                <w:sz w:val="20"/>
              </w:rPr>
              <w:t>2</w:t>
            </w:r>
          </w:p>
        </w:tc>
      </w:tr>
    </w:tbl>
    <w:p w:rsidR="00C3677C" w:rsidRDefault="00C3677C" w:rsidP="00C3677C">
      <w:pPr>
        <w:pStyle w:val="ccNormal"/>
        <w:rPr>
          <w:sz w:val="20"/>
        </w:rPr>
      </w:pPr>
    </w:p>
    <w:p w:rsidR="00C3677C" w:rsidRDefault="00C3677C" w:rsidP="00C3677C">
      <w:pPr>
        <w:pStyle w:val="ccNormal"/>
        <w:rPr>
          <w:sz w:val="20"/>
        </w:rPr>
      </w:pPr>
    </w:p>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4.9.1.3</w:t>
      </w:r>
      <w:r>
        <w:rPr>
          <w:i w:val="0"/>
        </w:rPr>
        <w:tab/>
        <w:t>Example 3</w:t>
      </w:r>
    </w:p>
    <w:p w:rsidR="00C3677C" w:rsidRDefault="00C3677C" w:rsidP="00C3677C"/>
    <w:p w:rsidR="00C3677C" w:rsidRDefault="00C3677C" w:rsidP="00C3677C">
      <w:r>
        <w:rPr>
          <w:noProof/>
          <w:lang w:eastAsia="en-GB"/>
        </w:rPr>
        <w:drawing>
          <wp:inline distT="0" distB="0" distL="0" distR="0" wp14:anchorId="7EB5AC4C" wp14:editId="1A9FE176">
            <wp:extent cx="5731510" cy="34029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402965"/>
                    </a:xfrm>
                    <a:prstGeom prst="rect">
                      <a:avLst/>
                    </a:prstGeom>
                  </pic:spPr>
                </pic:pic>
              </a:graphicData>
            </a:graphic>
          </wp:inline>
        </w:drawing>
      </w:r>
    </w:p>
    <w:p w:rsidR="00C3677C" w:rsidRDefault="00C3677C" w:rsidP="00C36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275"/>
        <w:gridCol w:w="2694"/>
        <w:gridCol w:w="1417"/>
        <w:gridCol w:w="992"/>
        <w:gridCol w:w="993"/>
      </w:tblGrid>
      <w:tr w:rsidR="00C3677C" w:rsidTr="00C3677C">
        <w:trPr>
          <w:cantSplit/>
        </w:trPr>
        <w:tc>
          <w:tcPr>
            <w:tcW w:w="534" w:type="dxa"/>
          </w:tcPr>
          <w:p w:rsidR="00C3677C" w:rsidRDefault="00C3677C" w:rsidP="00C3677C">
            <w:pPr>
              <w:pStyle w:val="ccNormal"/>
              <w:spacing w:before="40" w:after="40"/>
              <w:rPr>
                <w:b/>
                <w:sz w:val="20"/>
              </w:rPr>
            </w:pPr>
            <w:r>
              <w:rPr>
                <w:b/>
                <w:sz w:val="20"/>
              </w:rPr>
              <w:t>Ref</w:t>
            </w:r>
          </w:p>
        </w:tc>
        <w:tc>
          <w:tcPr>
            <w:tcW w:w="1134" w:type="dxa"/>
          </w:tcPr>
          <w:p w:rsidR="00C3677C" w:rsidRDefault="00C3677C" w:rsidP="00C3677C">
            <w:pPr>
              <w:pStyle w:val="ccNormal"/>
              <w:spacing w:before="40" w:after="40"/>
              <w:rPr>
                <w:b/>
                <w:sz w:val="20"/>
              </w:rPr>
            </w:pPr>
            <w:r>
              <w:rPr>
                <w:b/>
                <w:sz w:val="20"/>
              </w:rPr>
              <w:t>Metering Point (SVA MSID)</w:t>
            </w:r>
          </w:p>
        </w:tc>
        <w:tc>
          <w:tcPr>
            <w:tcW w:w="1275" w:type="dxa"/>
          </w:tcPr>
          <w:p w:rsidR="00C3677C" w:rsidRDefault="00C3677C" w:rsidP="00C3677C">
            <w:pPr>
              <w:pStyle w:val="ccNormal"/>
              <w:spacing w:before="40" w:after="40"/>
              <w:rPr>
                <w:b/>
                <w:sz w:val="20"/>
              </w:rPr>
            </w:pPr>
            <w:r>
              <w:rPr>
                <w:b/>
                <w:sz w:val="20"/>
              </w:rPr>
              <w:t>SVA Aggregation (Ref)</w:t>
            </w:r>
          </w:p>
        </w:tc>
        <w:tc>
          <w:tcPr>
            <w:tcW w:w="2694" w:type="dxa"/>
          </w:tcPr>
          <w:p w:rsidR="00C3677C" w:rsidRDefault="00C3677C" w:rsidP="00C3677C">
            <w:pPr>
              <w:pStyle w:val="ccNormal"/>
              <w:spacing w:before="40" w:after="40"/>
              <w:rPr>
                <w:b/>
                <w:sz w:val="20"/>
              </w:rPr>
            </w:pPr>
            <w:r>
              <w:rPr>
                <w:b/>
                <w:sz w:val="20"/>
              </w:rPr>
              <w:t>Circuit Description</w:t>
            </w:r>
          </w:p>
        </w:tc>
        <w:tc>
          <w:tcPr>
            <w:tcW w:w="1417" w:type="dxa"/>
          </w:tcPr>
          <w:p w:rsidR="00C3677C" w:rsidRDefault="00C3677C" w:rsidP="00C3677C">
            <w:pPr>
              <w:pStyle w:val="ccNormal"/>
              <w:spacing w:before="40" w:after="40"/>
              <w:rPr>
                <w:b/>
                <w:sz w:val="20"/>
              </w:rPr>
            </w:pPr>
            <w:r>
              <w:rPr>
                <w:b/>
                <w:sz w:val="20"/>
              </w:rPr>
              <w:t>Measurement Quantity (Import/ Export)</w:t>
            </w:r>
          </w:p>
        </w:tc>
        <w:tc>
          <w:tcPr>
            <w:tcW w:w="992" w:type="dxa"/>
          </w:tcPr>
          <w:p w:rsidR="00C3677C" w:rsidRDefault="00C3677C" w:rsidP="00C3677C">
            <w:pPr>
              <w:pStyle w:val="ccNormal"/>
              <w:spacing w:before="40" w:after="40"/>
              <w:rPr>
                <w:b/>
                <w:sz w:val="20"/>
              </w:rPr>
            </w:pPr>
            <w:r>
              <w:rPr>
                <w:b/>
                <w:sz w:val="20"/>
              </w:rPr>
              <w:t>CVA MSID (when known)</w:t>
            </w:r>
          </w:p>
        </w:tc>
        <w:tc>
          <w:tcPr>
            <w:tcW w:w="993" w:type="dxa"/>
          </w:tcPr>
          <w:p w:rsidR="00C3677C" w:rsidRDefault="00C3677C" w:rsidP="00C3677C">
            <w:pPr>
              <w:pStyle w:val="ccNormal"/>
              <w:spacing w:before="40" w:after="40"/>
              <w:rPr>
                <w:b/>
                <w:sz w:val="20"/>
              </w:rPr>
            </w:pPr>
            <w:r>
              <w:rPr>
                <w:b/>
                <w:sz w:val="20"/>
              </w:rPr>
              <w:t>CVA MSSID</w:t>
            </w:r>
            <w:r w:rsidRPr="00A26A4A">
              <w:rPr>
                <w:b/>
                <w:sz w:val="20"/>
              </w:rPr>
              <w:fldChar w:fldCharType="begin"/>
            </w:r>
            <w:r w:rsidRPr="00A26A4A">
              <w:rPr>
                <w:b/>
                <w:sz w:val="20"/>
              </w:rPr>
              <w:instrText xml:space="preserve"> NOTEREF _Ref11645930 \f \h  \* MERGEFORMAT </w:instrText>
            </w:r>
            <w:r w:rsidRPr="00A26A4A">
              <w:rPr>
                <w:b/>
                <w:sz w:val="20"/>
              </w:rPr>
            </w:r>
            <w:r w:rsidRPr="00A26A4A">
              <w:rPr>
                <w:b/>
                <w:sz w:val="20"/>
              </w:rPr>
              <w:fldChar w:fldCharType="separate"/>
            </w:r>
            <w:r w:rsidR="006C4FCF" w:rsidRPr="006C4FCF">
              <w:rPr>
                <w:rStyle w:val="FootnoteReference"/>
              </w:rPr>
              <w:t>3</w:t>
            </w:r>
            <w:r w:rsidRPr="00A26A4A">
              <w:rPr>
                <w:b/>
                <w:sz w:val="20"/>
              </w:rPr>
              <w:fldChar w:fldCharType="end"/>
            </w:r>
            <w:r>
              <w:rPr>
                <w:b/>
                <w:sz w:val="20"/>
              </w:rPr>
              <w:t xml:space="preserve"> (when known)</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1</w:t>
            </w:r>
          </w:p>
        </w:tc>
        <w:tc>
          <w:tcPr>
            <w:tcW w:w="1134" w:type="dxa"/>
          </w:tcPr>
          <w:p w:rsidR="00C3677C" w:rsidRDefault="00C3677C" w:rsidP="00C3677C">
            <w:pPr>
              <w:pStyle w:val="ccNormal"/>
              <w:spacing w:before="40" w:after="40"/>
              <w:rPr>
                <w:b/>
                <w:sz w:val="20"/>
              </w:rPr>
            </w:pPr>
            <w:r>
              <w:rPr>
                <w:b/>
                <w:sz w:val="20"/>
              </w:rPr>
              <w:t>9911…61</w:t>
            </w:r>
          </w:p>
          <w:p w:rsidR="00C3677C" w:rsidRDefault="00C3677C" w:rsidP="00C3677C">
            <w:pPr>
              <w:pStyle w:val="ccNormal"/>
              <w:spacing w:before="40" w:after="40"/>
              <w:rPr>
                <w:b/>
                <w:sz w:val="20"/>
              </w:rPr>
            </w:pPr>
          </w:p>
        </w:tc>
        <w:tc>
          <w:tcPr>
            <w:tcW w:w="1275" w:type="dxa"/>
          </w:tcPr>
          <w:p w:rsidR="00C3677C" w:rsidRDefault="00C3677C" w:rsidP="00C3677C">
            <w:pPr>
              <w:pStyle w:val="ccNormal"/>
              <w:spacing w:before="40" w:after="40"/>
              <w:rPr>
                <w:b/>
                <w:sz w:val="20"/>
              </w:rPr>
            </w:pPr>
            <w:r>
              <w:rPr>
                <w:b/>
                <w:sz w:val="20"/>
              </w:rPr>
              <w:t>None</w:t>
            </w:r>
          </w:p>
        </w:tc>
        <w:tc>
          <w:tcPr>
            <w:tcW w:w="2694" w:type="dxa"/>
          </w:tcPr>
          <w:p w:rsidR="00C3677C" w:rsidRDefault="00C3677C" w:rsidP="00C3677C">
            <w:pPr>
              <w:pStyle w:val="ccNormal"/>
              <w:spacing w:before="40" w:after="40"/>
              <w:rPr>
                <w:b/>
                <w:sz w:val="20"/>
              </w:rPr>
            </w:pPr>
            <w:r>
              <w:rPr>
                <w:b/>
                <w:sz w:val="20"/>
              </w:rPr>
              <w:t>ACME Landfill Circuit 1</w:t>
            </w:r>
          </w:p>
        </w:tc>
        <w:tc>
          <w:tcPr>
            <w:tcW w:w="1417" w:type="dxa"/>
          </w:tcPr>
          <w:p w:rsidR="00C3677C" w:rsidRDefault="00C3677C" w:rsidP="00C3677C">
            <w:pPr>
              <w:pStyle w:val="ccNormal"/>
              <w:spacing w:before="40" w:after="40"/>
              <w:rPr>
                <w:b/>
                <w:sz w:val="20"/>
              </w:rPr>
            </w:pPr>
            <w:r>
              <w:rPr>
                <w:b/>
                <w:sz w:val="20"/>
              </w:rPr>
              <w:t>IMPORT</w:t>
            </w:r>
          </w:p>
        </w:tc>
        <w:tc>
          <w:tcPr>
            <w:tcW w:w="992" w:type="dxa"/>
          </w:tcPr>
          <w:p w:rsidR="00C3677C" w:rsidRDefault="00C3677C" w:rsidP="00C3677C">
            <w:pPr>
              <w:pStyle w:val="ccNormal"/>
              <w:spacing w:before="40" w:after="40"/>
              <w:rPr>
                <w:b/>
                <w:sz w:val="20"/>
              </w:rPr>
            </w:pPr>
            <w:r>
              <w:rPr>
                <w:b/>
                <w:sz w:val="20"/>
              </w:rPr>
              <w:t>1234</w:t>
            </w:r>
          </w:p>
        </w:tc>
        <w:tc>
          <w:tcPr>
            <w:tcW w:w="993" w:type="dxa"/>
          </w:tcPr>
          <w:p w:rsidR="00C3677C" w:rsidRDefault="00C3677C" w:rsidP="00C3677C">
            <w:pPr>
              <w:pStyle w:val="ccNormal"/>
              <w:spacing w:before="40" w:after="40"/>
              <w:rPr>
                <w:b/>
                <w:sz w:val="20"/>
              </w:rPr>
            </w:pPr>
            <w:r>
              <w:rPr>
                <w:b/>
                <w:sz w:val="20"/>
              </w:rPr>
              <w:t>1</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2</w:t>
            </w:r>
          </w:p>
        </w:tc>
        <w:tc>
          <w:tcPr>
            <w:tcW w:w="1134" w:type="dxa"/>
          </w:tcPr>
          <w:p w:rsidR="00C3677C" w:rsidRDefault="00C3677C" w:rsidP="00C3677C">
            <w:pPr>
              <w:pStyle w:val="ccNormal"/>
              <w:spacing w:before="40" w:after="40"/>
              <w:rPr>
                <w:b/>
                <w:sz w:val="20"/>
              </w:rPr>
            </w:pPr>
            <w:r>
              <w:rPr>
                <w:b/>
                <w:sz w:val="20"/>
              </w:rPr>
              <w:t>None</w:t>
            </w:r>
          </w:p>
          <w:p w:rsidR="00C3677C" w:rsidRDefault="00C3677C" w:rsidP="00C3677C">
            <w:pPr>
              <w:pStyle w:val="ccNormal"/>
              <w:spacing w:before="40" w:after="40"/>
              <w:rPr>
                <w:b/>
                <w:sz w:val="20"/>
              </w:rPr>
            </w:pPr>
          </w:p>
        </w:tc>
        <w:tc>
          <w:tcPr>
            <w:tcW w:w="1275" w:type="dxa"/>
          </w:tcPr>
          <w:p w:rsidR="00C3677C" w:rsidRDefault="00C3677C" w:rsidP="00C3677C">
            <w:pPr>
              <w:pStyle w:val="ccNormal"/>
              <w:spacing w:before="40" w:after="40"/>
              <w:rPr>
                <w:b/>
                <w:sz w:val="20"/>
              </w:rPr>
            </w:pPr>
            <w:r>
              <w:rPr>
                <w:b/>
                <w:sz w:val="20"/>
              </w:rPr>
              <w:t>None</w:t>
            </w:r>
          </w:p>
        </w:tc>
        <w:tc>
          <w:tcPr>
            <w:tcW w:w="2694" w:type="dxa"/>
          </w:tcPr>
          <w:p w:rsidR="00C3677C" w:rsidRDefault="00C3677C" w:rsidP="00C3677C">
            <w:pPr>
              <w:pStyle w:val="ccNormal"/>
              <w:spacing w:before="40" w:after="40"/>
              <w:rPr>
                <w:b/>
                <w:sz w:val="20"/>
              </w:rPr>
            </w:pPr>
            <w:r>
              <w:rPr>
                <w:b/>
                <w:sz w:val="20"/>
              </w:rPr>
              <w:t>ACME Landfill Circuit 1</w:t>
            </w:r>
          </w:p>
        </w:tc>
        <w:tc>
          <w:tcPr>
            <w:tcW w:w="1417" w:type="dxa"/>
          </w:tcPr>
          <w:p w:rsidR="00C3677C" w:rsidRDefault="00C3677C" w:rsidP="00C3677C">
            <w:pPr>
              <w:pStyle w:val="ccNormal"/>
              <w:spacing w:before="40" w:after="40"/>
              <w:rPr>
                <w:b/>
                <w:sz w:val="20"/>
              </w:rPr>
            </w:pPr>
            <w:r>
              <w:rPr>
                <w:b/>
                <w:sz w:val="20"/>
              </w:rPr>
              <w:t>EXPORT</w:t>
            </w:r>
          </w:p>
        </w:tc>
        <w:tc>
          <w:tcPr>
            <w:tcW w:w="992" w:type="dxa"/>
          </w:tcPr>
          <w:p w:rsidR="00C3677C" w:rsidRDefault="00C3677C" w:rsidP="00C3677C">
            <w:pPr>
              <w:pStyle w:val="ccNormal"/>
              <w:spacing w:before="40" w:after="40"/>
              <w:rPr>
                <w:b/>
                <w:sz w:val="20"/>
              </w:rPr>
            </w:pPr>
            <w:r>
              <w:rPr>
                <w:b/>
                <w:sz w:val="20"/>
              </w:rPr>
              <w:t>1234</w:t>
            </w:r>
          </w:p>
        </w:tc>
        <w:tc>
          <w:tcPr>
            <w:tcW w:w="993" w:type="dxa"/>
          </w:tcPr>
          <w:p w:rsidR="00C3677C" w:rsidRDefault="00C3677C" w:rsidP="00C3677C">
            <w:pPr>
              <w:pStyle w:val="ccNormal"/>
              <w:spacing w:before="40" w:after="40"/>
              <w:rPr>
                <w:b/>
                <w:sz w:val="20"/>
              </w:rPr>
            </w:pPr>
            <w:r>
              <w:rPr>
                <w:b/>
                <w:sz w:val="20"/>
              </w:rPr>
              <w:t>2</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3</w:t>
            </w:r>
          </w:p>
        </w:tc>
        <w:tc>
          <w:tcPr>
            <w:tcW w:w="1134" w:type="dxa"/>
          </w:tcPr>
          <w:p w:rsidR="00C3677C" w:rsidRDefault="00C3677C" w:rsidP="00C3677C">
            <w:pPr>
              <w:pStyle w:val="ccNormal"/>
              <w:spacing w:before="40" w:after="40"/>
              <w:rPr>
                <w:b/>
                <w:sz w:val="20"/>
              </w:rPr>
            </w:pPr>
            <w:r>
              <w:rPr>
                <w:b/>
                <w:sz w:val="20"/>
              </w:rPr>
              <w:t>9911…62</w:t>
            </w:r>
          </w:p>
          <w:p w:rsidR="00C3677C" w:rsidRDefault="00C3677C" w:rsidP="00C3677C">
            <w:pPr>
              <w:pStyle w:val="ccNormal"/>
              <w:spacing w:before="40" w:after="40"/>
              <w:rPr>
                <w:b/>
                <w:sz w:val="20"/>
              </w:rPr>
            </w:pPr>
          </w:p>
        </w:tc>
        <w:tc>
          <w:tcPr>
            <w:tcW w:w="1275" w:type="dxa"/>
          </w:tcPr>
          <w:p w:rsidR="00C3677C" w:rsidRDefault="00C3677C" w:rsidP="00C3677C">
            <w:pPr>
              <w:pStyle w:val="ccNormal"/>
              <w:spacing w:before="40" w:after="40"/>
              <w:rPr>
                <w:b/>
                <w:sz w:val="20"/>
              </w:rPr>
            </w:pPr>
            <w:r>
              <w:rPr>
                <w:b/>
                <w:sz w:val="20"/>
              </w:rPr>
              <w:t>None</w:t>
            </w:r>
          </w:p>
        </w:tc>
        <w:tc>
          <w:tcPr>
            <w:tcW w:w="2694" w:type="dxa"/>
          </w:tcPr>
          <w:p w:rsidR="00C3677C" w:rsidRDefault="00C3677C" w:rsidP="00C3677C">
            <w:pPr>
              <w:pStyle w:val="ccNormal"/>
              <w:spacing w:before="40" w:after="40"/>
              <w:rPr>
                <w:b/>
                <w:sz w:val="20"/>
              </w:rPr>
            </w:pPr>
            <w:r>
              <w:rPr>
                <w:b/>
                <w:sz w:val="20"/>
              </w:rPr>
              <w:t>ACME Landfill Circuit 2</w:t>
            </w:r>
          </w:p>
        </w:tc>
        <w:tc>
          <w:tcPr>
            <w:tcW w:w="1417" w:type="dxa"/>
          </w:tcPr>
          <w:p w:rsidR="00C3677C" w:rsidRDefault="00C3677C" w:rsidP="00C3677C">
            <w:pPr>
              <w:pStyle w:val="ccNormal"/>
              <w:spacing w:before="40" w:after="40"/>
              <w:rPr>
                <w:b/>
                <w:sz w:val="20"/>
              </w:rPr>
            </w:pPr>
            <w:r>
              <w:rPr>
                <w:b/>
                <w:sz w:val="20"/>
              </w:rPr>
              <w:t>IMPORT</w:t>
            </w:r>
          </w:p>
        </w:tc>
        <w:tc>
          <w:tcPr>
            <w:tcW w:w="992" w:type="dxa"/>
          </w:tcPr>
          <w:p w:rsidR="00C3677C" w:rsidRDefault="00C3677C" w:rsidP="00C3677C">
            <w:pPr>
              <w:pStyle w:val="ccNormal"/>
              <w:spacing w:before="40" w:after="40"/>
              <w:rPr>
                <w:b/>
                <w:sz w:val="20"/>
              </w:rPr>
            </w:pPr>
            <w:r>
              <w:rPr>
                <w:b/>
                <w:sz w:val="20"/>
              </w:rPr>
              <w:t>1212</w:t>
            </w:r>
          </w:p>
        </w:tc>
        <w:tc>
          <w:tcPr>
            <w:tcW w:w="993" w:type="dxa"/>
          </w:tcPr>
          <w:p w:rsidR="00C3677C" w:rsidRDefault="00C3677C" w:rsidP="00C3677C">
            <w:pPr>
              <w:pStyle w:val="ccNormal"/>
              <w:spacing w:before="40" w:after="40"/>
              <w:rPr>
                <w:b/>
                <w:sz w:val="20"/>
              </w:rPr>
            </w:pPr>
            <w:r>
              <w:rPr>
                <w:b/>
                <w:sz w:val="20"/>
              </w:rPr>
              <w:t>1</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4</w:t>
            </w:r>
          </w:p>
        </w:tc>
        <w:tc>
          <w:tcPr>
            <w:tcW w:w="1134" w:type="dxa"/>
          </w:tcPr>
          <w:p w:rsidR="00C3677C" w:rsidRDefault="00C3677C" w:rsidP="00C3677C">
            <w:pPr>
              <w:pStyle w:val="ccNormal"/>
              <w:spacing w:before="40" w:after="40"/>
              <w:rPr>
                <w:b/>
                <w:sz w:val="20"/>
              </w:rPr>
            </w:pPr>
            <w:r>
              <w:rPr>
                <w:b/>
                <w:sz w:val="20"/>
              </w:rPr>
              <w:t>None</w:t>
            </w:r>
          </w:p>
        </w:tc>
        <w:tc>
          <w:tcPr>
            <w:tcW w:w="1275" w:type="dxa"/>
          </w:tcPr>
          <w:p w:rsidR="00C3677C" w:rsidRDefault="00C3677C" w:rsidP="00C3677C">
            <w:pPr>
              <w:pStyle w:val="ccNormal"/>
              <w:spacing w:before="40" w:after="40"/>
              <w:rPr>
                <w:b/>
                <w:sz w:val="20"/>
              </w:rPr>
            </w:pPr>
            <w:r>
              <w:rPr>
                <w:b/>
                <w:sz w:val="20"/>
              </w:rPr>
              <w:t>None</w:t>
            </w:r>
          </w:p>
        </w:tc>
        <w:tc>
          <w:tcPr>
            <w:tcW w:w="2694" w:type="dxa"/>
          </w:tcPr>
          <w:p w:rsidR="00C3677C" w:rsidRDefault="00C3677C" w:rsidP="00C3677C">
            <w:pPr>
              <w:pStyle w:val="ccNormal"/>
              <w:spacing w:before="40" w:after="40"/>
              <w:rPr>
                <w:b/>
                <w:sz w:val="20"/>
              </w:rPr>
            </w:pPr>
            <w:r>
              <w:rPr>
                <w:b/>
                <w:sz w:val="20"/>
              </w:rPr>
              <w:t>ACME Landfill Circuit 2</w:t>
            </w:r>
          </w:p>
        </w:tc>
        <w:tc>
          <w:tcPr>
            <w:tcW w:w="1417" w:type="dxa"/>
          </w:tcPr>
          <w:p w:rsidR="00C3677C" w:rsidRDefault="00C3677C" w:rsidP="00C3677C">
            <w:pPr>
              <w:pStyle w:val="ccNormal"/>
              <w:spacing w:before="40" w:after="40"/>
              <w:rPr>
                <w:b/>
                <w:sz w:val="20"/>
              </w:rPr>
            </w:pPr>
            <w:r>
              <w:rPr>
                <w:b/>
                <w:sz w:val="20"/>
              </w:rPr>
              <w:t>EXPORT</w:t>
            </w:r>
          </w:p>
        </w:tc>
        <w:tc>
          <w:tcPr>
            <w:tcW w:w="992" w:type="dxa"/>
          </w:tcPr>
          <w:p w:rsidR="00C3677C" w:rsidRDefault="00C3677C" w:rsidP="00C3677C">
            <w:pPr>
              <w:pStyle w:val="ccNormal"/>
              <w:spacing w:before="40" w:after="40"/>
              <w:rPr>
                <w:b/>
                <w:sz w:val="20"/>
              </w:rPr>
            </w:pPr>
            <w:r>
              <w:rPr>
                <w:b/>
                <w:sz w:val="20"/>
              </w:rPr>
              <w:t>1212</w:t>
            </w:r>
          </w:p>
        </w:tc>
        <w:tc>
          <w:tcPr>
            <w:tcW w:w="993" w:type="dxa"/>
          </w:tcPr>
          <w:p w:rsidR="00C3677C" w:rsidRDefault="00C3677C" w:rsidP="00C3677C">
            <w:pPr>
              <w:pStyle w:val="ccNormal"/>
              <w:spacing w:before="40" w:after="40"/>
              <w:rPr>
                <w:b/>
                <w:sz w:val="20"/>
              </w:rPr>
            </w:pPr>
            <w:r>
              <w:rPr>
                <w:b/>
                <w:sz w:val="20"/>
              </w:rPr>
              <w:t>2</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5</w:t>
            </w:r>
          </w:p>
        </w:tc>
        <w:tc>
          <w:tcPr>
            <w:tcW w:w="1134" w:type="dxa"/>
          </w:tcPr>
          <w:p w:rsidR="00C3677C" w:rsidRDefault="00C3677C" w:rsidP="00C3677C">
            <w:pPr>
              <w:pStyle w:val="ccNormal"/>
              <w:spacing w:before="40" w:after="40"/>
              <w:rPr>
                <w:b/>
                <w:sz w:val="20"/>
              </w:rPr>
            </w:pPr>
            <w:r>
              <w:rPr>
                <w:b/>
                <w:sz w:val="20"/>
              </w:rPr>
              <w:t>9911…63</w:t>
            </w:r>
          </w:p>
        </w:tc>
        <w:tc>
          <w:tcPr>
            <w:tcW w:w="1275" w:type="dxa"/>
          </w:tcPr>
          <w:p w:rsidR="00C3677C" w:rsidRDefault="00C3677C" w:rsidP="00C3677C">
            <w:pPr>
              <w:pStyle w:val="ccNormal"/>
              <w:spacing w:before="40" w:after="40"/>
              <w:rPr>
                <w:b/>
                <w:sz w:val="20"/>
              </w:rPr>
            </w:pPr>
            <w:r>
              <w:rPr>
                <w:b/>
                <w:sz w:val="20"/>
              </w:rPr>
              <w:t>2+4</w:t>
            </w:r>
          </w:p>
        </w:tc>
        <w:tc>
          <w:tcPr>
            <w:tcW w:w="2694" w:type="dxa"/>
          </w:tcPr>
          <w:p w:rsidR="00C3677C" w:rsidRDefault="00C3677C" w:rsidP="00C3677C">
            <w:pPr>
              <w:pStyle w:val="ccNormal"/>
              <w:spacing w:before="40" w:after="40"/>
              <w:rPr>
                <w:b/>
                <w:sz w:val="20"/>
              </w:rPr>
            </w:pPr>
            <w:r>
              <w:rPr>
                <w:b/>
                <w:sz w:val="20"/>
              </w:rPr>
              <w:t>ACME Landfill Total</w:t>
            </w:r>
          </w:p>
        </w:tc>
        <w:tc>
          <w:tcPr>
            <w:tcW w:w="1417" w:type="dxa"/>
          </w:tcPr>
          <w:p w:rsidR="00C3677C" w:rsidRDefault="00C3677C" w:rsidP="00C3677C">
            <w:pPr>
              <w:pStyle w:val="ccNormal"/>
              <w:spacing w:before="40" w:after="40"/>
              <w:rPr>
                <w:b/>
                <w:sz w:val="20"/>
              </w:rPr>
            </w:pPr>
            <w:r>
              <w:rPr>
                <w:b/>
                <w:sz w:val="20"/>
              </w:rPr>
              <w:t>EXPORT</w:t>
            </w:r>
          </w:p>
        </w:tc>
        <w:tc>
          <w:tcPr>
            <w:tcW w:w="992" w:type="dxa"/>
          </w:tcPr>
          <w:p w:rsidR="00C3677C" w:rsidRDefault="00C3677C" w:rsidP="00C3677C">
            <w:pPr>
              <w:pStyle w:val="ccNormal"/>
              <w:spacing w:before="40" w:after="40"/>
              <w:rPr>
                <w:b/>
                <w:sz w:val="20"/>
              </w:rPr>
            </w:pPr>
          </w:p>
        </w:tc>
        <w:tc>
          <w:tcPr>
            <w:tcW w:w="993" w:type="dxa"/>
          </w:tcPr>
          <w:p w:rsidR="00C3677C" w:rsidRDefault="00C3677C" w:rsidP="00C3677C">
            <w:pPr>
              <w:pStyle w:val="ccNormal"/>
              <w:spacing w:before="40" w:after="40"/>
              <w:rPr>
                <w:b/>
                <w:sz w:val="20"/>
              </w:rPr>
            </w:pPr>
          </w:p>
        </w:tc>
      </w:tr>
    </w:tbl>
    <w:p w:rsidR="00C3677C" w:rsidRDefault="00C3677C" w:rsidP="00C3677C"/>
    <w:p w:rsidR="00C3677C" w:rsidRDefault="00C3677C" w:rsidP="00C3677C"/>
    <w:p w:rsidR="00C3677C" w:rsidRDefault="00C3677C" w:rsidP="00C3677C">
      <w:pPr>
        <w:pStyle w:val="Heading3"/>
        <w:keepNext w:val="0"/>
        <w:pageBreakBefore/>
        <w:numPr>
          <w:ilvl w:val="0"/>
          <w:numId w:val="0"/>
        </w:numPr>
        <w:spacing w:before="0" w:after="240"/>
        <w:ind w:left="720" w:hanging="720"/>
        <w:rPr>
          <w:b/>
          <w:i w:val="0"/>
        </w:rPr>
      </w:pPr>
      <w:r>
        <w:lastRenderedPageBreak/>
        <w:t>4.9.2</w:t>
      </w:r>
      <w:r>
        <w:tab/>
        <w:t>CMRS to SMRS</w:t>
      </w:r>
    </w:p>
    <w:p w:rsidR="00C3677C" w:rsidRDefault="00C3677C" w:rsidP="00C3677C">
      <w:pPr>
        <w:pStyle w:val="Heading4"/>
        <w:numPr>
          <w:ilvl w:val="0"/>
          <w:numId w:val="0"/>
        </w:numPr>
        <w:spacing w:before="0" w:after="240"/>
        <w:rPr>
          <w:i w:val="0"/>
        </w:rPr>
      </w:pPr>
      <w:r>
        <w:rPr>
          <w:i w:val="0"/>
        </w:rPr>
        <w:t>4.9.2.1</w:t>
      </w:r>
      <w:r>
        <w:rPr>
          <w:i w:val="0"/>
        </w:rPr>
        <w:tab/>
        <w:t>Example 1</w:t>
      </w:r>
    </w:p>
    <w:p w:rsidR="00C3677C" w:rsidRDefault="00C3677C" w:rsidP="00C3677C">
      <w:r>
        <w:rPr>
          <w:noProof/>
          <w:lang w:eastAsia="en-GB"/>
        </w:rPr>
        <w:drawing>
          <wp:inline distT="0" distB="0" distL="0" distR="0" wp14:anchorId="02993D78" wp14:editId="4BD7D0A7">
            <wp:extent cx="5731510" cy="35032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503295"/>
                    </a:xfrm>
                    <a:prstGeom prst="rect">
                      <a:avLst/>
                    </a:prstGeom>
                  </pic:spPr>
                </pic:pic>
              </a:graphicData>
            </a:graphic>
          </wp:inline>
        </w:drawing>
      </w:r>
    </w:p>
    <w:p w:rsidR="00C3677C" w:rsidRDefault="00C3677C" w:rsidP="00C36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850"/>
        <w:gridCol w:w="2693"/>
        <w:gridCol w:w="1418"/>
        <w:gridCol w:w="1134"/>
        <w:gridCol w:w="1276"/>
      </w:tblGrid>
      <w:tr w:rsidR="00C3677C" w:rsidTr="00C3677C">
        <w:trPr>
          <w:cantSplit/>
        </w:trPr>
        <w:tc>
          <w:tcPr>
            <w:tcW w:w="534" w:type="dxa"/>
          </w:tcPr>
          <w:p w:rsidR="00C3677C" w:rsidRDefault="00C3677C" w:rsidP="00C3677C">
            <w:pPr>
              <w:pStyle w:val="ccNormal"/>
              <w:spacing w:before="40" w:after="40"/>
              <w:rPr>
                <w:b/>
                <w:sz w:val="20"/>
              </w:rPr>
            </w:pPr>
            <w:r>
              <w:rPr>
                <w:b/>
                <w:sz w:val="20"/>
              </w:rPr>
              <w:t>Ref</w:t>
            </w:r>
          </w:p>
        </w:tc>
        <w:tc>
          <w:tcPr>
            <w:tcW w:w="1134" w:type="dxa"/>
          </w:tcPr>
          <w:p w:rsidR="00C3677C" w:rsidRDefault="00C3677C" w:rsidP="00C3677C">
            <w:pPr>
              <w:pStyle w:val="ccNormal"/>
              <w:spacing w:before="40" w:after="40"/>
              <w:rPr>
                <w:b/>
                <w:sz w:val="20"/>
              </w:rPr>
            </w:pPr>
            <w:r>
              <w:rPr>
                <w:b/>
                <w:sz w:val="20"/>
              </w:rPr>
              <w:t>Metering Point (CVA MSID)</w:t>
            </w:r>
          </w:p>
        </w:tc>
        <w:tc>
          <w:tcPr>
            <w:tcW w:w="850" w:type="dxa"/>
          </w:tcPr>
          <w:p w:rsidR="00C3677C" w:rsidRDefault="00C3677C" w:rsidP="00C3677C">
            <w:pPr>
              <w:pStyle w:val="ccNormal"/>
              <w:spacing w:before="40" w:after="40"/>
              <w:jc w:val="left"/>
              <w:rPr>
                <w:b/>
                <w:sz w:val="20"/>
              </w:rPr>
            </w:pPr>
            <w:r>
              <w:rPr>
                <w:b/>
                <w:sz w:val="20"/>
              </w:rPr>
              <w:t>CVA MSSID</w:t>
            </w:r>
            <w:r w:rsidRPr="00A26A4A">
              <w:rPr>
                <w:b/>
                <w:sz w:val="20"/>
              </w:rPr>
              <w:fldChar w:fldCharType="begin"/>
            </w:r>
            <w:r w:rsidRPr="00A26A4A">
              <w:rPr>
                <w:b/>
                <w:sz w:val="20"/>
              </w:rPr>
              <w:instrText xml:space="preserve"> NOTEREF _Ref11645930 \f \h  \* MERGEFORMAT </w:instrText>
            </w:r>
            <w:r w:rsidRPr="00A26A4A">
              <w:rPr>
                <w:b/>
                <w:sz w:val="20"/>
              </w:rPr>
            </w:r>
            <w:r w:rsidRPr="00A26A4A">
              <w:rPr>
                <w:b/>
                <w:sz w:val="20"/>
              </w:rPr>
              <w:fldChar w:fldCharType="separate"/>
            </w:r>
            <w:r w:rsidR="006C4FCF" w:rsidRPr="006C4FCF">
              <w:rPr>
                <w:rStyle w:val="FootnoteReference"/>
              </w:rPr>
              <w:t>3</w:t>
            </w:r>
            <w:r w:rsidRPr="00A26A4A">
              <w:rPr>
                <w:b/>
                <w:sz w:val="20"/>
              </w:rPr>
              <w:fldChar w:fldCharType="end"/>
            </w:r>
          </w:p>
        </w:tc>
        <w:tc>
          <w:tcPr>
            <w:tcW w:w="2693" w:type="dxa"/>
          </w:tcPr>
          <w:p w:rsidR="00C3677C" w:rsidRDefault="00C3677C" w:rsidP="00C3677C">
            <w:pPr>
              <w:pStyle w:val="ccNormal"/>
              <w:spacing w:before="40" w:after="40"/>
              <w:rPr>
                <w:b/>
                <w:sz w:val="20"/>
              </w:rPr>
            </w:pPr>
            <w:r>
              <w:rPr>
                <w:b/>
                <w:sz w:val="20"/>
              </w:rPr>
              <w:t>Circuit Description</w:t>
            </w:r>
          </w:p>
        </w:tc>
        <w:tc>
          <w:tcPr>
            <w:tcW w:w="1418" w:type="dxa"/>
          </w:tcPr>
          <w:p w:rsidR="00C3677C" w:rsidRDefault="00C3677C" w:rsidP="00C3677C">
            <w:pPr>
              <w:pStyle w:val="ccNormal"/>
              <w:spacing w:before="40" w:after="40"/>
              <w:rPr>
                <w:b/>
                <w:sz w:val="20"/>
              </w:rPr>
            </w:pPr>
            <w:r>
              <w:rPr>
                <w:b/>
                <w:sz w:val="20"/>
              </w:rPr>
              <w:t>Measurement Quantity (Import/ Export)</w:t>
            </w:r>
          </w:p>
        </w:tc>
        <w:tc>
          <w:tcPr>
            <w:tcW w:w="1134" w:type="dxa"/>
          </w:tcPr>
          <w:p w:rsidR="00C3677C" w:rsidRDefault="00C3677C" w:rsidP="00C3677C">
            <w:pPr>
              <w:pStyle w:val="ccNormal"/>
              <w:spacing w:before="40" w:after="40"/>
              <w:rPr>
                <w:b/>
                <w:sz w:val="20"/>
              </w:rPr>
            </w:pPr>
            <w:r>
              <w:rPr>
                <w:b/>
                <w:sz w:val="20"/>
              </w:rPr>
              <w:t>SVA MSID (when known)</w:t>
            </w:r>
          </w:p>
        </w:tc>
        <w:tc>
          <w:tcPr>
            <w:tcW w:w="1276" w:type="dxa"/>
          </w:tcPr>
          <w:p w:rsidR="00C3677C" w:rsidRDefault="00C3677C" w:rsidP="00C3677C">
            <w:pPr>
              <w:pStyle w:val="ccNormal"/>
              <w:spacing w:before="40" w:after="40"/>
              <w:jc w:val="left"/>
              <w:rPr>
                <w:b/>
                <w:sz w:val="20"/>
              </w:rPr>
            </w:pPr>
            <w:r>
              <w:rPr>
                <w:b/>
                <w:sz w:val="20"/>
              </w:rPr>
              <w:t>SVA Aggregation (Ref) (when known)</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1</w:t>
            </w:r>
          </w:p>
        </w:tc>
        <w:tc>
          <w:tcPr>
            <w:tcW w:w="1134" w:type="dxa"/>
          </w:tcPr>
          <w:p w:rsidR="00C3677C" w:rsidRDefault="00C3677C" w:rsidP="00C3677C">
            <w:pPr>
              <w:pStyle w:val="ccNormal"/>
              <w:spacing w:before="40" w:after="40"/>
              <w:rPr>
                <w:b/>
                <w:sz w:val="20"/>
              </w:rPr>
            </w:pPr>
            <w:r>
              <w:rPr>
                <w:b/>
                <w:sz w:val="20"/>
              </w:rPr>
              <w:t>1234</w:t>
            </w:r>
          </w:p>
        </w:tc>
        <w:tc>
          <w:tcPr>
            <w:tcW w:w="850" w:type="dxa"/>
          </w:tcPr>
          <w:p w:rsidR="00C3677C" w:rsidRDefault="00C3677C" w:rsidP="00C3677C">
            <w:pPr>
              <w:pStyle w:val="ccNormal"/>
              <w:spacing w:before="40" w:after="40"/>
              <w:rPr>
                <w:b/>
                <w:sz w:val="20"/>
              </w:rPr>
            </w:pPr>
            <w:r>
              <w:rPr>
                <w:b/>
                <w:sz w:val="20"/>
              </w:rPr>
              <w:t>1</w:t>
            </w:r>
          </w:p>
        </w:tc>
        <w:tc>
          <w:tcPr>
            <w:tcW w:w="2693" w:type="dxa"/>
          </w:tcPr>
          <w:p w:rsidR="00C3677C" w:rsidRDefault="00C3677C" w:rsidP="00C3677C">
            <w:pPr>
              <w:pStyle w:val="ccNormal"/>
              <w:spacing w:before="40" w:after="40"/>
              <w:rPr>
                <w:b/>
                <w:sz w:val="20"/>
              </w:rPr>
            </w:pPr>
            <w:r>
              <w:rPr>
                <w:b/>
                <w:sz w:val="20"/>
              </w:rPr>
              <w:t>ACME Landfill</w:t>
            </w:r>
          </w:p>
        </w:tc>
        <w:tc>
          <w:tcPr>
            <w:tcW w:w="1418" w:type="dxa"/>
          </w:tcPr>
          <w:p w:rsidR="00C3677C" w:rsidRDefault="00C3677C" w:rsidP="00C3677C">
            <w:pPr>
              <w:pStyle w:val="ccNormal"/>
              <w:spacing w:before="40" w:after="40"/>
              <w:rPr>
                <w:b/>
                <w:sz w:val="20"/>
              </w:rPr>
            </w:pPr>
            <w:r>
              <w:rPr>
                <w:b/>
                <w:sz w:val="20"/>
              </w:rPr>
              <w:t>IMPORT</w:t>
            </w:r>
          </w:p>
        </w:tc>
        <w:tc>
          <w:tcPr>
            <w:tcW w:w="1134" w:type="dxa"/>
          </w:tcPr>
          <w:p w:rsidR="00C3677C" w:rsidRDefault="00C3677C" w:rsidP="00C3677C">
            <w:pPr>
              <w:pStyle w:val="ccNormal"/>
              <w:spacing w:before="40" w:after="40"/>
              <w:rPr>
                <w:b/>
                <w:sz w:val="20"/>
              </w:rPr>
            </w:pPr>
            <w:r>
              <w:rPr>
                <w:b/>
                <w:sz w:val="20"/>
              </w:rPr>
              <w:t>9911…61</w:t>
            </w:r>
          </w:p>
        </w:tc>
        <w:tc>
          <w:tcPr>
            <w:tcW w:w="1276" w:type="dxa"/>
          </w:tcPr>
          <w:p w:rsidR="00C3677C" w:rsidRDefault="00C3677C" w:rsidP="00C3677C">
            <w:pPr>
              <w:pStyle w:val="ccNormal"/>
              <w:spacing w:before="40" w:after="40"/>
              <w:rPr>
                <w:b/>
                <w:sz w:val="20"/>
              </w:rPr>
            </w:pPr>
            <w:r>
              <w:rPr>
                <w:b/>
                <w:sz w:val="20"/>
              </w:rPr>
              <w:t>None</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2</w:t>
            </w:r>
          </w:p>
        </w:tc>
        <w:tc>
          <w:tcPr>
            <w:tcW w:w="1134" w:type="dxa"/>
          </w:tcPr>
          <w:p w:rsidR="00C3677C" w:rsidRDefault="00C3677C" w:rsidP="00C3677C">
            <w:pPr>
              <w:pStyle w:val="ccNormal"/>
              <w:spacing w:before="40" w:after="40"/>
              <w:rPr>
                <w:b/>
                <w:sz w:val="20"/>
              </w:rPr>
            </w:pPr>
            <w:r>
              <w:rPr>
                <w:b/>
                <w:sz w:val="20"/>
              </w:rPr>
              <w:t>1234</w:t>
            </w:r>
          </w:p>
          <w:p w:rsidR="00C3677C" w:rsidRDefault="00C3677C" w:rsidP="00C3677C">
            <w:pPr>
              <w:pStyle w:val="ccNormal"/>
              <w:spacing w:before="40" w:after="40"/>
              <w:rPr>
                <w:b/>
                <w:sz w:val="20"/>
              </w:rPr>
            </w:pPr>
          </w:p>
        </w:tc>
        <w:tc>
          <w:tcPr>
            <w:tcW w:w="850" w:type="dxa"/>
          </w:tcPr>
          <w:p w:rsidR="00C3677C" w:rsidRDefault="00C3677C" w:rsidP="00C3677C">
            <w:pPr>
              <w:pStyle w:val="ccNormal"/>
              <w:spacing w:before="40" w:after="40"/>
              <w:rPr>
                <w:b/>
                <w:sz w:val="20"/>
              </w:rPr>
            </w:pPr>
            <w:r>
              <w:rPr>
                <w:b/>
                <w:sz w:val="20"/>
              </w:rPr>
              <w:t>2</w:t>
            </w:r>
          </w:p>
        </w:tc>
        <w:tc>
          <w:tcPr>
            <w:tcW w:w="2693" w:type="dxa"/>
          </w:tcPr>
          <w:p w:rsidR="00C3677C" w:rsidRDefault="00C3677C" w:rsidP="00C3677C">
            <w:pPr>
              <w:pStyle w:val="ccNormal"/>
              <w:spacing w:before="40" w:after="40"/>
              <w:rPr>
                <w:b/>
                <w:sz w:val="20"/>
              </w:rPr>
            </w:pPr>
            <w:r>
              <w:rPr>
                <w:b/>
                <w:sz w:val="20"/>
              </w:rPr>
              <w:t>ACME Landfill</w:t>
            </w:r>
          </w:p>
        </w:tc>
        <w:tc>
          <w:tcPr>
            <w:tcW w:w="1418" w:type="dxa"/>
          </w:tcPr>
          <w:p w:rsidR="00C3677C" w:rsidRDefault="00C3677C" w:rsidP="00C3677C">
            <w:pPr>
              <w:pStyle w:val="ccNormal"/>
              <w:spacing w:before="40" w:after="40"/>
              <w:rPr>
                <w:b/>
                <w:sz w:val="20"/>
              </w:rPr>
            </w:pPr>
            <w:r>
              <w:rPr>
                <w:b/>
                <w:sz w:val="20"/>
              </w:rPr>
              <w:t>EXPORT</w:t>
            </w:r>
          </w:p>
        </w:tc>
        <w:tc>
          <w:tcPr>
            <w:tcW w:w="1134" w:type="dxa"/>
          </w:tcPr>
          <w:p w:rsidR="00C3677C" w:rsidRDefault="00C3677C" w:rsidP="00C3677C">
            <w:pPr>
              <w:pStyle w:val="ccNormal"/>
              <w:spacing w:before="40" w:after="40"/>
              <w:rPr>
                <w:b/>
                <w:sz w:val="20"/>
              </w:rPr>
            </w:pPr>
            <w:r>
              <w:rPr>
                <w:b/>
                <w:sz w:val="20"/>
              </w:rPr>
              <w:t>9911…62</w:t>
            </w:r>
          </w:p>
        </w:tc>
        <w:tc>
          <w:tcPr>
            <w:tcW w:w="1276" w:type="dxa"/>
          </w:tcPr>
          <w:p w:rsidR="00C3677C" w:rsidRDefault="00C3677C" w:rsidP="00C3677C">
            <w:pPr>
              <w:pStyle w:val="ccNormal"/>
              <w:spacing w:before="40" w:after="40"/>
              <w:rPr>
                <w:b/>
                <w:sz w:val="20"/>
              </w:rPr>
            </w:pPr>
            <w:r>
              <w:rPr>
                <w:b/>
                <w:sz w:val="20"/>
              </w:rPr>
              <w:t>None</w:t>
            </w:r>
          </w:p>
        </w:tc>
      </w:tr>
    </w:tbl>
    <w:p w:rsidR="00C3677C" w:rsidRDefault="00C3677C" w:rsidP="00C3677C"/>
    <w:p w:rsidR="00C3677C" w:rsidRDefault="00C3677C" w:rsidP="00C3677C"/>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4.9.2.2</w:t>
      </w:r>
      <w:r>
        <w:rPr>
          <w:i w:val="0"/>
        </w:rPr>
        <w:tab/>
        <w:t>Example 2</w:t>
      </w:r>
    </w:p>
    <w:p w:rsidR="00C3677C" w:rsidRDefault="00C3677C" w:rsidP="00C3677C"/>
    <w:p w:rsidR="00C3677C" w:rsidRDefault="00C3677C" w:rsidP="00C3677C">
      <w:r>
        <w:rPr>
          <w:noProof/>
          <w:lang w:eastAsia="en-GB"/>
        </w:rPr>
        <w:drawing>
          <wp:inline distT="0" distB="0" distL="0" distR="0" wp14:anchorId="316C6905" wp14:editId="2705A0D6">
            <wp:extent cx="5731510" cy="33229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22955"/>
                    </a:xfrm>
                    <a:prstGeom prst="rect">
                      <a:avLst/>
                    </a:prstGeom>
                  </pic:spPr>
                </pic:pic>
              </a:graphicData>
            </a:graphic>
          </wp:inline>
        </w:drawing>
      </w:r>
    </w:p>
    <w:p w:rsidR="00C3677C" w:rsidRDefault="00C3677C" w:rsidP="00C36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850"/>
        <w:gridCol w:w="2693"/>
        <w:gridCol w:w="1418"/>
        <w:gridCol w:w="1134"/>
        <w:gridCol w:w="1276"/>
      </w:tblGrid>
      <w:tr w:rsidR="00C3677C" w:rsidTr="00C3677C">
        <w:trPr>
          <w:cantSplit/>
        </w:trPr>
        <w:tc>
          <w:tcPr>
            <w:tcW w:w="534" w:type="dxa"/>
          </w:tcPr>
          <w:p w:rsidR="00C3677C" w:rsidRDefault="00C3677C" w:rsidP="00C3677C">
            <w:pPr>
              <w:pStyle w:val="ccNormal"/>
              <w:spacing w:before="40" w:after="40"/>
              <w:rPr>
                <w:b/>
                <w:sz w:val="20"/>
              </w:rPr>
            </w:pPr>
            <w:r>
              <w:rPr>
                <w:b/>
                <w:sz w:val="20"/>
              </w:rPr>
              <w:t>Ref</w:t>
            </w:r>
          </w:p>
        </w:tc>
        <w:tc>
          <w:tcPr>
            <w:tcW w:w="1134" w:type="dxa"/>
          </w:tcPr>
          <w:p w:rsidR="00C3677C" w:rsidRDefault="00C3677C" w:rsidP="00C3677C">
            <w:pPr>
              <w:pStyle w:val="ccNormal"/>
              <w:spacing w:before="40" w:after="40"/>
              <w:rPr>
                <w:b/>
                <w:sz w:val="20"/>
              </w:rPr>
            </w:pPr>
            <w:r>
              <w:rPr>
                <w:b/>
                <w:sz w:val="20"/>
              </w:rPr>
              <w:t>Metering Point (CVA MSID)</w:t>
            </w:r>
          </w:p>
        </w:tc>
        <w:tc>
          <w:tcPr>
            <w:tcW w:w="850" w:type="dxa"/>
          </w:tcPr>
          <w:p w:rsidR="00C3677C" w:rsidRDefault="00C3677C" w:rsidP="00C3677C">
            <w:pPr>
              <w:pStyle w:val="ccNormal"/>
              <w:spacing w:before="40" w:after="40"/>
              <w:rPr>
                <w:b/>
                <w:sz w:val="20"/>
              </w:rPr>
            </w:pPr>
            <w:r>
              <w:rPr>
                <w:b/>
                <w:sz w:val="20"/>
              </w:rPr>
              <w:t>CVA MSSID</w:t>
            </w:r>
            <w:r w:rsidRPr="00A26A4A">
              <w:rPr>
                <w:b/>
                <w:sz w:val="20"/>
              </w:rPr>
              <w:fldChar w:fldCharType="begin"/>
            </w:r>
            <w:r w:rsidRPr="00A26A4A">
              <w:rPr>
                <w:b/>
                <w:sz w:val="20"/>
              </w:rPr>
              <w:instrText xml:space="preserve"> NOTEREF _Ref11645930 \f \h  \* MERGEFORMAT </w:instrText>
            </w:r>
            <w:r w:rsidRPr="00A26A4A">
              <w:rPr>
                <w:b/>
                <w:sz w:val="20"/>
              </w:rPr>
            </w:r>
            <w:r w:rsidRPr="00A26A4A">
              <w:rPr>
                <w:b/>
                <w:sz w:val="20"/>
              </w:rPr>
              <w:fldChar w:fldCharType="separate"/>
            </w:r>
            <w:r w:rsidR="006C4FCF" w:rsidRPr="006C4FCF">
              <w:rPr>
                <w:rStyle w:val="FootnoteReference"/>
              </w:rPr>
              <w:t>3</w:t>
            </w:r>
            <w:r w:rsidRPr="00A26A4A">
              <w:rPr>
                <w:b/>
                <w:sz w:val="20"/>
              </w:rPr>
              <w:fldChar w:fldCharType="end"/>
            </w:r>
          </w:p>
        </w:tc>
        <w:tc>
          <w:tcPr>
            <w:tcW w:w="2693" w:type="dxa"/>
          </w:tcPr>
          <w:p w:rsidR="00C3677C" w:rsidRDefault="00C3677C" w:rsidP="00C3677C">
            <w:pPr>
              <w:pStyle w:val="ccNormal"/>
              <w:spacing w:before="40" w:after="40"/>
              <w:rPr>
                <w:b/>
                <w:sz w:val="20"/>
              </w:rPr>
            </w:pPr>
            <w:r>
              <w:rPr>
                <w:b/>
                <w:sz w:val="20"/>
              </w:rPr>
              <w:t>Circuit Description</w:t>
            </w:r>
          </w:p>
        </w:tc>
        <w:tc>
          <w:tcPr>
            <w:tcW w:w="1418" w:type="dxa"/>
          </w:tcPr>
          <w:p w:rsidR="00C3677C" w:rsidRDefault="00C3677C" w:rsidP="00C3677C">
            <w:pPr>
              <w:pStyle w:val="ccNormal"/>
              <w:spacing w:before="40" w:after="40"/>
              <w:rPr>
                <w:b/>
                <w:sz w:val="20"/>
              </w:rPr>
            </w:pPr>
            <w:r>
              <w:rPr>
                <w:b/>
                <w:sz w:val="20"/>
              </w:rPr>
              <w:t>Measurement Quantity (Import/ Export)</w:t>
            </w:r>
          </w:p>
        </w:tc>
        <w:tc>
          <w:tcPr>
            <w:tcW w:w="1134" w:type="dxa"/>
          </w:tcPr>
          <w:p w:rsidR="00C3677C" w:rsidRDefault="00C3677C" w:rsidP="00C3677C">
            <w:pPr>
              <w:pStyle w:val="ccNormal"/>
              <w:spacing w:before="40" w:after="40"/>
              <w:rPr>
                <w:b/>
                <w:sz w:val="20"/>
              </w:rPr>
            </w:pPr>
            <w:r>
              <w:rPr>
                <w:b/>
                <w:sz w:val="20"/>
              </w:rPr>
              <w:t>SVA MSID (when known)</w:t>
            </w:r>
          </w:p>
        </w:tc>
        <w:tc>
          <w:tcPr>
            <w:tcW w:w="1276" w:type="dxa"/>
          </w:tcPr>
          <w:p w:rsidR="00C3677C" w:rsidRDefault="00C3677C" w:rsidP="00C3677C">
            <w:pPr>
              <w:pStyle w:val="ccNormal"/>
              <w:spacing w:before="40" w:after="40"/>
              <w:jc w:val="left"/>
              <w:rPr>
                <w:b/>
                <w:sz w:val="20"/>
              </w:rPr>
            </w:pPr>
            <w:r>
              <w:rPr>
                <w:b/>
                <w:sz w:val="20"/>
              </w:rPr>
              <w:t>SVA Aggregation (Ref) (when known)</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1</w:t>
            </w:r>
          </w:p>
        </w:tc>
        <w:tc>
          <w:tcPr>
            <w:tcW w:w="1134" w:type="dxa"/>
          </w:tcPr>
          <w:p w:rsidR="00C3677C" w:rsidRDefault="00C3677C" w:rsidP="00C3677C">
            <w:pPr>
              <w:pStyle w:val="ccNormal"/>
              <w:spacing w:before="40" w:after="40"/>
              <w:rPr>
                <w:b/>
                <w:sz w:val="20"/>
              </w:rPr>
            </w:pPr>
            <w:r>
              <w:rPr>
                <w:b/>
                <w:sz w:val="20"/>
              </w:rPr>
              <w:t>1234</w:t>
            </w:r>
          </w:p>
          <w:p w:rsidR="00C3677C" w:rsidRDefault="00C3677C" w:rsidP="00C3677C">
            <w:pPr>
              <w:pStyle w:val="ccNormal"/>
              <w:spacing w:before="40" w:after="40"/>
              <w:rPr>
                <w:b/>
                <w:sz w:val="20"/>
              </w:rPr>
            </w:pPr>
          </w:p>
        </w:tc>
        <w:tc>
          <w:tcPr>
            <w:tcW w:w="850" w:type="dxa"/>
          </w:tcPr>
          <w:p w:rsidR="00C3677C" w:rsidRDefault="00C3677C" w:rsidP="00C3677C">
            <w:pPr>
              <w:pStyle w:val="ccNormal"/>
              <w:spacing w:before="40" w:after="40"/>
              <w:rPr>
                <w:b/>
                <w:sz w:val="20"/>
              </w:rPr>
            </w:pPr>
            <w:r>
              <w:rPr>
                <w:b/>
                <w:sz w:val="20"/>
              </w:rPr>
              <w:t>1</w:t>
            </w:r>
          </w:p>
        </w:tc>
        <w:tc>
          <w:tcPr>
            <w:tcW w:w="2693" w:type="dxa"/>
          </w:tcPr>
          <w:p w:rsidR="00C3677C" w:rsidRDefault="00C3677C" w:rsidP="00C3677C">
            <w:pPr>
              <w:pStyle w:val="ccNormal"/>
              <w:spacing w:before="40" w:after="40"/>
              <w:rPr>
                <w:b/>
                <w:sz w:val="20"/>
              </w:rPr>
            </w:pPr>
            <w:r>
              <w:rPr>
                <w:b/>
                <w:sz w:val="20"/>
              </w:rPr>
              <w:t>ACME Landfill Circuit 1</w:t>
            </w:r>
          </w:p>
        </w:tc>
        <w:tc>
          <w:tcPr>
            <w:tcW w:w="1418" w:type="dxa"/>
          </w:tcPr>
          <w:p w:rsidR="00C3677C" w:rsidRDefault="00C3677C" w:rsidP="00C3677C">
            <w:pPr>
              <w:pStyle w:val="ccNormal"/>
              <w:spacing w:before="40" w:after="40"/>
              <w:rPr>
                <w:b/>
                <w:sz w:val="20"/>
              </w:rPr>
            </w:pPr>
            <w:r>
              <w:rPr>
                <w:b/>
                <w:sz w:val="20"/>
              </w:rPr>
              <w:t>IMPORT</w:t>
            </w:r>
          </w:p>
        </w:tc>
        <w:tc>
          <w:tcPr>
            <w:tcW w:w="1134" w:type="dxa"/>
          </w:tcPr>
          <w:p w:rsidR="00C3677C" w:rsidRDefault="00C3677C" w:rsidP="00C3677C">
            <w:pPr>
              <w:pStyle w:val="ccNormal"/>
              <w:spacing w:before="40" w:after="40"/>
              <w:rPr>
                <w:b/>
                <w:sz w:val="20"/>
              </w:rPr>
            </w:pPr>
            <w:r>
              <w:rPr>
                <w:b/>
                <w:sz w:val="20"/>
              </w:rPr>
              <w:t>9911…61</w:t>
            </w:r>
          </w:p>
        </w:tc>
        <w:tc>
          <w:tcPr>
            <w:tcW w:w="1276" w:type="dxa"/>
          </w:tcPr>
          <w:p w:rsidR="00C3677C" w:rsidRDefault="00C3677C" w:rsidP="00C3677C">
            <w:pPr>
              <w:pStyle w:val="ccNormal"/>
              <w:spacing w:before="40" w:after="40"/>
              <w:rPr>
                <w:b/>
                <w:sz w:val="20"/>
              </w:rPr>
            </w:pPr>
            <w:r>
              <w:rPr>
                <w:b/>
                <w:sz w:val="20"/>
              </w:rPr>
              <w:t>None</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2</w:t>
            </w:r>
          </w:p>
        </w:tc>
        <w:tc>
          <w:tcPr>
            <w:tcW w:w="1134" w:type="dxa"/>
          </w:tcPr>
          <w:p w:rsidR="00C3677C" w:rsidRDefault="00C3677C" w:rsidP="00C3677C">
            <w:pPr>
              <w:pStyle w:val="ccNormal"/>
              <w:spacing w:before="40" w:after="40"/>
              <w:rPr>
                <w:b/>
                <w:sz w:val="20"/>
              </w:rPr>
            </w:pPr>
            <w:r>
              <w:rPr>
                <w:b/>
                <w:sz w:val="20"/>
              </w:rPr>
              <w:t>1234</w:t>
            </w:r>
          </w:p>
          <w:p w:rsidR="00C3677C" w:rsidRDefault="00C3677C" w:rsidP="00C3677C">
            <w:pPr>
              <w:pStyle w:val="ccNormal"/>
              <w:spacing w:before="40" w:after="40"/>
              <w:rPr>
                <w:b/>
                <w:sz w:val="20"/>
              </w:rPr>
            </w:pPr>
          </w:p>
        </w:tc>
        <w:tc>
          <w:tcPr>
            <w:tcW w:w="850" w:type="dxa"/>
          </w:tcPr>
          <w:p w:rsidR="00C3677C" w:rsidRDefault="00C3677C" w:rsidP="00C3677C">
            <w:pPr>
              <w:pStyle w:val="ccNormal"/>
              <w:spacing w:before="40" w:after="40"/>
              <w:rPr>
                <w:b/>
                <w:sz w:val="20"/>
              </w:rPr>
            </w:pPr>
            <w:r>
              <w:rPr>
                <w:b/>
                <w:sz w:val="20"/>
              </w:rPr>
              <w:t>2</w:t>
            </w:r>
          </w:p>
        </w:tc>
        <w:tc>
          <w:tcPr>
            <w:tcW w:w="2693" w:type="dxa"/>
          </w:tcPr>
          <w:p w:rsidR="00C3677C" w:rsidRDefault="00C3677C" w:rsidP="00C3677C">
            <w:pPr>
              <w:pStyle w:val="ccNormal"/>
              <w:spacing w:before="40" w:after="40"/>
              <w:rPr>
                <w:b/>
                <w:sz w:val="20"/>
              </w:rPr>
            </w:pPr>
            <w:r>
              <w:rPr>
                <w:b/>
                <w:sz w:val="20"/>
              </w:rPr>
              <w:t>ACME Landfill Circuit 1</w:t>
            </w:r>
          </w:p>
        </w:tc>
        <w:tc>
          <w:tcPr>
            <w:tcW w:w="1418" w:type="dxa"/>
          </w:tcPr>
          <w:p w:rsidR="00C3677C" w:rsidRDefault="00C3677C" w:rsidP="00C3677C">
            <w:pPr>
              <w:pStyle w:val="ccNormal"/>
              <w:spacing w:before="40" w:after="40"/>
              <w:rPr>
                <w:b/>
                <w:sz w:val="20"/>
              </w:rPr>
            </w:pPr>
            <w:r>
              <w:rPr>
                <w:b/>
                <w:sz w:val="20"/>
              </w:rPr>
              <w:t>EXPORT</w:t>
            </w:r>
          </w:p>
        </w:tc>
        <w:tc>
          <w:tcPr>
            <w:tcW w:w="1134" w:type="dxa"/>
          </w:tcPr>
          <w:p w:rsidR="00C3677C" w:rsidRDefault="00C3677C" w:rsidP="00C3677C">
            <w:pPr>
              <w:pStyle w:val="ccNormal"/>
              <w:spacing w:before="40" w:after="40"/>
              <w:rPr>
                <w:b/>
                <w:sz w:val="20"/>
              </w:rPr>
            </w:pPr>
            <w:r>
              <w:rPr>
                <w:b/>
                <w:sz w:val="20"/>
              </w:rPr>
              <w:t>9911…62</w:t>
            </w:r>
          </w:p>
        </w:tc>
        <w:tc>
          <w:tcPr>
            <w:tcW w:w="1276" w:type="dxa"/>
          </w:tcPr>
          <w:p w:rsidR="00C3677C" w:rsidRDefault="00C3677C" w:rsidP="00C3677C">
            <w:pPr>
              <w:pStyle w:val="ccNormal"/>
              <w:spacing w:before="40" w:after="40"/>
              <w:rPr>
                <w:b/>
                <w:sz w:val="20"/>
              </w:rPr>
            </w:pPr>
            <w:r>
              <w:rPr>
                <w:b/>
                <w:sz w:val="20"/>
              </w:rPr>
              <w:t>None</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3</w:t>
            </w:r>
          </w:p>
        </w:tc>
        <w:tc>
          <w:tcPr>
            <w:tcW w:w="1134" w:type="dxa"/>
          </w:tcPr>
          <w:p w:rsidR="00C3677C" w:rsidRDefault="00C3677C" w:rsidP="00C3677C">
            <w:pPr>
              <w:pStyle w:val="ccNormal"/>
              <w:spacing w:before="40" w:after="40"/>
              <w:rPr>
                <w:b/>
                <w:sz w:val="20"/>
              </w:rPr>
            </w:pPr>
            <w:r>
              <w:rPr>
                <w:b/>
                <w:sz w:val="20"/>
              </w:rPr>
              <w:t>1212</w:t>
            </w:r>
          </w:p>
          <w:p w:rsidR="00C3677C" w:rsidRDefault="00C3677C" w:rsidP="00C3677C">
            <w:pPr>
              <w:pStyle w:val="ccNormal"/>
              <w:spacing w:before="40" w:after="40"/>
              <w:rPr>
                <w:b/>
                <w:sz w:val="20"/>
              </w:rPr>
            </w:pPr>
          </w:p>
        </w:tc>
        <w:tc>
          <w:tcPr>
            <w:tcW w:w="850" w:type="dxa"/>
          </w:tcPr>
          <w:p w:rsidR="00C3677C" w:rsidRDefault="00C3677C" w:rsidP="00C3677C">
            <w:pPr>
              <w:pStyle w:val="ccNormal"/>
              <w:spacing w:before="40" w:after="40"/>
              <w:rPr>
                <w:b/>
                <w:sz w:val="20"/>
              </w:rPr>
            </w:pPr>
            <w:r>
              <w:rPr>
                <w:b/>
                <w:sz w:val="20"/>
              </w:rPr>
              <w:t>1</w:t>
            </w:r>
          </w:p>
        </w:tc>
        <w:tc>
          <w:tcPr>
            <w:tcW w:w="2693" w:type="dxa"/>
          </w:tcPr>
          <w:p w:rsidR="00C3677C" w:rsidRDefault="00C3677C" w:rsidP="00C3677C">
            <w:pPr>
              <w:pStyle w:val="ccNormal"/>
              <w:spacing w:before="40" w:after="40"/>
              <w:rPr>
                <w:b/>
                <w:sz w:val="20"/>
              </w:rPr>
            </w:pPr>
            <w:r>
              <w:rPr>
                <w:b/>
                <w:sz w:val="20"/>
              </w:rPr>
              <w:t>ACME Landfill Circuit 2</w:t>
            </w:r>
          </w:p>
        </w:tc>
        <w:tc>
          <w:tcPr>
            <w:tcW w:w="1418" w:type="dxa"/>
          </w:tcPr>
          <w:p w:rsidR="00C3677C" w:rsidRDefault="00C3677C" w:rsidP="00C3677C">
            <w:pPr>
              <w:pStyle w:val="ccNormal"/>
              <w:spacing w:before="40" w:after="40"/>
              <w:rPr>
                <w:b/>
                <w:sz w:val="20"/>
              </w:rPr>
            </w:pPr>
            <w:r>
              <w:rPr>
                <w:b/>
                <w:sz w:val="20"/>
              </w:rPr>
              <w:t>IMPORT</w:t>
            </w:r>
          </w:p>
        </w:tc>
        <w:tc>
          <w:tcPr>
            <w:tcW w:w="1134" w:type="dxa"/>
          </w:tcPr>
          <w:p w:rsidR="00C3677C" w:rsidRDefault="00C3677C" w:rsidP="00C3677C">
            <w:pPr>
              <w:pStyle w:val="ccNormal"/>
              <w:spacing w:before="40" w:after="40"/>
              <w:rPr>
                <w:b/>
                <w:sz w:val="20"/>
              </w:rPr>
            </w:pPr>
            <w:r>
              <w:rPr>
                <w:b/>
                <w:sz w:val="20"/>
              </w:rPr>
              <w:t>9911…63</w:t>
            </w:r>
          </w:p>
        </w:tc>
        <w:tc>
          <w:tcPr>
            <w:tcW w:w="1276" w:type="dxa"/>
          </w:tcPr>
          <w:p w:rsidR="00C3677C" w:rsidRDefault="00C3677C" w:rsidP="00C3677C">
            <w:pPr>
              <w:pStyle w:val="ccNormal"/>
              <w:spacing w:before="40" w:after="40"/>
              <w:rPr>
                <w:b/>
                <w:sz w:val="20"/>
              </w:rPr>
            </w:pPr>
            <w:r>
              <w:rPr>
                <w:b/>
                <w:sz w:val="20"/>
              </w:rPr>
              <w:t>None</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4</w:t>
            </w:r>
          </w:p>
        </w:tc>
        <w:tc>
          <w:tcPr>
            <w:tcW w:w="1134" w:type="dxa"/>
          </w:tcPr>
          <w:p w:rsidR="00C3677C" w:rsidRDefault="00C3677C" w:rsidP="00C3677C">
            <w:pPr>
              <w:pStyle w:val="ccNormal"/>
              <w:spacing w:before="40" w:after="40"/>
              <w:rPr>
                <w:b/>
                <w:sz w:val="20"/>
              </w:rPr>
            </w:pPr>
            <w:r>
              <w:rPr>
                <w:b/>
                <w:sz w:val="20"/>
              </w:rPr>
              <w:t>1212</w:t>
            </w:r>
          </w:p>
          <w:p w:rsidR="00C3677C" w:rsidRDefault="00C3677C" w:rsidP="00C3677C">
            <w:pPr>
              <w:pStyle w:val="ccNormal"/>
              <w:spacing w:before="40" w:after="40"/>
              <w:rPr>
                <w:b/>
                <w:sz w:val="20"/>
              </w:rPr>
            </w:pPr>
          </w:p>
        </w:tc>
        <w:tc>
          <w:tcPr>
            <w:tcW w:w="850" w:type="dxa"/>
          </w:tcPr>
          <w:p w:rsidR="00C3677C" w:rsidRDefault="00C3677C" w:rsidP="00C3677C">
            <w:pPr>
              <w:pStyle w:val="ccNormal"/>
              <w:spacing w:before="40" w:after="40"/>
              <w:rPr>
                <w:b/>
                <w:sz w:val="20"/>
              </w:rPr>
            </w:pPr>
            <w:r>
              <w:rPr>
                <w:b/>
                <w:sz w:val="20"/>
              </w:rPr>
              <w:t>2</w:t>
            </w:r>
          </w:p>
        </w:tc>
        <w:tc>
          <w:tcPr>
            <w:tcW w:w="2693" w:type="dxa"/>
          </w:tcPr>
          <w:p w:rsidR="00C3677C" w:rsidRDefault="00C3677C" w:rsidP="00C3677C">
            <w:pPr>
              <w:pStyle w:val="ccNormal"/>
              <w:spacing w:before="40" w:after="40"/>
              <w:rPr>
                <w:b/>
                <w:sz w:val="20"/>
              </w:rPr>
            </w:pPr>
            <w:r>
              <w:rPr>
                <w:b/>
                <w:sz w:val="20"/>
              </w:rPr>
              <w:t>ACME Landfill Circuit 2</w:t>
            </w:r>
          </w:p>
        </w:tc>
        <w:tc>
          <w:tcPr>
            <w:tcW w:w="1418" w:type="dxa"/>
          </w:tcPr>
          <w:p w:rsidR="00C3677C" w:rsidRDefault="00C3677C" w:rsidP="00C3677C">
            <w:pPr>
              <w:pStyle w:val="ccNormal"/>
              <w:spacing w:before="40" w:after="40"/>
              <w:rPr>
                <w:b/>
                <w:sz w:val="20"/>
              </w:rPr>
            </w:pPr>
            <w:r>
              <w:rPr>
                <w:b/>
                <w:sz w:val="20"/>
              </w:rPr>
              <w:t>EXPORT</w:t>
            </w:r>
          </w:p>
        </w:tc>
        <w:tc>
          <w:tcPr>
            <w:tcW w:w="1134" w:type="dxa"/>
          </w:tcPr>
          <w:p w:rsidR="00C3677C" w:rsidRDefault="00C3677C" w:rsidP="00C3677C">
            <w:pPr>
              <w:pStyle w:val="ccNormal"/>
              <w:spacing w:before="40" w:after="40"/>
              <w:rPr>
                <w:b/>
                <w:sz w:val="20"/>
              </w:rPr>
            </w:pPr>
            <w:r>
              <w:rPr>
                <w:b/>
                <w:sz w:val="20"/>
              </w:rPr>
              <w:t>9911…64</w:t>
            </w:r>
          </w:p>
        </w:tc>
        <w:tc>
          <w:tcPr>
            <w:tcW w:w="1276" w:type="dxa"/>
          </w:tcPr>
          <w:p w:rsidR="00C3677C" w:rsidRDefault="00C3677C" w:rsidP="00C3677C">
            <w:pPr>
              <w:pStyle w:val="ccNormal"/>
              <w:spacing w:before="40" w:after="40"/>
              <w:rPr>
                <w:b/>
                <w:sz w:val="20"/>
              </w:rPr>
            </w:pPr>
            <w:r>
              <w:rPr>
                <w:b/>
                <w:sz w:val="20"/>
              </w:rPr>
              <w:t>None</w:t>
            </w:r>
          </w:p>
        </w:tc>
      </w:tr>
    </w:tbl>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ccNormal"/>
        <w:spacing w:before="40" w:after="40"/>
        <w:rPr>
          <w:b/>
          <w:sz w:val="20"/>
        </w:rPr>
      </w:pPr>
    </w:p>
    <w:p w:rsidR="00C3677C" w:rsidRDefault="00C3677C" w:rsidP="00C3677C">
      <w:pPr>
        <w:pStyle w:val="Heading4"/>
        <w:keepNext w:val="0"/>
        <w:pageBreakBefore/>
        <w:numPr>
          <w:ilvl w:val="0"/>
          <w:numId w:val="0"/>
        </w:numPr>
        <w:spacing w:before="0" w:after="240"/>
        <w:ind w:left="864" w:hanging="864"/>
        <w:rPr>
          <w:i w:val="0"/>
        </w:rPr>
      </w:pPr>
      <w:r>
        <w:rPr>
          <w:i w:val="0"/>
        </w:rPr>
        <w:lastRenderedPageBreak/>
        <w:t>4.9.2.3</w:t>
      </w:r>
      <w:r>
        <w:rPr>
          <w:i w:val="0"/>
        </w:rPr>
        <w:tab/>
        <w:t>Example 3</w:t>
      </w:r>
    </w:p>
    <w:p w:rsidR="00C3677C" w:rsidRDefault="00C3677C" w:rsidP="00C3677C"/>
    <w:p w:rsidR="00C3677C" w:rsidRDefault="00C3677C" w:rsidP="00C3677C">
      <w:r>
        <w:rPr>
          <w:noProof/>
          <w:lang w:eastAsia="en-GB"/>
        </w:rPr>
        <w:drawing>
          <wp:inline distT="0" distB="0" distL="0" distR="0" wp14:anchorId="1DF7F82D" wp14:editId="4CF8A64C">
            <wp:extent cx="5731510" cy="35521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552190"/>
                    </a:xfrm>
                    <a:prstGeom prst="rect">
                      <a:avLst/>
                    </a:prstGeom>
                  </pic:spPr>
                </pic:pic>
              </a:graphicData>
            </a:graphic>
          </wp:inline>
        </w:drawing>
      </w:r>
    </w:p>
    <w:p w:rsidR="00C3677C" w:rsidRDefault="00C3677C" w:rsidP="00C36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850"/>
        <w:gridCol w:w="2835"/>
        <w:gridCol w:w="1418"/>
        <w:gridCol w:w="1134"/>
        <w:gridCol w:w="1275"/>
      </w:tblGrid>
      <w:tr w:rsidR="00C3677C" w:rsidTr="00C3677C">
        <w:trPr>
          <w:cantSplit/>
        </w:trPr>
        <w:tc>
          <w:tcPr>
            <w:tcW w:w="534" w:type="dxa"/>
          </w:tcPr>
          <w:p w:rsidR="00C3677C" w:rsidRDefault="00C3677C" w:rsidP="00C3677C">
            <w:pPr>
              <w:pStyle w:val="ccNormal"/>
              <w:spacing w:before="40" w:after="40"/>
              <w:rPr>
                <w:b/>
                <w:sz w:val="20"/>
              </w:rPr>
            </w:pPr>
            <w:r>
              <w:rPr>
                <w:b/>
                <w:sz w:val="20"/>
              </w:rPr>
              <w:t>Ref</w:t>
            </w:r>
          </w:p>
        </w:tc>
        <w:tc>
          <w:tcPr>
            <w:tcW w:w="1134" w:type="dxa"/>
          </w:tcPr>
          <w:p w:rsidR="00C3677C" w:rsidRDefault="00C3677C" w:rsidP="00C3677C">
            <w:pPr>
              <w:pStyle w:val="ccNormal"/>
              <w:spacing w:before="40" w:after="40"/>
              <w:rPr>
                <w:b/>
                <w:sz w:val="20"/>
              </w:rPr>
            </w:pPr>
            <w:r>
              <w:rPr>
                <w:b/>
                <w:sz w:val="20"/>
              </w:rPr>
              <w:t>Metering Point (CVA MSID)</w:t>
            </w:r>
          </w:p>
        </w:tc>
        <w:tc>
          <w:tcPr>
            <w:tcW w:w="850" w:type="dxa"/>
          </w:tcPr>
          <w:p w:rsidR="00C3677C" w:rsidRDefault="00C3677C" w:rsidP="00C3677C">
            <w:pPr>
              <w:pStyle w:val="ccNormal"/>
              <w:spacing w:before="40" w:after="40"/>
              <w:rPr>
                <w:b/>
                <w:sz w:val="20"/>
              </w:rPr>
            </w:pPr>
            <w:r>
              <w:rPr>
                <w:b/>
                <w:sz w:val="20"/>
              </w:rPr>
              <w:t>CVA MSSID</w:t>
            </w:r>
            <w:r w:rsidRPr="00A26A4A">
              <w:rPr>
                <w:b/>
                <w:sz w:val="20"/>
              </w:rPr>
              <w:fldChar w:fldCharType="begin"/>
            </w:r>
            <w:r w:rsidRPr="00A26A4A">
              <w:rPr>
                <w:b/>
                <w:sz w:val="20"/>
              </w:rPr>
              <w:instrText xml:space="preserve"> NOTEREF _Ref11645930 \f \h  \* MERGEFORMAT </w:instrText>
            </w:r>
            <w:r w:rsidRPr="00A26A4A">
              <w:rPr>
                <w:b/>
                <w:sz w:val="20"/>
              </w:rPr>
            </w:r>
            <w:r w:rsidRPr="00A26A4A">
              <w:rPr>
                <w:b/>
                <w:sz w:val="20"/>
              </w:rPr>
              <w:fldChar w:fldCharType="separate"/>
            </w:r>
            <w:r w:rsidR="006C4FCF" w:rsidRPr="006C4FCF">
              <w:rPr>
                <w:rStyle w:val="FootnoteReference"/>
              </w:rPr>
              <w:t>3</w:t>
            </w:r>
            <w:r w:rsidRPr="00A26A4A">
              <w:rPr>
                <w:b/>
                <w:sz w:val="20"/>
              </w:rPr>
              <w:fldChar w:fldCharType="end"/>
            </w:r>
          </w:p>
        </w:tc>
        <w:tc>
          <w:tcPr>
            <w:tcW w:w="2835" w:type="dxa"/>
          </w:tcPr>
          <w:p w:rsidR="00C3677C" w:rsidRDefault="00C3677C" w:rsidP="00C3677C">
            <w:pPr>
              <w:pStyle w:val="ccNormal"/>
              <w:spacing w:before="40" w:after="40"/>
              <w:rPr>
                <w:b/>
                <w:sz w:val="20"/>
              </w:rPr>
            </w:pPr>
            <w:r>
              <w:rPr>
                <w:b/>
                <w:sz w:val="20"/>
              </w:rPr>
              <w:t>Circuit Description</w:t>
            </w:r>
          </w:p>
        </w:tc>
        <w:tc>
          <w:tcPr>
            <w:tcW w:w="1418" w:type="dxa"/>
          </w:tcPr>
          <w:p w:rsidR="00C3677C" w:rsidRDefault="00C3677C" w:rsidP="00C3677C">
            <w:pPr>
              <w:pStyle w:val="ccNormal"/>
              <w:spacing w:before="40" w:after="40"/>
              <w:rPr>
                <w:b/>
                <w:sz w:val="20"/>
              </w:rPr>
            </w:pPr>
            <w:r>
              <w:rPr>
                <w:b/>
                <w:sz w:val="20"/>
              </w:rPr>
              <w:t>Measurement Quantity (Import/ Export)</w:t>
            </w:r>
          </w:p>
        </w:tc>
        <w:tc>
          <w:tcPr>
            <w:tcW w:w="1134" w:type="dxa"/>
          </w:tcPr>
          <w:p w:rsidR="00C3677C" w:rsidRDefault="00C3677C" w:rsidP="00C3677C">
            <w:pPr>
              <w:pStyle w:val="ccNormal"/>
              <w:spacing w:before="40" w:after="40"/>
              <w:rPr>
                <w:b/>
                <w:sz w:val="20"/>
              </w:rPr>
            </w:pPr>
            <w:r>
              <w:rPr>
                <w:b/>
                <w:sz w:val="20"/>
              </w:rPr>
              <w:t>SVA MSID (when known)</w:t>
            </w:r>
          </w:p>
        </w:tc>
        <w:tc>
          <w:tcPr>
            <w:tcW w:w="1275" w:type="dxa"/>
          </w:tcPr>
          <w:p w:rsidR="00C3677C" w:rsidRDefault="00C3677C" w:rsidP="00C3677C">
            <w:pPr>
              <w:pStyle w:val="ccNormal"/>
              <w:spacing w:before="40" w:after="40"/>
              <w:jc w:val="left"/>
              <w:rPr>
                <w:b/>
                <w:sz w:val="20"/>
              </w:rPr>
            </w:pPr>
            <w:r>
              <w:rPr>
                <w:b/>
                <w:sz w:val="20"/>
              </w:rPr>
              <w:t>SVA Aggregation (Ref) (when known)</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1</w:t>
            </w:r>
          </w:p>
        </w:tc>
        <w:tc>
          <w:tcPr>
            <w:tcW w:w="1134" w:type="dxa"/>
          </w:tcPr>
          <w:p w:rsidR="00C3677C" w:rsidRDefault="00C3677C" w:rsidP="00C3677C">
            <w:pPr>
              <w:pStyle w:val="ccNormal"/>
              <w:spacing w:before="40" w:after="40"/>
              <w:rPr>
                <w:b/>
                <w:sz w:val="20"/>
              </w:rPr>
            </w:pPr>
            <w:r>
              <w:rPr>
                <w:b/>
                <w:sz w:val="20"/>
              </w:rPr>
              <w:t>1234</w:t>
            </w:r>
          </w:p>
          <w:p w:rsidR="00C3677C" w:rsidRDefault="00C3677C" w:rsidP="00C3677C">
            <w:pPr>
              <w:pStyle w:val="ccNormal"/>
              <w:spacing w:before="40" w:after="40"/>
              <w:rPr>
                <w:b/>
                <w:sz w:val="20"/>
              </w:rPr>
            </w:pPr>
          </w:p>
        </w:tc>
        <w:tc>
          <w:tcPr>
            <w:tcW w:w="850" w:type="dxa"/>
          </w:tcPr>
          <w:p w:rsidR="00C3677C" w:rsidRDefault="00C3677C" w:rsidP="00C3677C">
            <w:pPr>
              <w:pStyle w:val="ccNormal"/>
              <w:spacing w:before="40" w:after="40"/>
              <w:rPr>
                <w:b/>
                <w:sz w:val="20"/>
              </w:rPr>
            </w:pPr>
            <w:r>
              <w:rPr>
                <w:b/>
                <w:sz w:val="20"/>
              </w:rPr>
              <w:t>1</w:t>
            </w:r>
          </w:p>
        </w:tc>
        <w:tc>
          <w:tcPr>
            <w:tcW w:w="2835" w:type="dxa"/>
          </w:tcPr>
          <w:p w:rsidR="00C3677C" w:rsidRDefault="00C3677C" w:rsidP="00C3677C">
            <w:pPr>
              <w:pStyle w:val="ccNormal"/>
              <w:spacing w:before="40" w:after="40"/>
              <w:rPr>
                <w:b/>
                <w:sz w:val="20"/>
              </w:rPr>
            </w:pPr>
            <w:r>
              <w:rPr>
                <w:b/>
                <w:sz w:val="20"/>
              </w:rPr>
              <w:t>ACME Landfill Circuit 1</w:t>
            </w:r>
          </w:p>
        </w:tc>
        <w:tc>
          <w:tcPr>
            <w:tcW w:w="1418" w:type="dxa"/>
          </w:tcPr>
          <w:p w:rsidR="00C3677C" w:rsidRDefault="00C3677C" w:rsidP="00C3677C">
            <w:pPr>
              <w:pStyle w:val="ccNormal"/>
              <w:spacing w:before="40" w:after="40"/>
              <w:rPr>
                <w:b/>
                <w:sz w:val="20"/>
              </w:rPr>
            </w:pPr>
            <w:r>
              <w:rPr>
                <w:b/>
                <w:sz w:val="20"/>
              </w:rPr>
              <w:t>IMPORT</w:t>
            </w:r>
          </w:p>
        </w:tc>
        <w:tc>
          <w:tcPr>
            <w:tcW w:w="1134" w:type="dxa"/>
          </w:tcPr>
          <w:p w:rsidR="00C3677C" w:rsidRDefault="00C3677C" w:rsidP="00C3677C">
            <w:pPr>
              <w:pStyle w:val="ccNormal"/>
              <w:spacing w:before="40" w:after="40"/>
              <w:rPr>
                <w:b/>
                <w:sz w:val="20"/>
              </w:rPr>
            </w:pPr>
            <w:r>
              <w:rPr>
                <w:b/>
                <w:sz w:val="20"/>
              </w:rPr>
              <w:t>9911…61</w:t>
            </w:r>
          </w:p>
        </w:tc>
        <w:tc>
          <w:tcPr>
            <w:tcW w:w="1275" w:type="dxa"/>
          </w:tcPr>
          <w:p w:rsidR="00C3677C" w:rsidRDefault="00C3677C" w:rsidP="00C3677C">
            <w:pPr>
              <w:pStyle w:val="ccNormal"/>
              <w:spacing w:before="40" w:after="40"/>
              <w:rPr>
                <w:b/>
                <w:sz w:val="20"/>
              </w:rPr>
            </w:pPr>
            <w:r>
              <w:rPr>
                <w:b/>
                <w:sz w:val="20"/>
              </w:rPr>
              <w:t>None</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2</w:t>
            </w:r>
          </w:p>
        </w:tc>
        <w:tc>
          <w:tcPr>
            <w:tcW w:w="1134" w:type="dxa"/>
          </w:tcPr>
          <w:p w:rsidR="00C3677C" w:rsidRDefault="00C3677C" w:rsidP="00C3677C">
            <w:pPr>
              <w:pStyle w:val="ccNormal"/>
              <w:spacing w:before="40" w:after="40"/>
              <w:rPr>
                <w:b/>
                <w:sz w:val="20"/>
              </w:rPr>
            </w:pPr>
            <w:r>
              <w:rPr>
                <w:b/>
                <w:sz w:val="20"/>
              </w:rPr>
              <w:t>1234</w:t>
            </w:r>
          </w:p>
          <w:p w:rsidR="00C3677C" w:rsidRDefault="00C3677C" w:rsidP="00C3677C">
            <w:pPr>
              <w:pStyle w:val="ccNormal"/>
              <w:spacing w:before="40" w:after="40"/>
              <w:rPr>
                <w:b/>
                <w:sz w:val="20"/>
              </w:rPr>
            </w:pPr>
          </w:p>
        </w:tc>
        <w:tc>
          <w:tcPr>
            <w:tcW w:w="850" w:type="dxa"/>
          </w:tcPr>
          <w:p w:rsidR="00C3677C" w:rsidRDefault="00C3677C" w:rsidP="00C3677C">
            <w:pPr>
              <w:pStyle w:val="ccNormal"/>
              <w:spacing w:before="40" w:after="40"/>
              <w:rPr>
                <w:b/>
                <w:sz w:val="20"/>
              </w:rPr>
            </w:pPr>
            <w:r>
              <w:rPr>
                <w:b/>
                <w:sz w:val="20"/>
              </w:rPr>
              <w:t>2</w:t>
            </w:r>
          </w:p>
        </w:tc>
        <w:tc>
          <w:tcPr>
            <w:tcW w:w="2835" w:type="dxa"/>
          </w:tcPr>
          <w:p w:rsidR="00C3677C" w:rsidRDefault="00C3677C" w:rsidP="00C3677C">
            <w:pPr>
              <w:pStyle w:val="ccNormal"/>
              <w:spacing w:before="40" w:after="40"/>
              <w:rPr>
                <w:b/>
                <w:sz w:val="20"/>
              </w:rPr>
            </w:pPr>
            <w:r>
              <w:rPr>
                <w:b/>
                <w:sz w:val="20"/>
              </w:rPr>
              <w:t>ACME Landfill Circuit 1</w:t>
            </w:r>
          </w:p>
        </w:tc>
        <w:tc>
          <w:tcPr>
            <w:tcW w:w="1418" w:type="dxa"/>
          </w:tcPr>
          <w:p w:rsidR="00C3677C" w:rsidRDefault="00C3677C" w:rsidP="00C3677C">
            <w:pPr>
              <w:pStyle w:val="ccNormal"/>
              <w:spacing w:before="40" w:after="40"/>
              <w:rPr>
                <w:b/>
                <w:sz w:val="20"/>
              </w:rPr>
            </w:pPr>
            <w:r>
              <w:rPr>
                <w:b/>
                <w:sz w:val="20"/>
              </w:rPr>
              <w:t>EXPORT</w:t>
            </w:r>
          </w:p>
        </w:tc>
        <w:tc>
          <w:tcPr>
            <w:tcW w:w="1134" w:type="dxa"/>
          </w:tcPr>
          <w:p w:rsidR="00C3677C" w:rsidRDefault="00C3677C" w:rsidP="00C3677C">
            <w:pPr>
              <w:pStyle w:val="ccNormal"/>
              <w:spacing w:before="40" w:after="40"/>
              <w:rPr>
                <w:b/>
                <w:sz w:val="20"/>
              </w:rPr>
            </w:pPr>
            <w:r>
              <w:rPr>
                <w:b/>
                <w:sz w:val="20"/>
              </w:rPr>
              <w:t xml:space="preserve">None </w:t>
            </w:r>
          </w:p>
        </w:tc>
        <w:tc>
          <w:tcPr>
            <w:tcW w:w="1275" w:type="dxa"/>
          </w:tcPr>
          <w:p w:rsidR="00C3677C" w:rsidRDefault="00C3677C" w:rsidP="00C3677C">
            <w:pPr>
              <w:pStyle w:val="ccNormal"/>
              <w:spacing w:before="40" w:after="40"/>
              <w:rPr>
                <w:b/>
                <w:sz w:val="20"/>
              </w:rPr>
            </w:pPr>
            <w:r>
              <w:rPr>
                <w:b/>
                <w:sz w:val="20"/>
              </w:rPr>
              <w:t>None</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3</w:t>
            </w:r>
          </w:p>
        </w:tc>
        <w:tc>
          <w:tcPr>
            <w:tcW w:w="1134" w:type="dxa"/>
          </w:tcPr>
          <w:p w:rsidR="00C3677C" w:rsidRDefault="00C3677C" w:rsidP="00C3677C">
            <w:pPr>
              <w:pStyle w:val="ccNormal"/>
              <w:spacing w:before="40" w:after="40"/>
              <w:rPr>
                <w:b/>
                <w:sz w:val="20"/>
              </w:rPr>
            </w:pPr>
            <w:r>
              <w:rPr>
                <w:b/>
                <w:sz w:val="20"/>
              </w:rPr>
              <w:t>1212</w:t>
            </w:r>
          </w:p>
          <w:p w:rsidR="00C3677C" w:rsidRDefault="00C3677C" w:rsidP="00C3677C">
            <w:pPr>
              <w:pStyle w:val="ccNormal"/>
              <w:spacing w:before="40" w:after="40"/>
              <w:rPr>
                <w:b/>
                <w:sz w:val="20"/>
              </w:rPr>
            </w:pPr>
          </w:p>
        </w:tc>
        <w:tc>
          <w:tcPr>
            <w:tcW w:w="850" w:type="dxa"/>
          </w:tcPr>
          <w:p w:rsidR="00C3677C" w:rsidRDefault="00C3677C" w:rsidP="00C3677C">
            <w:pPr>
              <w:pStyle w:val="ccNormal"/>
              <w:spacing w:before="40" w:after="40"/>
              <w:rPr>
                <w:b/>
                <w:sz w:val="20"/>
              </w:rPr>
            </w:pPr>
            <w:r>
              <w:rPr>
                <w:b/>
                <w:sz w:val="20"/>
              </w:rPr>
              <w:t>1</w:t>
            </w:r>
          </w:p>
        </w:tc>
        <w:tc>
          <w:tcPr>
            <w:tcW w:w="2835" w:type="dxa"/>
          </w:tcPr>
          <w:p w:rsidR="00C3677C" w:rsidRDefault="00C3677C" w:rsidP="00C3677C">
            <w:pPr>
              <w:pStyle w:val="ccNormal"/>
              <w:spacing w:before="40" w:after="40"/>
              <w:rPr>
                <w:b/>
                <w:sz w:val="20"/>
              </w:rPr>
            </w:pPr>
            <w:r>
              <w:rPr>
                <w:b/>
                <w:sz w:val="20"/>
              </w:rPr>
              <w:t>ACME Landfill Circuit 2</w:t>
            </w:r>
          </w:p>
        </w:tc>
        <w:tc>
          <w:tcPr>
            <w:tcW w:w="1418" w:type="dxa"/>
          </w:tcPr>
          <w:p w:rsidR="00C3677C" w:rsidRDefault="00C3677C" w:rsidP="00C3677C">
            <w:pPr>
              <w:pStyle w:val="ccNormal"/>
              <w:spacing w:before="40" w:after="40"/>
              <w:rPr>
                <w:b/>
                <w:sz w:val="20"/>
              </w:rPr>
            </w:pPr>
            <w:r>
              <w:rPr>
                <w:b/>
                <w:sz w:val="20"/>
              </w:rPr>
              <w:t>IMPORT</w:t>
            </w:r>
          </w:p>
        </w:tc>
        <w:tc>
          <w:tcPr>
            <w:tcW w:w="1134" w:type="dxa"/>
          </w:tcPr>
          <w:p w:rsidR="00C3677C" w:rsidRDefault="00C3677C" w:rsidP="00C3677C">
            <w:pPr>
              <w:pStyle w:val="ccNormal"/>
              <w:spacing w:before="40" w:after="40"/>
              <w:rPr>
                <w:b/>
                <w:sz w:val="20"/>
              </w:rPr>
            </w:pPr>
            <w:r>
              <w:rPr>
                <w:b/>
                <w:sz w:val="20"/>
              </w:rPr>
              <w:t>9911…62</w:t>
            </w:r>
          </w:p>
        </w:tc>
        <w:tc>
          <w:tcPr>
            <w:tcW w:w="1275" w:type="dxa"/>
          </w:tcPr>
          <w:p w:rsidR="00C3677C" w:rsidRDefault="00C3677C" w:rsidP="00C3677C">
            <w:pPr>
              <w:pStyle w:val="ccNormal"/>
              <w:spacing w:before="40" w:after="40"/>
              <w:rPr>
                <w:b/>
                <w:sz w:val="20"/>
              </w:rPr>
            </w:pPr>
            <w:r>
              <w:rPr>
                <w:b/>
                <w:sz w:val="20"/>
              </w:rPr>
              <w:t>None</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4</w:t>
            </w:r>
          </w:p>
        </w:tc>
        <w:tc>
          <w:tcPr>
            <w:tcW w:w="1134" w:type="dxa"/>
          </w:tcPr>
          <w:p w:rsidR="00C3677C" w:rsidRDefault="00C3677C" w:rsidP="00C3677C">
            <w:pPr>
              <w:pStyle w:val="ccNormal"/>
              <w:spacing w:before="40" w:after="40"/>
              <w:rPr>
                <w:b/>
                <w:sz w:val="20"/>
              </w:rPr>
            </w:pPr>
            <w:r>
              <w:rPr>
                <w:b/>
                <w:sz w:val="20"/>
              </w:rPr>
              <w:t>1212</w:t>
            </w:r>
          </w:p>
        </w:tc>
        <w:tc>
          <w:tcPr>
            <w:tcW w:w="850" w:type="dxa"/>
          </w:tcPr>
          <w:p w:rsidR="00C3677C" w:rsidRDefault="00C3677C" w:rsidP="00C3677C">
            <w:pPr>
              <w:pStyle w:val="ccNormal"/>
              <w:spacing w:before="40" w:after="40"/>
              <w:rPr>
                <w:b/>
                <w:sz w:val="20"/>
              </w:rPr>
            </w:pPr>
            <w:r>
              <w:rPr>
                <w:b/>
                <w:sz w:val="20"/>
              </w:rPr>
              <w:t>2</w:t>
            </w:r>
          </w:p>
        </w:tc>
        <w:tc>
          <w:tcPr>
            <w:tcW w:w="2835" w:type="dxa"/>
          </w:tcPr>
          <w:p w:rsidR="00C3677C" w:rsidRDefault="00C3677C" w:rsidP="00C3677C">
            <w:pPr>
              <w:pStyle w:val="ccNormal"/>
              <w:spacing w:before="40" w:after="40"/>
              <w:rPr>
                <w:b/>
                <w:sz w:val="20"/>
              </w:rPr>
            </w:pPr>
            <w:r>
              <w:rPr>
                <w:b/>
                <w:sz w:val="20"/>
              </w:rPr>
              <w:t>ACME Landfill Circuit 2</w:t>
            </w:r>
          </w:p>
        </w:tc>
        <w:tc>
          <w:tcPr>
            <w:tcW w:w="1418" w:type="dxa"/>
          </w:tcPr>
          <w:p w:rsidR="00C3677C" w:rsidRDefault="00C3677C" w:rsidP="00C3677C">
            <w:pPr>
              <w:pStyle w:val="ccNormal"/>
              <w:spacing w:before="40" w:after="40"/>
              <w:rPr>
                <w:b/>
                <w:sz w:val="20"/>
              </w:rPr>
            </w:pPr>
            <w:r>
              <w:rPr>
                <w:b/>
                <w:sz w:val="20"/>
              </w:rPr>
              <w:t>EXPORT</w:t>
            </w:r>
          </w:p>
        </w:tc>
        <w:tc>
          <w:tcPr>
            <w:tcW w:w="1134" w:type="dxa"/>
          </w:tcPr>
          <w:p w:rsidR="00C3677C" w:rsidRDefault="00C3677C" w:rsidP="00C3677C">
            <w:pPr>
              <w:pStyle w:val="ccNormal"/>
              <w:spacing w:before="40" w:after="40"/>
              <w:rPr>
                <w:b/>
                <w:sz w:val="20"/>
              </w:rPr>
            </w:pPr>
            <w:r>
              <w:rPr>
                <w:b/>
                <w:sz w:val="20"/>
              </w:rPr>
              <w:t>None</w:t>
            </w:r>
          </w:p>
        </w:tc>
        <w:tc>
          <w:tcPr>
            <w:tcW w:w="1275" w:type="dxa"/>
          </w:tcPr>
          <w:p w:rsidR="00C3677C" w:rsidRDefault="00C3677C" w:rsidP="00C3677C">
            <w:pPr>
              <w:pStyle w:val="ccNormal"/>
              <w:spacing w:before="40" w:after="40"/>
              <w:rPr>
                <w:b/>
                <w:sz w:val="20"/>
              </w:rPr>
            </w:pPr>
            <w:r>
              <w:rPr>
                <w:b/>
                <w:sz w:val="20"/>
              </w:rPr>
              <w:t>None</w:t>
            </w:r>
          </w:p>
        </w:tc>
      </w:tr>
      <w:tr w:rsidR="00C3677C" w:rsidTr="00C3677C">
        <w:trPr>
          <w:cantSplit/>
          <w:trHeight w:hRule="exact" w:val="400"/>
        </w:trPr>
        <w:tc>
          <w:tcPr>
            <w:tcW w:w="534" w:type="dxa"/>
          </w:tcPr>
          <w:p w:rsidR="00C3677C" w:rsidRDefault="00C3677C" w:rsidP="00C3677C">
            <w:pPr>
              <w:pStyle w:val="ccNormal"/>
              <w:spacing w:before="40" w:after="40"/>
              <w:rPr>
                <w:b/>
                <w:sz w:val="20"/>
              </w:rPr>
            </w:pPr>
            <w:r>
              <w:rPr>
                <w:b/>
                <w:sz w:val="20"/>
              </w:rPr>
              <w:t>5</w:t>
            </w:r>
          </w:p>
        </w:tc>
        <w:tc>
          <w:tcPr>
            <w:tcW w:w="1134" w:type="dxa"/>
          </w:tcPr>
          <w:p w:rsidR="00C3677C" w:rsidRDefault="00C3677C" w:rsidP="00C3677C">
            <w:pPr>
              <w:pStyle w:val="ccNormal"/>
              <w:spacing w:before="40" w:after="40"/>
              <w:rPr>
                <w:b/>
                <w:sz w:val="20"/>
              </w:rPr>
            </w:pPr>
          </w:p>
        </w:tc>
        <w:tc>
          <w:tcPr>
            <w:tcW w:w="850" w:type="dxa"/>
          </w:tcPr>
          <w:p w:rsidR="00C3677C" w:rsidRDefault="00C3677C" w:rsidP="00C3677C">
            <w:pPr>
              <w:pStyle w:val="ccNormal"/>
              <w:spacing w:before="40" w:after="40"/>
              <w:rPr>
                <w:b/>
                <w:sz w:val="20"/>
              </w:rPr>
            </w:pPr>
          </w:p>
        </w:tc>
        <w:tc>
          <w:tcPr>
            <w:tcW w:w="2835" w:type="dxa"/>
          </w:tcPr>
          <w:p w:rsidR="00C3677C" w:rsidRDefault="00C3677C" w:rsidP="00C3677C">
            <w:pPr>
              <w:pStyle w:val="ccNormal"/>
              <w:spacing w:before="40" w:after="40"/>
              <w:rPr>
                <w:b/>
                <w:sz w:val="20"/>
              </w:rPr>
            </w:pPr>
            <w:r>
              <w:rPr>
                <w:b/>
                <w:sz w:val="20"/>
              </w:rPr>
              <w:t>ACME Landfill Total</w:t>
            </w:r>
          </w:p>
        </w:tc>
        <w:tc>
          <w:tcPr>
            <w:tcW w:w="1418" w:type="dxa"/>
          </w:tcPr>
          <w:p w:rsidR="00C3677C" w:rsidRDefault="00C3677C" w:rsidP="00C3677C">
            <w:pPr>
              <w:pStyle w:val="ccNormal"/>
              <w:spacing w:before="40" w:after="40"/>
              <w:rPr>
                <w:b/>
                <w:sz w:val="20"/>
              </w:rPr>
            </w:pPr>
            <w:r>
              <w:rPr>
                <w:b/>
                <w:sz w:val="20"/>
              </w:rPr>
              <w:t>EXPORT</w:t>
            </w:r>
          </w:p>
        </w:tc>
        <w:tc>
          <w:tcPr>
            <w:tcW w:w="1134" w:type="dxa"/>
          </w:tcPr>
          <w:p w:rsidR="00C3677C" w:rsidRDefault="00C3677C" w:rsidP="00C3677C">
            <w:pPr>
              <w:pStyle w:val="ccNormal"/>
              <w:spacing w:before="40" w:after="40"/>
              <w:rPr>
                <w:b/>
                <w:sz w:val="20"/>
              </w:rPr>
            </w:pPr>
            <w:r>
              <w:rPr>
                <w:b/>
                <w:sz w:val="20"/>
              </w:rPr>
              <w:t>9911…63</w:t>
            </w:r>
          </w:p>
        </w:tc>
        <w:tc>
          <w:tcPr>
            <w:tcW w:w="1275" w:type="dxa"/>
          </w:tcPr>
          <w:p w:rsidR="00C3677C" w:rsidRDefault="00C3677C" w:rsidP="00C3677C">
            <w:pPr>
              <w:pStyle w:val="ccNormal"/>
              <w:spacing w:before="40" w:after="40"/>
              <w:rPr>
                <w:b/>
                <w:sz w:val="20"/>
              </w:rPr>
            </w:pPr>
            <w:r>
              <w:rPr>
                <w:b/>
                <w:sz w:val="20"/>
              </w:rPr>
              <w:t>2+4</w:t>
            </w:r>
          </w:p>
        </w:tc>
      </w:tr>
    </w:tbl>
    <w:p w:rsidR="00C3677C" w:rsidRDefault="00C3677C" w:rsidP="00C3677C">
      <w:pPr>
        <w:spacing w:after="240"/>
      </w:pPr>
    </w:p>
    <w:p w:rsidR="004764EA" w:rsidRPr="00C3677C" w:rsidRDefault="004764EA" w:rsidP="00C3677C"/>
    <w:sectPr w:rsidR="004764EA" w:rsidRPr="00C3677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7C" w:rsidRDefault="00C3677C">
      <w:r>
        <w:separator/>
      </w:r>
    </w:p>
  </w:endnote>
  <w:endnote w:type="continuationSeparator" w:id="0">
    <w:p w:rsidR="00C3677C" w:rsidRDefault="00C3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7C" w:rsidRDefault="00C3677C">
    <w:pPr>
      <w:pStyle w:val="Footer"/>
      <w:pBdr>
        <w:top w:val="single" w:sz="4" w:space="6" w:color="auto"/>
      </w:pBdr>
      <w:tabs>
        <w:tab w:val="clear" w:pos="4153"/>
        <w:tab w:val="clear" w:pos="8306"/>
        <w:tab w:val="center" w:pos="4536"/>
        <w:tab w:val="right" w:pos="9072"/>
      </w:tabs>
      <w:rPr>
        <w:b/>
        <w:sz w:val="20"/>
      </w:rPr>
    </w:pPr>
    <w:r>
      <w:rPr>
        <w:b/>
        <w:sz w:val="20"/>
      </w:rPr>
      <w:t>Balancing and Settlement Code</w:t>
    </w:r>
    <w:r>
      <w:rPr>
        <w:b/>
        <w:sz w:val="20"/>
      </w:rPr>
      <w:tab/>
      <w:t xml:space="preserve">Page </w:t>
    </w:r>
    <w:r>
      <w:rPr>
        <w:b/>
        <w:sz w:val="20"/>
      </w:rPr>
      <w:fldChar w:fldCharType="begin"/>
    </w:r>
    <w:r>
      <w:rPr>
        <w:b/>
        <w:sz w:val="20"/>
      </w:rPr>
      <w:instrText xml:space="preserve"> PAGE  \* Arabic  \* MERGEFORMAT </w:instrText>
    </w:r>
    <w:r>
      <w:rPr>
        <w:b/>
        <w:sz w:val="20"/>
      </w:rPr>
      <w:fldChar w:fldCharType="separate"/>
    </w:r>
    <w:r w:rsidR="006C4FCF">
      <w:rPr>
        <w:b/>
        <w:noProof/>
        <w:sz w:val="20"/>
      </w:rPr>
      <w:t>1</w:t>
    </w:r>
    <w:r>
      <w:rPr>
        <w:b/>
        <w:sz w:val="20"/>
      </w:rPr>
      <w:fldChar w:fldCharType="end"/>
    </w:r>
    <w:r>
      <w:rPr>
        <w:b/>
        <w:sz w:val="20"/>
      </w:rPr>
      <w:t xml:space="preserve"> of </w:t>
    </w:r>
    <w:r>
      <w:rPr>
        <w:b/>
        <w:sz w:val="20"/>
      </w:rPr>
      <w:fldChar w:fldCharType="begin"/>
    </w:r>
    <w:r>
      <w:rPr>
        <w:b/>
        <w:sz w:val="20"/>
      </w:rPr>
      <w:instrText xml:space="preserve"> NUMPAGES  \* Arabic  \* MERGEFORMAT </w:instrText>
    </w:r>
    <w:r>
      <w:rPr>
        <w:b/>
        <w:sz w:val="20"/>
      </w:rPr>
      <w:fldChar w:fldCharType="separate"/>
    </w:r>
    <w:r w:rsidR="006C4FCF">
      <w:rPr>
        <w:b/>
        <w:noProof/>
        <w:sz w:val="20"/>
      </w:rPr>
      <w:t>41</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r w:rsidR="006C4FCF">
      <w:rPr>
        <w:b/>
        <w:sz w:val="20"/>
      </w:rPr>
      <w:t>18 July 2022</w:t>
    </w:r>
    <w:r>
      <w:rPr>
        <w:b/>
        <w:sz w:val="20"/>
      </w:rPr>
      <w:fldChar w:fldCharType="end"/>
    </w:r>
  </w:p>
  <w:p w:rsidR="00C3677C" w:rsidRDefault="00C3677C">
    <w:pPr>
      <w:pStyle w:val="Footer"/>
      <w:tabs>
        <w:tab w:val="clear" w:pos="4153"/>
        <w:tab w:val="clear" w:pos="8306"/>
      </w:tabs>
      <w:jc w:val="center"/>
      <w:rPr>
        <w:b/>
        <w:sz w:val="20"/>
      </w:rPr>
    </w:pPr>
    <w:r>
      <w:rPr>
        <w:b/>
        <w:sz w:val="20"/>
      </w:rPr>
      <w:t>© E</w:t>
    </w:r>
    <w:r w:rsidR="006C4FCF">
      <w:rPr>
        <w:b/>
        <w:sz w:val="20"/>
      </w:rPr>
      <w:t>lexon</w:t>
    </w:r>
    <w:r>
      <w:rPr>
        <w:b/>
        <w:sz w:val="20"/>
      </w:rPr>
      <w:t xml:space="preserve"> Limited 20</w:t>
    </w:r>
    <w:r w:rsidR="006C4FCF">
      <w:rPr>
        <w:b/>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7C" w:rsidRDefault="00C3677C">
      <w:r>
        <w:separator/>
      </w:r>
    </w:p>
  </w:footnote>
  <w:footnote w:type="continuationSeparator" w:id="0">
    <w:p w:rsidR="00C3677C" w:rsidRDefault="00C3677C">
      <w:r>
        <w:continuationSeparator/>
      </w:r>
    </w:p>
  </w:footnote>
  <w:footnote w:id="1">
    <w:p w:rsidR="00C3677C" w:rsidRDefault="00C3677C" w:rsidP="00C3677C">
      <w:pPr>
        <w:pStyle w:val="FootnoteText"/>
        <w:rPr>
          <w:sz w:val="16"/>
          <w:szCs w:val="16"/>
        </w:rPr>
      </w:pPr>
      <w:r>
        <w:rPr>
          <w:rStyle w:val="FootnoteReference"/>
          <w:sz w:val="16"/>
          <w:szCs w:val="16"/>
        </w:rPr>
        <w:footnoteRef/>
      </w:r>
      <w:r>
        <w:rPr>
          <w:sz w:val="16"/>
          <w:szCs w:val="16"/>
        </w:rPr>
        <w:t xml:space="preserve"> Refer to Appendix 4.3 for further guidance. </w:t>
      </w:r>
    </w:p>
  </w:footnote>
  <w:footnote w:id="2">
    <w:p w:rsidR="00C3677C" w:rsidRDefault="00C3677C" w:rsidP="00C3677C">
      <w:pPr>
        <w:pStyle w:val="FootnoteText"/>
        <w:rPr>
          <w:sz w:val="16"/>
          <w:szCs w:val="16"/>
        </w:rPr>
      </w:pPr>
      <w:r>
        <w:rPr>
          <w:rStyle w:val="FootnoteReference"/>
          <w:sz w:val="16"/>
          <w:szCs w:val="16"/>
        </w:rPr>
        <w:footnoteRef/>
      </w:r>
      <w:r>
        <w:rPr>
          <w:sz w:val="16"/>
          <w:szCs w:val="16"/>
        </w:rPr>
        <w:t xml:space="preserve"> Refer to Appendix 4.9 for guidance on completing the table and schematic diagram.</w:t>
      </w:r>
    </w:p>
  </w:footnote>
  <w:footnote w:id="3">
    <w:p w:rsidR="00C3677C" w:rsidRDefault="00C3677C" w:rsidP="00C3677C">
      <w:pPr>
        <w:pStyle w:val="FootnoteText"/>
        <w:rPr>
          <w:sz w:val="16"/>
          <w:szCs w:val="16"/>
        </w:rPr>
      </w:pPr>
      <w:r>
        <w:rPr>
          <w:rStyle w:val="FootnoteReference"/>
          <w:sz w:val="16"/>
          <w:szCs w:val="16"/>
        </w:rPr>
        <w:footnoteRef/>
      </w:r>
      <w:r>
        <w:rPr>
          <w:sz w:val="16"/>
          <w:szCs w:val="16"/>
        </w:rPr>
        <w:t xml:space="preserve"> Metering Subsystem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7C" w:rsidRDefault="00C3677C">
    <w:pPr>
      <w:pBdr>
        <w:bottom w:val="single" w:sz="4" w:space="6" w:color="auto"/>
      </w:pBdr>
      <w:tabs>
        <w:tab w:val="center" w:pos="4536"/>
        <w:tab w:val="right" w:pos="9072"/>
      </w:tabs>
      <w:rPr>
        <w:b/>
        <w:sz w:val="20"/>
      </w:rPr>
    </w:pPr>
    <w:r>
      <w:rPr>
        <w:b/>
        <w:sz w:val="20"/>
      </w:rPr>
      <w:t>BSCP68</w:t>
    </w:r>
    <w:r>
      <w:rPr>
        <w:b/>
        <w:sz w:val="20"/>
      </w:rPr>
      <w:tab/>
      <w:t>Transfer of Registration of Metering Systems Between CMRS and SMRS</w:t>
    </w:r>
    <w:r>
      <w:rPr>
        <w:b/>
        <w:sz w:val="20"/>
      </w:rPr>
      <w:tab/>
    </w:r>
    <w:r>
      <w:rPr>
        <w:b/>
        <w:sz w:val="20"/>
      </w:rPr>
      <w:fldChar w:fldCharType="begin"/>
    </w:r>
    <w:r>
      <w:rPr>
        <w:b/>
        <w:sz w:val="20"/>
      </w:rPr>
      <w:instrText xml:space="preserve"> DOCPROPERTY  "Version Number"  \* MERGEFORMAT </w:instrText>
    </w:r>
    <w:r>
      <w:rPr>
        <w:b/>
        <w:sz w:val="20"/>
      </w:rPr>
      <w:fldChar w:fldCharType="separate"/>
    </w:r>
    <w:r w:rsidR="006C4FCF">
      <w:rPr>
        <w:b/>
        <w:sz w:val="20"/>
      </w:rPr>
      <w:t>Version 18.0</w:t>
    </w:r>
    <w:r>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DF5"/>
    <w:multiLevelType w:val="hybridMultilevel"/>
    <w:tmpl w:val="9916670E"/>
    <w:lvl w:ilvl="0" w:tplc="915AAD3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403789"/>
    <w:multiLevelType w:val="hybridMultilevel"/>
    <w:tmpl w:val="76181B64"/>
    <w:lvl w:ilvl="0" w:tplc="1E226BCA">
      <w:start w:val="1"/>
      <w:numFmt w:val="bullet"/>
      <w:lvlText w:val=""/>
      <w:lvlJc w:val="left"/>
      <w:pPr>
        <w:tabs>
          <w:tab w:val="num" w:pos="1440"/>
        </w:tabs>
        <w:ind w:left="1440" w:hanging="360"/>
      </w:pPr>
      <w:rPr>
        <w:rFonts w:ascii="Symbol" w:hAnsi="Symbol" w:hint="default"/>
      </w:rPr>
    </w:lvl>
    <w:lvl w:ilvl="1" w:tplc="89DEA52C" w:tentative="1">
      <w:start w:val="1"/>
      <w:numFmt w:val="bullet"/>
      <w:lvlText w:val="o"/>
      <w:lvlJc w:val="left"/>
      <w:pPr>
        <w:tabs>
          <w:tab w:val="num" w:pos="2160"/>
        </w:tabs>
        <w:ind w:left="2160" w:hanging="360"/>
      </w:pPr>
      <w:rPr>
        <w:rFonts w:ascii="Courier New" w:hAnsi="Courier New" w:hint="default"/>
      </w:rPr>
    </w:lvl>
    <w:lvl w:ilvl="2" w:tplc="FC0CE466" w:tentative="1">
      <w:start w:val="1"/>
      <w:numFmt w:val="bullet"/>
      <w:lvlText w:val=""/>
      <w:lvlJc w:val="left"/>
      <w:pPr>
        <w:tabs>
          <w:tab w:val="num" w:pos="2880"/>
        </w:tabs>
        <w:ind w:left="2880" w:hanging="360"/>
      </w:pPr>
      <w:rPr>
        <w:rFonts w:ascii="Wingdings" w:hAnsi="Wingdings" w:hint="default"/>
      </w:rPr>
    </w:lvl>
    <w:lvl w:ilvl="3" w:tplc="A88C985E" w:tentative="1">
      <w:start w:val="1"/>
      <w:numFmt w:val="bullet"/>
      <w:lvlText w:val=""/>
      <w:lvlJc w:val="left"/>
      <w:pPr>
        <w:tabs>
          <w:tab w:val="num" w:pos="3600"/>
        </w:tabs>
        <w:ind w:left="3600" w:hanging="360"/>
      </w:pPr>
      <w:rPr>
        <w:rFonts w:ascii="Symbol" w:hAnsi="Symbol" w:hint="default"/>
      </w:rPr>
    </w:lvl>
    <w:lvl w:ilvl="4" w:tplc="EAE6F872" w:tentative="1">
      <w:start w:val="1"/>
      <w:numFmt w:val="bullet"/>
      <w:lvlText w:val="o"/>
      <w:lvlJc w:val="left"/>
      <w:pPr>
        <w:tabs>
          <w:tab w:val="num" w:pos="4320"/>
        </w:tabs>
        <w:ind w:left="4320" w:hanging="360"/>
      </w:pPr>
      <w:rPr>
        <w:rFonts w:ascii="Courier New" w:hAnsi="Courier New" w:hint="default"/>
      </w:rPr>
    </w:lvl>
    <w:lvl w:ilvl="5" w:tplc="C33ED33C" w:tentative="1">
      <w:start w:val="1"/>
      <w:numFmt w:val="bullet"/>
      <w:lvlText w:val=""/>
      <w:lvlJc w:val="left"/>
      <w:pPr>
        <w:tabs>
          <w:tab w:val="num" w:pos="5040"/>
        </w:tabs>
        <w:ind w:left="5040" w:hanging="360"/>
      </w:pPr>
      <w:rPr>
        <w:rFonts w:ascii="Wingdings" w:hAnsi="Wingdings" w:hint="default"/>
      </w:rPr>
    </w:lvl>
    <w:lvl w:ilvl="6" w:tplc="24B0D0C6" w:tentative="1">
      <w:start w:val="1"/>
      <w:numFmt w:val="bullet"/>
      <w:lvlText w:val=""/>
      <w:lvlJc w:val="left"/>
      <w:pPr>
        <w:tabs>
          <w:tab w:val="num" w:pos="5760"/>
        </w:tabs>
        <w:ind w:left="5760" w:hanging="360"/>
      </w:pPr>
      <w:rPr>
        <w:rFonts w:ascii="Symbol" w:hAnsi="Symbol" w:hint="default"/>
      </w:rPr>
    </w:lvl>
    <w:lvl w:ilvl="7" w:tplc="EC0E754A" w:tentative="1">
      <w:start w:val="1"/>
      <w:numFmt w:val="bullet"/>
      <w:lvlText w:val="o"/>
      <w:lvlJc w:val="left"/>
      <w:pPr>
        <w:tabs>
          <w:tab w:val="num" w:pos="6480"/>
        </w:tabs>
        <w:ind w:left="6480" w:hanging="360"/>
      </w:pPr>
      <w:rPr>
        <w:rFonts w:ascii="Courier New" w:hAnsi="Courier New" w:hint="default"/>
      </w:rPr>
    </w:lvl>
    <w:lvl w:ilvl="8" w:tplc="F6A6F74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4D520F"/>
    <w:multiLevelType w:val="singleLevel"/>
    <w:tmpl w:val="B372B43C"/>
    <w:lvl w:ilvl="0">
      <w:start w:val="3"/>
      <w:numFmt w:val="decimal"/>
      <w:lvlText w:val="%1)"/>
      <w:lvlJc w:val="left"/>
      <w:pPr>
        <w:tabs>
          <w:tab w:val="num" w:pos="1080"/>
        </w:tabs>
        <w:ind w:left="1080" w:hanging="360"/>
      </w:pPr>
      <w:rPr>
        <w:rFonts w:hint="default"/>
      </w:rPr>
    </w:lvl>
  </w:abstractNum>
  <w:abstractNum w:abstractNumId="3" w15:restartNumberingAfterBreak="0">
    <w:nsid w:val="10177DF1"/>
    <w:multiLevelType w:val="multilevel"/>
    <w:tmpl w:val="AF609E3C"/>
    <w:lvl w:ilvl="0">
      <w:start w:val="4"/>
      <w:numFmt w:val="decimal"/>
      <w:lvlText w:val="%1"/>
      <w:lvlJc w:val="left"/>
      <w:pPr>
        <w:tabs>
          <w:tab w:val="num" w:pos="840"/>
        </w:tabs>
        <w:ind w:left="840" w:hanging="840"/>
      </w:pPr>
      <w:rPr>
        <w:rFonts w:hint="default"/>
      </w:rPr>
    </w:lvl>
    <w:lvl w:ilvl="1">
      <w:start w:val="8"/>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F66C83"/>
    <w:multiLevelType w:val="multilevel"/>
    <w:tmpl w:val="24E4AE2E"/>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5" w15:restartNumberingAfterBreak="0">
    <w:nsid w:val="283A662B"/>
    <w:multiLevelType w:val="multilevel"/>
    <w:tmpl w:val="96F4BD1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8E4E6D"/>
    <w:multiLevelType w:val="singleLevel"/>
    <w:tmpl w:val="FEE2BCC2"/>
    <w:lvl w:ilvl="0">
      <w:start w:val="1"/>
      <w:numFmt w:val="decimal"/>
      <w:lvlText w:val="%1)"/>
      <w:lvlJc w:val="left"/>
      <w:pPr>
        <w:tabs>
          <w:tab w:val="num" w:pos="1080"/>
        </w:tabs>
        <w:ind w:left="1080" w:hanging="360"/>
      </w:pPr>
      <w:rPr>
        <w:rFonts w:hint="default"/>
      </w:rPr>
    </w:lvl>
  </w:abstractNum>
  <w:abstractNum w:abstractNumId="7" w15:restartNumberingAfterBreak="0">
    <w:nsid w:val="340E354F"/>
    <w:multiLevelType w:val="singleLevel"/>
    <w:tmpl w:val="12AA58D6"/>
    <w:lvl w:ilvl="0">
      <w:start w:val="1"/>
      <w:numFmt w:val="lowerLetter"/>
      <w:lvlText w:val="(%1)"/>
      <w:lvlJc w:val="left"/>
      <w:pPr>
        <w:tabs>
          <w:tab w:val="num" w:pos="1440"/>
        </w:tabs>
        <w:ind w:left="1440" w:hanging="720"/>
      </w:pPr>
    </w:lvl>
  </w:abstractNum>
  <w:abstractNum w:abstractNumId="8" w15:restartNumberingAfterBreak="0">
    <w:nsid w:val="3A0B779C"/>
    <w:multiLevelType w:val="multilevel"/>
    <w:tmpl w:val="85EE9242"/>
    <w:lvl w:ilvl="0">
      <w:start w:val="4"/>
      <w:numFmt w:val="decimal"/>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236BFB"/>
    <w:multiLevelType w:val="multilevel"/>
    <w:tmpl w:val="85D82EA0"/>
    <w:lvl w:ilvl="0">
      <w:start w:val="4"/>
      <w:numFmt w:val="decimal"/>
      <w:lvlText w:val="%1"/>
      <w:lvlJc w:val="left"/>
      <w:pPr>
        <w:tabs>
          <w:tab w:val="num" w:pos="660"/>
        </w:tabs>
        <w:ind w:left="660" w:hanging="660"/>
      </w:pPr>
      <w:rPr>
        <w:rFonts w:hint="default"/>
      </w:rPr>
    </w:lvl>
    <w:lvl w:ilvl="1">
      <w:start w:val="9"/>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235A10"/>
    <w:multiLevelType w:val="singleLevel"/>
    <w:tmpl w:val="D5B8A5B6"/>
    <w:lvl w:ilvl="0">
      <w:start w:val="1"/>
      <w:numFmt w:val="lowerLetter"/>
      <w:lvlText w:val="(%1)"/>
      <w:lvlJc w:val="left"/>
      <w:pPr>
        <w:tabs>
          <w:tab w:val="num" w:pos="2160"/>
        </w:tabs>
        <w:ind w:left="2160" w:hanging="720"/>
      </w:pPr>
      <w:rPr>
        <w:rFonts w:hint="default"/>
      </w:rPr>
    </w:lvl>
  </w:abstractNum>
  <w:abstractNum w:abstractNumId="11" w15:restartNumberingAfterBreak="0">
    <w:nsid w:val="490049B1"/>
    <w:multiLevelType w:val="singleLevel"/>
    <w:tmpl w:val="8690E7BC"/>
    <w:lvl w:ilvl="0">
      <w:start w:val="6"/>
      <w:numFmt w:val="lowerLetter"/>
      <w:lvlText w:val="(%1)"/>
      <w:lvlJc w:val="left"/>
      <w:pPr>
        <w:tabs>
          <w:tab w:val="num" w:pos="2160"/>
        </w:tabs>
        <w:ind w:left="2160" w:hanging="720"/>
      </w:pPr>
      <w:rPr>
        <w:rFonts w:hint="default"/>
      </w:rPr>
    </w:lvl>
  </w:abstractNum>
  <w:abstractNum w:abstractNumId="12" w15:restartNumberingAfterBreak="0">
    <w:nsid w:val="496267EF"/>
    <w:multiLevelType w:val="multilevel"/>
    <w:tmpl w:val="F1668360"/>
    <w:lvl w:ilvl="0">
      <w:start w:val="4"/>
      <w:numFmt w:val="decimal"/>
      <w:lvlText w:val="%1"/>
      <w:lvlJc w:val="left"/>
      <w:pPr>
        <w:tabs>
          <w:tab w:val="num" w:pos="840"/>
        </w:tabs>
        <w:ind w:left="840" w:hanging="840"/>
      </w:pPr>
      <w:rPr>
        <w:rFonts w:hint="default"/>
      </w:rPr>
    </w:lvl>
    <w:lvl w:ilvl="1">
      <w:start w:val="8"/>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B862425"/>
    <w:multiLevelType w:val="singleLevel"/>
    <w:tmpl w:val="915AAD3C"/>
    <w:lvl w:ilvl="0">
      <w:start w:val="1"/>
      <w:numFmt w:val="decimal"/>
      <w:lvlText w:val="%1)"/>
      <w:lvlJc w:val="left"/>
      <w:pPr>
        <w:tabs>
          <w:tab w:val="num" w:pos="1080"/>
        </w:tabs>
        <w:ind w:left="1080" w:hanging="360"/>
      </w:pPr>
      <w:rPr>
        <w:rFonts w:hint="default"/>
      </w:rPr>
    </w:lvl>
  </w:abstractNum>
  <w:abstractNum w:abstractNumId="14" w15:restartNumberingAfterBreak="0">
    <w:nsid w:val="4D53310E"/>
    <w:multiLevelType w:val="singleLevel"/>
    <w:tmpl w:val="08090019"/>
    <w:lvl w:ilvl="0">
      <w:start w:val="1"/>
      <w:numFmt w:val="lowerLetter"/>
      <w:lvlText w:val="(%1)"/>
      <w:lvlJc w:val="left"/>
      <w:pPr>
        <w:tabs>
          <w:tab w:val="num" w:pos="360"/>
        </w:tabs>
        <w:ind w:left="360" w:hanging="360"/>
      </w:pPr>
      <w:rPr>
        <w:rFonts w:hint="default"/>
      </w:rPr>
    </w:lvl>
  </w:abstractNum>
  <w:abstractNum w:abstractNumId="15" w15:restartNumberingAfterBreak="0">
    <w:nsid w:val="4D697BBD"/>
    <w:multiLevelType w:val="multilevel"/>
    <w:tmpl w:val="33FCC326"/>
    <w:lvl w:ilvl="0">
      <w:start w:val="1"/>
      <w:numFmt w:val="decimal"/>
      <w:pStyle w:val="Heading1"/>
      <w:lvlText w:val="%1"/>
      <w:lvlJc w:val="left"/>
      <w:pPr>
        <w:tabs>
          <w:tab w:val="num" w:pos="1829"/>
        </w:tabs>
        <w:ind w:left="1829" w:hanging="1829"/>
      </w:pPr>
    </w:lvl>
    <w:lvl w:ilvl="1">
      <w:start w:val="1"/>
      <w:numFmt w:val="decimal"/>
      <w:lvlText w:val="%1.%2"/>
      <w:lvlJc w:val="left"/>
      <w:pPr>
        <w:tabs>
          <w:tab w:val="num" w:pos="1971"/>
        </w:tabs>
        <w:ind w:left="1971" w:hanging="1829"/>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4DC41C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2A7559"/>
    <w:multiLevelType w:val="multilevel"/>
    <w:tmpl w:val="68864F68"/>
    <w:lvl w:ilvl="0">
      <w:start w:val="4"/>
      <w:numFmt w:val="decimal"/>
      <w:lvlText w:val="%1"/>
      <w:lvlJc w:val="left"/>
      <w:pPr>
        <w:tabs>
          <w:tab w:val="num" w:pos="840"/>
        </w:tabs>
        <w:ind w:left="840" w:hanging="840"/>
      </w:pPr>
      <w:rPr>
        <w:rFonts w:hint="default"/>
      </w:rPr>
    </w:lvl>
    <w:lvl w:ilvl="1">
      <w:start w:val="8"/>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5"/>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346FF4"/>
    <w:multiLevelType w:val="multilevel"/>
    <w:tmpl w:val="8578B75A"/>
    <w:lvl w:ilvl="0">
      <w:start w:val="4"/>
      <w:numFmt w:val="decimal"/>
      <w:lvlText w:val="%1"/>
      <w:lvlJc w:val="left"/>
      <w:pPr>
        <w:tabs>
          <w:tab w:val="num" w:pos="840"/>
        </w:tabs>
        <w:ind w:left="840" w:hanging="840"/>
      </w:pPr>
      <w:rPr>
        <w:rFonts w:hint="default"/>
      </w:rPr>
    </w:lvl>
    <w:lvl w:ilvl="1">
      <w:start w:val="8"/>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DD065B"/>
    <w:multiLevelType w:val="singleLevel"/>
    <w:tmpl w:val="12AA58D6"/>
    <w:lvl w:ilvl="0">
      <w:start w:val="1"/>
      <w:numFmt w:val="lowerLetter"/>
      <w:lvlText w:val="(%1)"/>
      <w:lvlJc w:val="left"/>
      <w:pPr>
        <w:tabs>
          <w:tab w:val="num" w:pos="1440"/>
        </w:tabs>
        <w:ind w:left="1440" w:hanging="720"/>
      </w:pPr>
    </w:lvl>
  </w:abstractNum>
  <w:abstractNum w:abstractNumId="20" w15:restartNumberingAfterBreak="0">
    <w:nsid w:val="64D16F82"/>
    <w:multiLevelType w:val="multilevel"/>
    <w:tmpl w:val="4E2EBF7C"/>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3A56FA"/>
    <w:multiLevelType w:val="singleLevel"/>
    <w:tmpl w:val="E786BB12"/>
    <w:lvl w:ilvl="0">
      <w:start w:val="1"/>
      <w:numFmt w:val="lowerLetter"/>
      <w:lvlText w:val="(%1)"/>
      <w:lvlJc w:val="left"/>
      <w:pPr>
        <w:tabs>
          <w:tab w:val="num" w:pos="1440"/>
        </w:tabs>
        <w:ind w:left="1440" w:hanging="720"/>
      </w:pPr>
    </w:lvl>
  </w:abstractNum>
  <w:abstractNum w:abstractNumId="22" w15:restartNumberingAfterBreak="0">
    <w:nsid w:val="6E452837"/>
    <w:multiLevelType w:val="multilevel"/>
    <w:tmpl w:val="FE769D9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6ED40768"/>
    <w:multiLevelType w:val="singleLevel"/>
    <w:tmpl w:val="A8D45FF6"/>
    <w:lvl w:ilvl="0">
      <w:start w:val="1"/>
      <w:numFmt w:val="decimal"/>
      <w:lvlText w:val="%1)"/>
      <w:lvlJc w:val="left"/>
      <w:pPr>
        <w:tabs>
          <w:tab w:val="num" w:pos="1440"/>
        </w:tabs>
        <w:ind w:left="1440" w:hanging="720"/>
      </w:pPr>
      <w:rPr>
        <w:rFonts w:hint="default"/>
      </w:rPr>
    </w:lvl>
  </w:abstractNum>
  <w:abstractNum w:abstractNumId="24" w15:restartNumberingAfterBreak="0">
    <w:nsid w:val="7981253B"/>
    <w:multiLevelType w:val="multilevel"/>
    <w:tmpl w:val="E502FABE"/>
    <w:lvl w:ilvl="0">
      <w:start w:val="4"/>
      <w:numFmt w:val="decimal"/>
      <w:lvlText w:val="%1"/>
      <w:lvlJc w:val="left"/>
      <w:pPr>
        <w:tabs>
          <w:tab w:val="num" w:pos="840"/>
        </w:tabs>
        <w:ind w:left="840" w:hanging="840"/>
      </w:pPr>
      <w:rPr>
        <w:rFonts w:hint="default"/>
      </w:rPr>
    </w:lvl>
    <w:lvl w:ilvl="1">
      <w:start w:val="8"/>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4"/>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11009B"/>
    <w:multiLevelType w:val="singleLevel"/>
    <w:tmpl w:val="12AA58D6"/>
    <w:lvl w:ilvl="0">
      <w:start w:val="1"/>
      <w:numFmt w:val="lowerLetter"/>
      <w:lvlText w:val="(%1)"/>
      <w:lvlJc w:val="left"/>
      <w:pPr>
        <w:tabs>
          <w:tab w:val="num" w:pos="1440"/>
        </w:tabs>
        <w:ind w:left="1440" w:hanging="720"/>
      </w:pPr>
    </w:lvl>
  </w:abstractNum>
  <w:num w:numId="1">
    <w:abstractNumId w:val="4"/>
  </w:num>
  <w:num w:numId="2">
    <w:abstractNumId w:val="16"/>
  </w:num>
  <w:num w:numId="3">
    <w:abstractNumId w:val="21"/>
  </w:num>
  <w:num w:numId="4">
    <w:abstractNumId w:val="7"/>
  </w:num>
  <w:num w:numId="5">
    <w:abstractNumId w:val="19"/>
  </w:num>
  <w:num w:numId="6">
    <w:abstractNumId w:val="25"/>
  </w:num>
  <w:num w:numId="7">
    <w:abstractNumId w:val="1"/>
  </w:num>
  <w:num w:numId="8">
    <w:abstractNumId w:val="15"/>
  </w:num>
  <w:num w:numId="9">
    <w:abstractNumId w:val="22"/>
  </w:num>
  <w:num w:numId="10">
    <w:abstractNumId w:val="14"/>
  </w:num>
  <w:num w:numId="11">
    <w:abstractNumId w:val="8"/>
  </w:num>
  <w:num w:numId="12">
    <w:abstractNumId w:val="5"/>
  </w:num>
  <w:num w:numId="13">
    <w:abstractNumId w:val="13"/>
  </w:num>
  <w:num w:numId="14">
    <w:abstractNumId w:val="11"/>
  </w:num>
  <w:num w:numId="15">
    <w:abstractNumId w:val="10"/>
  </w:num>
  <w:num w:numId="16">
    <w:abstractNumId w:val="3"/>
  </w:num>
  <w:num w:numId="17">
    <w:abstractNumId w:val="24"/>
  </w:num>
  <w:num w:numId="18">
    <w:abstractNumId w:val="18"/>
  </w:num>
  <w:num w:numId="19">
    <w:abstractNumId w:val="12"/>
  </w:num>
  <w:num w:numId="20">
    <w:abstractNumId w:val="17"/>
  </w:num>
  <w:num w:numId="21">
    <w:abstractNumId w:val="9"/>
  </w:num>
  <w:num w:numId="22">
    <w:abstractNumId w:val="20"/>
  </w:num>
  <w:num w:numId="23">
    <w:abstractNumId w:val="23"/>
  </w:num>
  <w:num w:numId="24">
    <w:abstractNumId w:val="2"/>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EA"/>
    <w:rsid w:val="000E07BC"/>
    <w:rsid w:val="002E1523"/>
    <w:rsid w:val="004764EA"/>
    <w:rsid w:val="004C360E"/>
    <w:rsid w:val="00544066"/>
    <w:rsid w:val="00544BB9"/>
    <w:rsid w:val="005A3DC0"/>
    <w:rsid w:val="0063376E"/>
    <w:rsid w:val="006C4FCF"/>
    <w:rsid w:val="006D24B6"/>
    <w:rsid w:val="0076320F"/>
    <w:rsid w:val="007F7744"/>
    <w:rsid w:val="00893697"/>
    <w:rsid w:val="008D2E29"/>
    <w:rsid w:val="008F2336"/>
    <w:rsid w:val="00984B21"/>
    <w:rsid w:val="009B02AC"/>
    <w:rsid w:val="009B5775"/>
    <w:rsid w:val="00B35E04"/>
    <w:rsid w:val="00B7010F"/>
    <w:rsid w:val="00BC1FBF"/>
    <w:rsid w:val="00C3677C"/>
    <w:rsid w:val="00D0783B"/>
    <w:rsid w:val="00D514F8"/>
    <w:rsid w:val="00D62065"/>
    <w:rsid w:val="00FE2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EF6FDA3"/>
  <w15:docId w15:val="{C54877D1-77DC-4E61-9415-8ABF922F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pageBreakBefore/>
      <w:numPr>
        <w:numId w:val="8"/>
      </w:numPr>
      <w:spacing w:before="120"/>
      <w:outlineLvl w:val="0"/>
    </w:pPr>
    <w:rPr>
      <w:b/>
      <w:kern w:val="28"/>
      <w:sz w:val="28"/>
    </w:rPr>
  </w:style>
  <w:style w:type="paragraph" w:styleId="Heading2">
    <w:name w:val="heading 2"/>
    <w:basedOn w:val="Normal"/>
    <w:next w:val="Normal"/>
    <w:link w:val="Heading2Char"/>
    <w:qFormat/>
    <w:pPr>
      <w:keepNext/>
      <w:keepLines/>
      <w:numPr>
        <w:ilvl w:val="1"/>
        <w:numId w:val="11"/>
      </w:numPr>
      <w:spacing w:before="120"/>
      <w:outlineLvl w:val="1"/>
    </w:pPr>
    <w:rPr>
      <w:rFonts w:ascii="Times New Roman Bold" w:hAnsi="Times New Roman Bold"/>
      <w:b/>
    </w:rPr>
  </w:style>
  <w:style w:type="paragraph" w:styleId="Heading3">
    <w:name w:val="heading 3"/>
    <w:basedOn w:val="Normal"/>
    <w:next w:val="Normal"/>
    <w:link w:val="Heading3Char"/>
    <w:qFormat/>
    <w:pPr>
      <w:keepNext/>
      <w:numPr>
        <w:ilvl w:val="2"/>
        <w:numId w:val="8"/>
      </w:numPr>
      <w:spacing w:before="240" w:after="60"/>
      <w:outlineLvl w:val="2"/>
    </w:pPr>
    <w:rPr>
      <w:i/>
    </w:rPr>
  </w:style>
  <w:style w:type="paragraph" w:styleId="Heading4">
    <w:name w:val="heading 4"/>
    <w:basedOn w:val="Normal"/>
    <w:next w:val="Normal"/>
    <w:link w:val="Heading4Char"/>
    <w:qFormat/>
    <w:pPr>
      <w:keepNext/>
      <w:numPr>
        <w:ilvl w:val="3"/>
        <w:numId w:val="8"/>
      </w:numPr>
      <w:spacing w:before="240" w:after="60"/>
      <w:outlineLvl w:val="3"/>
    </w:pPr>
    <w:rPr>
      <w:b/>
      <w:i/>
    </w:rPr>
  </w:style>
  <w:style w:type="paragraph" w:styleId="Heading5">
    <w:name w:val="heading 5"/>
    <w:basedOn w:val="Normal"/>
    <w:next w:val="Normal"/>
    <w:link w:val="Heading5Char"/>
    <w:qFormat/>
    <w:pPr>
      <w:numPr>
        <w:ilvl w:val="4"/>
        <w:numId w:val="8"/>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8"/>
      </w:numPr>
      <w:spacing w:before="240" w:after="60"/>
      <w:outlineLvl w:val="5"/>
    </w:pPr>
    <w:rPr>
      <w:rFonts w:ascii="Arial" w:hAnsi="Arial"/>
      <w:i/>
      <w:sz w:val="22"/>
    </w:rPr>
  </w:style>
  <w:style w:type="paragraph" w:styleId="Heading7">
    <w:name w:val="heading 7"/>
    <w:basedOn w:val="Normal"/>
    <w:next w:val="Normal"/>
    <w:link w:val="Heading7Char"/>
    <w:qFormat/>
    <w:pPr>
      <w:numPr>
        <w:ilvl w:val="6"/>
        <w:numId w:val="8"/>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8"/>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Pr>
      <w:rFonts w:ascii="Times New Roman Bold" w:eastAsia="Times New Roman" w:hAnsi="Times New Roman Bold"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styleId="TOC1">
    <w:name w:val="toc 1"/>
    <w:basedOn w:val="Normal"/>
    <w:next w:val="Normal"/>
    <w:uiPriority w:val="39"/>
    <w:pPr>
      <w:spacing w:before="240"/>
      <w:ind w:left="720" w:hanging="720"/>
    </w:pPr>
    <w:rPr>
      <w:rFonts w:ascii="Times New Roman Bold" w:hAnsi="Times New Roman Bold"/>
      <w:b/>
      <w:caps/>
    </w:rPr>
  </w:style>
  <w:style w:type="paragraph" w:styleId="TOC2">
    <w:name w:val="toc 2"/>
    <w:basedOn w:val="Normal"/>
    <w:next w:val="Normal"/>
    <w:uiPriority w:val="39"/>
    <w:pPr>
      <w:spacing w:before="120"/>
      <w:ind w:left="720" w:hanging="720"/>
    </w:pPr>
    <w:rPr>
      <w:rFonts w:ascii="Times New Roman Bold" w:hAnsi="Times New Roman Bold"/>
      <w:b/>
      <w:sz w:val="20"/>
    </w:rPr>
  </w:style>
  <w:style w:type="paragraph" w:styleId="TOC3">
    <w:name w:val="toc 3"/>
    <w:basedOn w:val="Normal"/>
    <w:next w:val="Normal"/>
    <w:uiPriority w:val="39"/>
    <w:pPr>
      <w:ind w:left="24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paragraph" w:styleId="Header">
    <w:name w:val="header"/>
    <w:basedOn w:val="Normal"/>
    <w:link w:val="HeaderChar"/>
    <w:pPr>
      <w:tabs>
        <w:tab w:val="center" w:pos="4153"/>
        <w:tab w:val="right" w:pos="8306"/>
      </w:tabs>
    </w:pPr>
    <w:rPr>
      <w:b/>
      <w:sz w:val="20"/>
    </w:rPr>
  </w:style>
  <w:style w:type="character" w:customStyle="1" w:styleId="HeaderChar">
    <w:name w:val="Header Char"/>
    <w:basedOn w:val="DefaultParagraphFont"/>
    <w:link w:val="Header"/>
    <w:rPr>
      <w:rFonts w:ascii="Times New Roman" w:eastAsia="Times New Roman" w:hAnsi="Times New Roman" w:cs="Times New Roman"/>
      <w:b/>
      <w:sz w:val="20"/>
      <w:szCs w:val="20"/>
    </w:rPr>
  </w:style>
  <w:style w:type="character" w:styleId="PageNumber">
    <w:name w:val="page number"/>
    <w:basedOn w:val="DefaultParagraphFont"/>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Times New Roman" w:eastAsia="Times New Roman" w:hAnsi="Times New Roman" w:cs="Times New Roman"/>
      <w:sz w:val="24"/>
      <w:szCs w:val="20"/>
    </w:rPr>
  </w:style>
  <w:style w:type="character" w:styleId="FootnoteReference">
    <w:name w:val="footnote reference"/>
    <w:basedOn w:val="DefaultParagraphFont"/>
    <w:semiHidden/>
    <w:rPr>
      <w:vertAlign w:val="superscript"/>
    </w:rPr>
  </w:style>
  <w:style w:type="paragraph" w:customStyle="1" w:styleId="Text">
    <w:name w:val="Text"/>
    <w:basedOn w:val="Normal"/>
    <w:pPr>
      <w:tabs>
        <w:tab w:val="left" w:pos="-720"/>
      </w:tabs>
      <w:suppressAutoHyphens/>
      <w:ind w:left="1440"/>
      <w:jc w:val="both"/>
    </w:pPr>
    <w:rPr>
      <w:spacing w:val="-3"/>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APHFport">
    <w:name w:val="AP_HF_port"/>
    <w:basedOn w:val="Header"/>
    <w:pPr>
      <w:tabs>
        <w:tab w:val="clear" w:pos="4153"/>
        <w:tab w:val="clear" w:pos="8306"/>
        <w:tab w:val="center" w:pos="4594"/>
        <w:tab w:val="right" w:pos="9180"/>
      </w:tabs>
    </w:pPr>
  </w:style>
  <w:style w:type="paragraph" w:customStyle="1" w:styleId="APHFland">
    <w:name w:val="AP_HF_land"/>
    <w:basedOn w:val="Normal"/>
    <w:pPr>
      <w:tabs>
        <w:tab w:val="center" w:pos="6912"/>
        <w:tab w:val="right" w:pos="13954"/>
      </w:tabs>
      <w:suppressAutoHyphens/>
      <w:ind w:right="4"/>
      <w:jc w:val="both"/>
    </w:pPr>
    <w:rPr>
      <w:rFonts w:ascii="TimesNewRomanPS" w:hAnsi="TimesNewRomanPS"/>
      <w:b/>
      <w:spacing w:val="-3"/>
      <w:sz w:val="20"/>
    </w:rPr>
  </w:style>
  <w:style w:type="paragraph" w:customStyle="1" w:styleId="APHFPort0">
    <w:name w:val="AP_HF_Port"/>
    <w:basedOn w:val="Normal"/>
    <w:pPr>
      <w:tabs>
        <w:tab w:val="center" w:pos="4464"/>
        <w:tab w:val="right" w:pos="8928"/>
      </w:tabs>
      <w:suppressAutoHyphens/>
      <w:jc w:val="both"/>
    </w:pPr>
    <w:rPr>
      <w:b/>
      <w:spacing w:val="-3"/>
      <w:sz w:val="20"/>
    </w:rPr>
  </w:style>
  <w:style w:type="paragraph" w:styleId="BodyText">
    <w:name w:val="Body Text"/>
    <w:basedOn w:val="Normal"/>
    <w:link w:val="BodyTextChar"/>
    <w:pPr>
      <w:pBdr>
        <w:top w:val="single" w:sz="6" w:space="1" w:color="auto"/>
        <w:left w:val="single" w:sz="6" w:space="1" w:color="auto"/>
        <w:bottom w:val="single" w:sz="6" w:space="1" w:color="auto"/>
        <w:right w:val="single" w:sz="6" w:space="1" w:color="auto"/>
      </w:pBdr>
      <w:tabs>
        <w:tab w:val="left" w:pos="-1440"/>
        <w:tab w:val="left" w:pos="-720"/>
        <w:tab w:val="left" w:pos="1"/>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noProof/>
    </w:rPr>
  </w:style>
  <w:style w:type="character" w:customStyle="1" w:styleId="BodyTextChar">
    <w:name w:val="Body Text Char"/>
    <w:basedOn w:val="DefaultParagraphFont"/>
    <w:link w:val="BodyText"/>
    <w:rPr>
      <w:rFonts w:ascii="Times New Roman" w:eastAsia="Times New Roman" w:hAnsi="Times New Roman" w:cs="Times New Roman"/>
      <w:b/>
      <w:noProof/>
      <w:sz w:val="24"/>
      <w:szCs w:val="20"/>
    </w:rPr>
  </w:style>
  <w:style w:type="paragraph" w:styleId="BodyText2">
    <w:name w:val="Body Text 2"/>
    <w:basedOn w:val="Normal"/>
    <w:link w:val="BodyText2Char"/>
    <w:pPr>
      <w:spacing w:before="120" w:after="120"/>
    </w:pPr>
    <w:rPr>
      <w:i/>
    </w:rPr>
  </w:style>
  <w:style w:type="character" w:customStyle="1" w:styleId="BodyText2Char">
    <w:name w:val="Body Text 2 Char"/>
    <w:basedOn w:val="DefaultParagraphFont"/>
    <w:link w:val="BodyText2"/>
    <w:rPr>
      <w:rFonts w:ascii="Times New Roman" w:eastAsia="Times New Roman" w:hAnsi="Times New Roman" w:cs="Times New Roman"/>
      <w:i/>
      <w:sz w:val="24"/>
      <w:szCs w:val="20"/>
    </w:rPr>
  </w:style>
  <w:style w:type="paragraph" w:styleId="BodyTextIndent3">
    <w:name w:val="Body Text Indent 3"/>
    <w:basedOn w:val="Normal"/>
    <w:link w:val="BodyTextIndent3Char"/>
    <w:pPr>
      <w:widowControl w:val="0"/>
      <w:ind w:left="720" w:hanging="72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customStyle="1" w:styleId="Indent">
    <w:name w:val="Indent"/>
    <w:basedOn w:val="BodyTextIndent"/>
    <w:pPr>
      <w:spacing w:after="0"/>
      <w:ind w:left="720" w:hanging="720"/>
      <w:jc w:val="both"/>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rPr>
      <w:color w:val="FF0000"/>
      <w:sz w:val="20"/>
    </w:rPr>
  </w:style>
  <w:style w:type="character" w:customStyle="1" w:styleId="BodyText3Char">
    <w:name w:val="Body Text 3 Char"/>
    <w:basedOn w:val="DefaultParagraphFont"/>
    <w:link w:val="BodyText3"/>
    <w:rPr>
      <w:rFonts w:ascii="Times New Roman" w:eastAsia="Times New Roman" w:hAnsi="Times New Roman" w:cs="Times New Roman"/>
      <w:color w:val="FF0000"/>
      <w:sz w:val="20"/>
      <w:szCs w:val="20"/>
    </w:rPr>
  </w:style>
  <w:style w:type="paragraph" w:customStyle="1" w:styleId="ccNormal">
    <w:name w:val="ccNormal"/>
    <w:basedOn w:val="Normal"/>
    <w:pPr>
      <w:jc w:val="both"/>
    </w:pPr>
  </w:style>
  <w:style w:type="paragraph" w:styleId="BodyTextIndent2">
    <w:name w:val="Body Text Indent 2"/>
    <w:basedOn w:val="Normal"/>
    <w:link w:val="BodyTextIndent2Char"/>
    <w:pPr>
      <w:ind w:left="108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qmstext">
    <w:name w:val="qmstext"/>
    <w:basedOn w:val="Normal"/>
    <w:pPr>
      <w:spacing w:after="120"/>
      <w:ind w:left="720"/>
    </w:pPr>
    <w:rPr>
      <w:rFonts w:ascii="Univers (W1)" w:hAnsi="Univers (W1)"/>
      <w:sz w:val="20"/>
    </w:rPr>
  </w:style>
  <w:style w:type="paragraph" w:customStyle="1" w:styleId="ccHeading1">
    <w:name w:val="ccHeading1"/>
    <w:basedOn w:val="ccNormal"/>
    <w:pPr>
      <w:spacing w:before="360" w:after="120" w:line="280" w:lineRule="atLeast"/>
      <w:outlineLvl w:val="0"/>
    </w:pPr>
    <w:rPr>
      <w:rFonts w:ascii="Tahoma" w:eastAsia="Times" w:hAnsi="Tahoma"/>
      <w:b/>
      <w:sz w:val="20"/>
    </w:rPr>
  </w:style>
  <w:style w:type="paragraph" w:customStyle="1" w:styleId="base">
    <w:name w:val="base"/>
    <w:pPr>
      <w:widowControl w:val="0"/>
      <w:spacing w:after="0" w:line="270" w:lineRule="atLeast"/>
    </w:pPr>
    <w:rPr>
      <w:rFonts w:ascii="Univers (W1)" w:eastAsia="Times New Roman" w:hAnsi="Univers (W1)" w:cs="Times New Roman"/>
      <w:sz w:val="20"/>
      <w:szCs w:val="20"/>
      <w:lang w:val="en-US" w:eastAsia="en-GB"/>
    </w:rPr>
  </w:style>
  <w:style w:type="paragraph" w:customStyle="1" w:styleId="ELEXONBody">
    <w:name w:val="ELEXON Body"/>
    <w:basedOn w:val="Normal"/>
    <w:pPr>
      <w:spacing w:after="140" w:line="280" w:lineRule="exact"/>
      <w:ind w:left="1080"/>
    </w:pPr>
    <w:rPr>
      <w:rFonts w:ascii="Tahoma" w:eastAsia="Times" w:hAnsi="Tahoma"/>
      <w:sz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rPr>
      <w:rFonts w:ascii="Tahoma" w:hAnsi="Tahoma" w:cs="Tahoma"/>
      <w:sz w:val="16"/>
      <w:szCs w:val="16"/>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Pr>
      <w:b/>
      <w:bCs/>
    </w:rPr>
  </w:style>
  <w:style w:type="paragraph" w:customStyle="1" w:styleId="Disclaimer">
    <w:name w:val="Disclaimer"/>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 w:val="24"/>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 w:val="24"/>
      <w:szCs w:val="24"/>
      <w:lang w:eastAsia="en-GB"/>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table" w:styleId="TableGrid">
    <w:name w:val="Table Grid"/>
    <w:basedOn w:val="TableNormal"/>
    <w:rsid w:val="00893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C8D6-CB6F-43D7-B26A-5EAA4DE2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6400</Words>
  <Characters>36484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BSCP68: Transfer of Registration of Metering Systems Between CMRS and SMRS</vt:lpstr>
    </vt:vector>
  </TitlesOfParts>
  <Company>ELEXON</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BSCP68: Transfer of Registration of Metering Systems Between CMRS and SMRS</dc:title>
  <dc:subject>BSCP68 sets out the detailed BSC process by which Third Party Generators can register Third Party Generating Plant (e.g. embedded generators) so that their Exports can be traded in the Balancing Mechanism without having to go through a licensed Supplier. This requires Metering System registrations to be transferred between a Supplier Meter Registration Service (SMRS) and the Central Meter Registration Service (CMRS).</dc:subject>
  <dc:creator>ELEXON</dc:creator>
  <cp:keywords>BSCP68,Transfer,Registration,Metering,Systems,Between,CMRS,SMRS</cp:keywords>
  <cp:lastModifiedBy>CP1566</cp:lastModifiedBy>
  <cp:revision>2</cp:revision>
  <cp:lastPrinted>2019-03-20T11:21:00Z</cp:lastPrinted>
  <dcterms:created xsi:type="dcterms:W3CDTF">2022-10-19T09:01:00Z</dcterms:created>
  <dcterms:modified xsi:type="dcterms:W3CDTF">2022-10-19T09:01:00Z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18.0</vt:lpwstr>
  </property>
  <property fmtid="{D5CDD505-2E9C-101B-9397-08002B2CF9AE}" pid="3" name="Effective Date">
    <vt:lpwstr>18 July 2022</vt:lpwstr>
  </property>
</Properties>
</file>