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BA55A" w14:textId="77777777" w:rsidR="00B63954" w:rsidRDefault="00103DE9" w:rsidP="00B63954">
      <w:pPr>
        <w:pStyle w:val="Heading1"/>
      </w:pPr>
      <w:r>
        <w:t>Circular</w:t>
      </w:r>
    </w:p>
    <w:p w14:paraId="672A6659" w14:textId="77777777" w:rsidR="00B63954" w:rsidRPr="00B63954" w:rsidRDefault="00B63954" w:rsidP="00B63954"/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14:paraId="4E1F3AEA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34E71BF0" w14:textId="77777777" w:rsidR="001A74CA" w:rsidRPr="00103DE9" w:rsidRDefault="001A74CA" w:rsidP="00E968BC">
            <w:pPr>
              <w:pStyle w:val="ElexonTableTextSmall"/>
            </w:pPr>
            <w: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1299A41" w14:textId="77777777" w:rsidR="001A74CA" w:rsidRPr="00E968BC" w:rsidRDefault="00591FAB" w:rsidP="00B87193">
            <w:pPr>
              <w:pStyle w:val="ElexonTableTextLarge"/>
              <w:rPr>
                <w:rStyle w:val="Strong"/>
              </w:rPr>
            </w:pPr>
            <w:r>
              <w:rPr>
                <w:rStyle w:val="Strong"/>
              </w:rPr>
              <w:t>MDD0</w:t>
            </w:r>
            <w:r w:rsidR="00A018AB">
              <w:rPr>
                <w:rStyle w:val="Strong"/>
              </w:rPr>
              <w:t>0</w:t>
            </w:r>
            <w:r w:rsidR="00793C3E">
              <w:rPr>
                <w:rStyle w:val="Strong"/>
              </w:rPr>
              <w:t>797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A37501D" w14:textId="77777777" w:rsidR="001A74CA" w:rsidRDefault="001A74CA" w:rsidP="00103DE9"/>
        </w:tc>
      </w:tr>
      <w:tr w:rsidR="00103DE9" w14:paraId="600B7D77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5F627FF4" w14:textId="77777777" w:rsidR="00103DE9" w:rsidRPr="00A677F5" w:rsidRDefault="00103DE9" w:rsidP="00E968BC">
            <w:pPr>
              <w:pStyle w:val="ElexonTableTextSmall"/>
            </w:pPr>
            <w: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B08AA88" w14:textId="3075551D" w:rsidR="00103DE9" w:rsidRPr="00E968BC" w:rsidRDefault="00194E3B" w:rsidP="00194E3B">
            <w:pPr>
              <w:pStyle w:val="ElexonTableTextLarge"/>
              <w:rPr>
                <w:rStyle w:val="Strong"/>
              </w:rPr>
            </w:pPr>
            <w:r>
              <w:rPr>
                <w:rStyle w:val="Strong"/>
              </w:rPr>
              <w:t>22</w:t>
            </w:r>
            <w:r w:rsidR="00B87193">
              <w:rPr>
                <w:rStyle w:val="Strong"/>
              </w:rPr>
              <w:t xml:space="preserve"> </w:t>
            </w:r>
            <w:r w:rsidR="00793C3E">
              <w:rPr>
                <w:rStyle w:val="Strong"/>
              </w:rPr>
              <w:t>March 2023</w:t>
            </w:r>
            <w:r w:rsidR="00103DE9" w:rsidRPr="00E968BC">
              <w:rPr>
                <w:rStyle w:val="Strong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5DAB6C7B" w14:textId="77777777" w:rsidR="00103DE9" w:rsidRDefault="00103DE9" w:rsidP="00103DE9"/>
        </w:tc>
        <w:tc>
          <w:tcPr>
            <w:tcW w:w="1555" w:type="dxa"/>
            <w:tcBorders>
              <w:right w:val="nil"/>
            </w:tcBorders>
          </w:tcPr>
          <w:p w14:paraId="39EC13BE" w14:textId="77777777" w:rsidR="00103DE9" w:rsidRDefault="00103DE9" w:rsidP="00E968BC">
            <w:pPr>
              <w:pStyle w:val="ElexonTableTextSmall"/>
            </w:pPr>
            <w: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31515F73" w14:textId="77777777" w:rsidR="00103DE9" w:rsidRPr="00E968BC" w:rsidRDefault="00C5634E" w:rsidP="00E968BC">
            <w:pPr>
              <w:pStyle w:val="ElexonTableTextLarge"/>
              <w:rPr>
                <w:rStyle w:val="Strong"/>
              </w:rPr>
            </w:pPr>
            <w:r>
              <w:rPr>
                <w:rStyle w:val="Strong"/>
              </w:rPr>
              <w:t>For Information</w:t>
            </w:r>
          </w:p>
        </w:tc>
      </w:tr>
      <w:tr w:rsidR="00103DE9" w14:paraId="50D39885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70B4869A" w14:textId="77777777" w:rsidR="00103DE9" w:rsidRDefault="00103DE9" w:rsidP="00E968BC">
            <w:pPr>
              <w:pStyle w:val="ElexonTableTextSmall"/>
            </w:pPr>
            <w: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51B51B50" w14:textId="77777777" w:rsidR="00103DE9" w:rsidRPr="00E968BC" w:rsidRDefault="00A018AB" w:rsidP="00E968BC">
            <w:pPr>
              <w:pStyle w:val="ElexonTableTextLarge"/>
              <w:rPr>
                <w:rStyle w:val="Strong"/>
              </w:rPr>
            </w:pPr>
            <w:r w:rsidRPr="00A018AB">
              <w:rPr>
                <w:rStyle w:val="Strong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EB378F" w14:textId="77777777" w:rsidR="00103DE9" w:rsidRDefault="00103DE9" w:rsidP="00103DE9"/>
        </w:tc>
        <w:tc>
          <w:tcPr>
            <w:tcW w:w="1555" w:type="dxa"/>
            <w:tcBorders>
              <w:right w:val="nil"/>
            </w:tcBorders>
          </w:tcPr>
          <w:p w14:paraId="08A80BAF" w14:textId="77777777" w:rsidR="00103DE9" w:rsidRDefault="00103DE9" w:rsidP="00E968BC">
            <w:pPr>
              <w:pStyle w:val="ElexonTableTextSmall"/>
            </w:pPr>
            <w: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20D1228B" w14:textId="77777777" w:rsidR="00103DE9" w:rsidRPr="00E968BC" w:rsidRDefault="00793C3E" w:rsidP="00A018AB">
            <w:pPr>
              <w:pStyle w:val="ElexonTableTextLarge"/>
              <w:rPr>
                <w:rStyle w:val="Strong"/>
              </w:rPr>
            </w:pPr>
            <w:r>
              <w:rPr>
                <w:rStyle w:val="Strong"/>
              </w:rPr>
              <w:t>MDD Co-ordinator</w:t>
            </w:r>
          </w:p>
        </w:tc>
      </w:tr>
    </w:tbl>
    <w:p w14:paraId="6A05A809" w14:textId="77777777" w:rsidR="00A10A25" w:rsidRDefault="00A10A25"/>
    <w:p w14:paraId="5A39BBE3" w14:textId="77777777" w:rsidR="00A677F5" w:rsidRDefault="00A677F5"/>
    <w:p w14:paraId="473DEE40" w14:textId="6340F7FB" w:rsidR="00A677F5" w:rsidRDefault="00793C3E" w:rsidP="000F23F9">
      <w:pPr>
        <w:pStyle w:val="Heading2"/>
      </w:pPr>
      <w:r>
        <w:t>Workaround for loading Market Domain Data (MDD) Version 33</w:t>
      </w:r>
      <w:r w:rsidR="532C5C9C">
        <w:t>3</w:t>
      </w:r>
    </w:p>
    <w:p w14:paraId="15A9A16B" w14:textId="760572DC" w:rsidR="7D762BC5" w:rsidRDefault="7D762BC5" w:rsidP="50242B92">
      <w:pPr>
        <w:rPr>
          <w:rFonts w:ascii="Arial" w:eastAsia="Arial" w:hAnsi="Arial" w:cs="Arial"/>
          <w:szCs w:val="20"/>
        </w:rPr>
      </w:pPr>
      <w:r w:rsidRPr="7F6FFF18">
        <w:rPr>
          <w:rFonts w:ascii="Arial" w:eastAsia="Arial" w:hAnsi="Arial" w:cs="Arial"/>
          <w:szCs w:val="20"/>
        </w:rPr>
        <w:t xml:space="preserve">An issue has been identified which is related to </w:t>
      </w:r>
      <w:r w:rsidR="009D5DC2">
        <w:rPr>
          <w:rFonts w:ascii="Arial" w:eastAsia="Arial" w:hAnsi="Arial" w:cs="Arial"/>
          <w:szCs w:val="20"/>
        </w:rPr>
        <w:t>two</w:t>
      </w:r>
      <w:r w:rsidRPr="7F6FFF18">
        <w:rPr>
          <w:rFonts w:ascii="Arial" w:eastAsia="Arial" w:hAnsi="Arial" w:cs="Arial"/>
          <w:szCs w:val="20"/>
        </w:rPr>
        <w:t xml:space="preserve"> erroneous end-date in the Average Fraction of Yearly Consumption (AFYC) data. This </w:t>
      </w:r>
      <w:proofErr w:type="gramStart"/>
      <w:r w:rsidRPr="7F6FFF18">
        <w:rPr>
          <w:rFonts w:ascii="Arial" w:eastAsia="Arial" w:hAnsi="Arial" w:cs="Arial"/>
          <w:szCs w:val="20"/>
        </w:rPr>
        <w:t>impacts</w:t>
      </w:r>
      <w:proofErr w:type="gramEnd"/>
      <w:r w:rsidRPr="7F6FFF18">
        <w:rPr>
          <w:rFonts w:ascii="Arial" w:eastAsia="Arial" w:hAnsi="Arial" w:cs="Arial"/>
          <w:szCs w:val="20"/>
        </w:rPr>
        <w:t xml:space="preserve"> the </w:t>
      </w:r>
      <w:r w:rsidR="7691ADB7" w:rsidRPr="7F6FFF18">
        <w:rPr>
          <w:rFonts w:ascii="Arial" w:eastAsia="Arial" w:hAnsi="Arial" w:cs="Arial"/>
          <w:szCs w:val="20"/>
        </w:rPr>
        <w:t xml:space="preserve">AFYC </w:t>
      </w:r>
      <w:r w:rsidRPr="7F6FFF18">
        <w:rPr>
          <w:rFonts w:ascii="Arial" w:eastAsia="Arial" w:hAnsi="Arial" w:cs="Arial"/>
          <w:szCs w:val="20"/>
        </w:rPr>
        <w:t xml:space="preserve">combination of Standard Settlement Configuration (SSC) </w:t>
      </w:r>
      <w:r w:rsidR="00D84213">
        <w:rPr>
          <w:rFonts w:ascii="Arial" w:eastAsia="Arial" w:hAnsi="Arial" w:cs="Arial"/>
          <w:szCs w:val="20"/>
        </w:rPr>
        <w:t>0443,</w:t>
      </w:r>
      <w:r w:rsidRPr="7F6FFF18">
        <w:rPr>
          <w:rFonts w:ascii="Arial" w:eastAsia="Arial" w:hAnsi="Arial" w:cs="Arial"/>
          <w:szCs w:val="20"/>
        </w:rPr>
        <w:t xml:space="preserve"> Profile Class</w:t>
      </w:r>
      <w:r w:rsidR="00D84213">
        <w:rPr>
          <w:rFonts w:ascii="Arial" w:eastAsia="Arial" w:hAnsi="Arial" w:cs="Arial"/>
          <w:szCs w:val="20"/>
        </w:rPr>
        <w:t xml:space="preserve"> (PC)</w:t>
      </w:r>
      <w:r w:rsidRPr="7F6FFF18">
        <w:rPr>
          <w:rFonts w:ascii="Arial" w:eastAsia="Arial" w:hAnsi="Arial" w:cs="Arial"/>
          <w:szCs w:val="20"/>
        </w:rPr>
        <w:t xml:space="preserve"> </w:t>
      </w:r>
      <w:r w:rsidR="009D5DC2">
        <w:rPr>
          <w:rFonts w:ascii="Arial" w:eastAsia="Arial" w:hAnsi="Arial" w:cs="Arial"/>
          <w:szCs w:val="20"/>
        </w:rPr>
        <w:t xml:space="preserve">1 and </w:t>
      </w:r>
      <w:r w:rsidRPr="7F6FFF18">
        <w:rPr>
          <w:rFonts w:ascii="Arial" w:eastAsia="Arial" w:hAnsi="Arial" w:cs="Arial"/>
          <w:szCs w:val="20"/>
        </w:rPr>
        <w:t xml:space="preserve">GSP </w:t>
      </w:r>
      <w:r w:rsidR="00D84213">
        <w:rPr>
          <w:rFonts w:ascii="Arial" w:eastAsia="Arial" w:hAnsi="Arial" w:cs="Arial"/>
          <w:szCs w:val="20"/>
        </w:rPr>
        <w:t>Group _H and SSC 0969, PC 4 and GSP Group _L</w:t>
      </w:r>
      <w:r w:rsidR="00E405A7">
        <w:rPr>
          <w:rFonts w:ascii="Arial" w:eastAsia="Arial" w:hAnsi="Arial" w:cs="Arial"/>
          <w:szCs w:val="20"/>
        </w:rPr>
        <w:t>.</w:t>
      </w:r>
    </w:p>
    <w:p w14:paraId="41C8F396" w14:textId="6E970EB9" w:rsidR="00793C3E" w:rsidRDefault="00793C3E" w:rsidP="00793C3E"/>
    <w:p w14:paraId="08DCFBAF" w14:textId="58F7BBA0" w:rsidR="23CDC346" w:rsidRDefault="23CDC346">
      <w:r>
        <w:t>This might cause issues for Participants loading the D02</w:t>
      </w:r>
      <w:r w:rsidR="54AD0643">
        <w:t>69 or D0270 files.</w:t>
      </w:r>
    </w:p>
    <w:p w14:paraId="792F46C3" w14:textId="7C65DFE7" w:rsidR="50242B92" w:rsidRDefault="50242B92" w:rsidP="50242B92"/>
    <w:p w14:paraId="45B03AB4" w14:textId="0AA559CF" w:rsidR="2A7C7A13" w:rsidRDefault="2A7C7A13" w:rsidP="50242B92">
      <w:r>
        <w:t>Elexon will correct this in MDD Version 334 with a go-live date of 19 April 2023. Until this is rectified, you might need to make the following manual amendments before loading the D0269 or D0270 files into your systems.</w:t>
      </w:r>
    </w:p>
    <w:p w14:paraId="0E337CE6" w14:textId="13D13A8C" w:rsidR="50242B92" w:rsidRDefault="50242B92" w:rsidP="50242B92"/>
    <w:p w14:paraId="0E8A725D" w14:textId="2614BAF2" w:rsidR="00793C3E" w:rsidRPr="00793C3E" w:rsidRDefault="00793C3E" w:rsidP="00793C3E">
      <w:pPr>
        <w:rPr>
          <w:b/>
          <w:bCs/>
        </w:rPr>
      </w:pPr>
      <w:r w:rsidRPr="7F6FFF18">
        <w:rPr>
          <w:b/>
          <w:bCs/>
        </w:rPr>
        <w:t>Please change the row in red to the row in blue</w:t>
      </w:r>
      <w:r>
        <w:t xml:space="preserve"> – </w:t>
      </w:r>
      <w:r w:rsidR="50A0A70B">
        <w:t>I.e.</w:t>
      </w:r>
      <w:r>
        <w:t xml:space="preserve"> remove the end date from the row.  It is line 3555299 in MDD 333 D0269 v004.</w:t>
      </w:r>
    </w:p>
    <w:p w14:paraId="0D0B940D" w14:textId="77777777" w:rsidR="00793C3E" w:rsidRDefault="00793C3E" w:rsidP="00793C3E"/>
    <w:p w14:paraId="6B8BF37C" w14:textId="77777777" w:rsidR="00793C3E" w:rsidRDefault="00793C3E" w:rsidP="00793C3E">
      <w:pPr>
        <w:rPr>
          <w:b/>
          <w:bCs/>
          <w:color w:val="FF0000"/>
        </w:rPr>
      </w:pPr>
      <w:r>
        <w:rPr>
          <w:b/>
          <w:bCs/>
          <w:color w:val="FF0000"/>
        </w:rPr>
        <w:t>ASD|_L|20120718|20230331</w:t>
      </w:r>
    </w:p>
    <w:p w14:paraId="32DA80C5" w14:textId="77777777" w:rsidR="00793C3E" w:rsidRDefault="00793C3E" w:rsidP="00793C3E">
      <w:r>
        <w:t>AFD|0.276000|00443</w:t>
      </w:r>
    </w:p>
    <w:p w14:paraId="31781C03" w14:textId="77777777" w:rsidR="00793C3E" w:rsidRDefault="00793C3E" w:rsidP="00793C3E">
      <w:r>
        <w:t>AFD|0.127000|00489</w:t>
      </w:r>
    </w:p>
    <w:p w14:paraId="7E6110C4" w14:textId="77777777" w:rsidR="00793C3E" w:rsidRDefault="00793C3E" w:rsidP="00793C3E">
      <w:r>
        <w:t>AFD|0.597000|00501</w:t>
      </w:r>
    </w:p>
    <w:p w14:paraId="0E27B00A" w14:textId="77777777" w:rsidR="00793C3E" w:rsidRDefault="00793C3E" w:rsidP="00793C3E"/>
    <w:p w14:paraId="105086C8" w14:textId="77777777" w:rsidR="00793C3E" w:rsidRDefault="00793C3E" w:rsidP="00793C3E">
      <w:pPr>
        <w:rPr>
          <w:b/>
          <w:bCs/>
          <w:color w:val="00B0F0"/>
        </w:rPr>
      </w:pPr>
      <w:r>
        <w:rPr>
          <w:b/>
          <w:bCs/>
          <w:color w:val="00B0F0"/>
        </w:rPr>
        <w:t>ASD|_L|20120718|</w:t>
      </w:r>
    </w:p>
    <w:p w14:paraId="09B7BF4A" w14:textId="77777777" w:rsidR="00793C3E" w:rsidRDefault="00793C3E" w:rsidP="00793C3E">
      <w:r>
        <w:t>AFD|0.276000|00443</w:t>
      </w:r>
    </w:p>
    <w:p w14:paraId="31BE4D4A" w14:textId="77777777" w:rsidR="00793C3E" w:rsidRDefault="00793C3E" w:rsidP="00793C3E">
      <w:r>
        <w:t>AFD|0.127000|00489</w:t>
      </w:r>
    </w:p>
    <w:p w14:paraId="1096FCA9" w14:textId="77777777" w:rsidR="00793C3E" w:rsidRDefault="00793C3E" w:rsidP="00793C3E">
      <w:r>
        <w:t>AFD|0.597000|00501</w:t>
      </w:r>
    </w:p>
    <w:p w14:paraId="60061E4C" w14:textId="59B2E80F" w:rsidR="00B33B50" w:rsidRDefault="00B33B50" w:rsidP="50242B92">
      <w:pPr>
        <w:pStyle w:val="ElexonBody"/>
      </w:pPr>
    </w:p>
    <w:p w14:paraId="634FFD2C" w14:textId="77777777" w:rsidR="00800122" w:rsidRPr="00551941" w:rsidRDefault="00800122" w:rsidP="00800122">
      <w:pPr>
        <w:pStyle w:val="ElexonBody"/>
        <w:spacing w:after="0"/>
        <w:rPr>
          <w:b/>
          <w:color w:val="FF0000"/>
        </w:rPr>
      </w:pPr>
      <w:r w:rsidRPr="00551941">
        <w:rPr>
          <w:b/>
          <w:color w:val="FF0000"/>
        </w:rPr>
        <w:t>ASD|_H|20220401|20230331</w:t>
      </w:r>
    </w:p>
    <w:p w14:paraId="0EB05D60" w14:textId="77777777" w:rsidR="00800122" w:rsidRDefault="00800122" w:rsidP="00800122">
      <w:pPr>
        <w:pStyle w:val="ElexonBody"/>
        <w:spacing w:after="0"/>
      </w:pPr>
      <w:r>
        <w:t>AFD|0.322067|00358</w:t>
      </w:r>
    </w:p>
    <w:p w14:paraId="3F7D5EAB" w14:textId="535B60A8" w:rsidR="00800122" w:rsidRDefault="00800122" w:rsidP="00800122">
      <w:pPr>
        <w:pStyle w:val="ElexonBody"/>
        <w:spacing w:after="0"/>
      </w:pPr>
      <w:r>
        <w:t>AFD|0.677933|00359</w:t>
      </w:r>
    </w:p>
    <w:p w14:paraId="7397EDC3" w14:textId="141CD30A" w:rsidR="00800122" w:rsidRDefault="00800122" w:rsidP="00800122">
      <w:pPr>
        <w:pStyle w:val="ElexonBody"/>
        <w:spacing w:after="0"/>
      </w:pPr>
    </w:p>
    <w:p w14:paraId="2F93CC3C" w14:textId="4F5C3622" w:rsidR="00800122" w:rsidRPr="00551941" w:rsidRDefault="00800122" w:rsidP="00800122">
      <w:pPr>
        <w:pStyle w:val="ElexonBody"/>
        <w:spacing w:after="0"/>
        <w:rPr>
          <w:b/>
          <w:color w:val="00B0F0"/>
        </w:rPr>
      </w:pPr>
      <w:r w:rsidRPr="00551941">
        <w:rPr>
          <w:b/>
          <w:color w:val="00B0F0"/>
        </w:rPr>
        <w:t>ASD|_H|20220401|</w:t>
      </w:r>
    </w:p>
    <w:p w14:paraId="540ED4EA" w14:textId="77777777" w:rsidR="00800122" w:rsidRDefault="00800122" w:rsidP="00800122">
      <w:pPr>
        <w:pStyle w:val="ElexonBody"/>
        <w:spacing w:after="0"/>
      </w:pPr>
      <w:r>
        <w:t>AFD|0.322067|00358</w:t>
      </w:r>
    </w:p>
    <w:p w14:paraId="580AFAE9" w14:textId="77777777" w:rsidR="00800122" w:rsidRDefault="00800122" w:rsidP="00800122">
      <w:pPr>
        <w:pStyle w:val="ElexonBody"/>
        <w:spacing w:after="0"/>
      </w:pPr>
      <w:r>
        <w:t>AFD|0.677933|00359</w:t>
      </w:r>
    </w:p>
    <w:p w14:paraId="067DB64D" w14:textId="77777777" w:rsidR="00705034" w:rsidRDefault="00705034" w:rsidP="00793C3E">
      <w:pPr>
        <w:pStyle w:val="ElexonBody"/>
        <w:spacing w:after="0"/>
      </w:pPr>
    </w:p>
    <w:p w14:paraId="69534BFE" w14:textId="1356DD8A" w:rsidR="00793C3E" w:rsidRDefault="00793C3E" w:rsidP="00793C3E">
      <w:pPr>
        <w:pStyle w:val="ElexonBody"/>
        <w:spacing w:after="0"/>
      </w:pPr>
      <w:bookmarkStart w:id="0" w:name="_GoBack"/>
      <w:bookmarkEnd w:id="0"/>
      <w:r>
        <w:t xml:space="preserve">If you have any questions or concerns, please email the BSC Service Desk bscservicedesk@cgi.com and copy in the MDD Mailbox </w:t>
      </w:r>
      <w:hyperlink r:id="rId7" w:history="1">
        <w:r w:rsidRPr="002C3836">
          <w:rPr>
            <w:rStyle w:val="Hyperlink"/>
          </w:rPr>
          <w:t>mddc@elexon.co.uk</w:t>
        </w:r>
      </w:hyperlink>
      <w:r>
        <w:t>.</w:t>
      </w:r>
    </w:p>
    <w:p w14:paraId="44EAFD9C" w14:textId="77777777" w:rsidR="00793C3E" w:rsidRDefault="00793C3E" w:rsidP="00793C3E">
      <w:pPr>
        <w:pStyle w:val="ElexonBody"/>
        <w:spacing w:after="0"/>
      </w:pPr>
    </w:p>
    <w:p w14:paraId="5365116C" w14:textId="77777777" w:rsidR="00793C3E" w:rsidRDefault="00793C3E" w:rsidP="00793C3E">
      <w:pPr>
        <w:pStyle w:val="ElexonBody"/>
        <w:spacing w:after="0"/>
      </w:pPr>
      <w:r>
        <w:t>Matt Cogram</w:t>
      </w:r>
    </w:p>
    <w:p w14:paraId="3917C565" w14:textId="77777777" w:rsidR="00793C3E" w:rsidRDefault="00793C3E" w:rsidP="00793C3E">
      <w:pPr>
        <w:pStyle w:val="ElexonBody"/>
        <w:spacing w:after="0"/>
      </w:pPr>
      <w:r>
        <w:lastRenderedPageBreak/>
        <w:t>Product Analyst</w:t>
      </w:r>
    </w:p>
    <w:p w14:paraId="345B80FB" w14:textId="77777777" w:rsidR="00831385" w:rsidRPr="00831385" w:rsidRDefault="00793C3E" w:rsidP="00793C3E">
      <w:pPr>
        <w:pStyle w:val="ElexonBody"/>
        <w:spacing w:after="0"/>
        <w:rPr>
          <w:rStyle w:val="Strong"/>
          <w:b w:val="0"/>
          <w:bCs w:val="0"/>
          <w:color w:val="auto"/>
        </w:rPr>
      </w:pPr>
      <w:r>
        <w:t>Digital Operations</w:t>
      </w:r>
    </w:p>
    <w:sectPr w:rsidR="00831385" w:rsidRPr="00831385" w:rsidSect="008345B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6673A" w14:textId="77777777" w:rsidR="00C23831" w:rsidRDefault="00C23831" w:rsidP="007F1A2A">
      <w:pPr>
        <w:spacing w:after="0" w:line="240" w:lineRule="auto"/>
      </w:pPr>
      <w:r>
        <w:separator/>
      </w:r>
    </w:p>
  </w:endnote>
  <w:endnote w:type="continuationSeparator" w:id="0">
    <w:p w14:paraId="4A669E2A" w14:textId="77777777" w:rsidR="00C23831" w:rsidRDefault="00C23831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7875F" w14:textId="16355213" w:rsidR="00AC33B2" w:rsidRPr="00AC33B2" w:rsidRDefault="00AC33B2" w:rsidP="00AC33B2">
    <w:pPr>
      <w:pStyle w:val="Footer"/>
      <w:tabs>
        <w:tab w:val="clear" w:pos="9360"/>
        <w:tab w:val="right" w:pos="10490"/>
      </w:tabs>
    </w:pPr>
    <w:r w:rsidRPr="00AC33B2">
      <w:t>@ Elexon 2020</w:t>
    </w:r>
    <w:r w:rsidRPr="00AC33B2">
      <w:tab/>
    </w:r>
    <w:r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AC33B2">
              <w:t xml:space="preserve">Page </w:t>
            </w:r>
            <w:r w:rsidRPr="00AC33B2">
              <w:rPr>
                <w:sz w:val="24"/>
                <w:szCs w:val="24"/>
              </w:rPr>
              <w:fldChar w:fldCharType="begin"/>
            </w:r>
            <w:r w:rsidRPr="00AC33B2">
              <w:instrText xml:space="preserve"> PAGE </w:instrText>
            </w:r>
            <w:r w:rsidRPr="00AC33B2">
              <w:rPr>
                <w:sz w:val="24"/>
                <w:szCs w:val="24"/>
              </w:rPr>
              <w:fldChar w:fldCharType="separate"/>
            </w:r>
            <w:r w:rsidR="00705034">
              <w:rPr>
                <w:noProof/>
              </w:rPr>
              <w:t>2</w:t>
            </w:r>
            <w:r w:rsidRPr="00AC33B2">
              <w:rPr>
                <w:sz w:val="24"/>
                <w:szCs w:val="24"/>
              </w:rPr>
              <w:fldChar w:fldCharType="end"/>
            </w:r>
            <w:r w:rsidRPr="00AC33B2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705034">
              <w:rPr>
                <w:noProof/>
              </w:rPr>
              <w:t>2</w:t>
            </w:r>
            <w:r w:rsidR="006F65B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B4CC1" w14:textId="63FB19C0" w:rsidR="008345BA" w:rsidRPr="008345BA" w:rsidRDefault="00B87193" w:rsidP="008345BA">
    <w:pPr>
      <w:pStyle w:val="Footer"/>
      <w:tabs>
        <w:tab w:val="clear" w:pos="9360"/>
        <w:tab w:val="right" w:pos="10490"/>
      </w:tabs>
    </w:pPr>
    <w:r>
      <w:t>© Elexon 2022</w:t>
    </w:r>
    <w:r w:rsidR="008345BA" w:rsidRPr="008345BA">
      <w:t xml:space="preserve"> </w:t>
    </w:r>
    <w:r w:rsidR="008345BA">
      <w:tab/>
    </w:r>
    <w:r w:rsidR="008345BA">
      <w:tab/>
    </w:r>
    <w:r w:rsidR="008345BA" w:rsidRPr="008345BA">
      <w:t xml:space="preserve">Page </w:t>
    </w:r>
    <w:r w:rsidR="008345BA" w:rsidRPr="008345BA">
      <w:fldChar w:fldCharType="begin"/>
    </w:r>
    <w:r w:rsidR="008345BA" w:rsidRPr="008345BA">
      <w:instrText xml:space="preserve"> PAGE </w:instrText>
    </w:r>
    <w:r w:rsidR="008345BA" w:rsidRPr="008345BA">
      <w:fldChar w:fldCharType="separate"/>
    </w:r>
    <w:r w:rsidR="00705034">
      <w:rPr>
        <w:noProof/>
      </w:rPr>
      <w:t>1</w:t>
    </w:r>
    <w:r w:rsidR="008345BA" w:rsidRPr="008345BA">
      <w:fldChar w:fldCharType="end"/>
    </w:r>
    <w:r w:rsidR="008345BA" w:rsidRPr="008345BA">
      <w:t xml:space="preserve"> of </w:t>
    </w:r>
    <w:r w:rsidR="006F65BA">
      <w:fldChar w:fldCharType="begin"/>
    </w:r>
    <w:r w:rsidR="006F65BA">
      <w:instrText xml:space="preserve"> NUMPAGES  </w:instrText>
    </w:r>
    <w:r w:rsidR="006F65BA">
      <w:fldChar w:fldCharType="separate"/>
    </w:r>
    <w:r w:rsidR="00705034">
      <w:rPr>
        <w:noProof/>
      </w:rPr>
      <w:t>2</w:t>
    </w:r>
    <w:r w:rsidR="006F65B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712DE" w14:textId="77777777" w:rsidR="00C23831" w:rsidRDefault="00C23831" w:rsidP="007F1A2A">
      <w:pPr>
        <w:spacing w:after="0" w:line="240" w:lineRule="auto"/>
      </w:pPr>
      <w:r>
        <w:separator/>
      </w:r>
    </w:p>
  </w:footnote>
  <w:footnote w:type="continuationSeparator" w:id="0">
    <w:p w14:paraId="64CBEA5A" w14:textId="77777777" w:rsidR="00C23831" w:rsidRDefault="00C23831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A342D0" w:rsidRDefault="00A342D0" w:rsidP="00A342D0">
    <w:pPr>
      <w:pStyle w:val="Header"/>
    </w:pPr>
  </w:p>
  <w:p w14:paraId="3DEEC669" w14:textId="77777777" w:rsidR="00A342D0" w:rsidRDefault="00A342D0" w:rsidP="00A342D0">
    <w:pPr>
      <w:pStyle w:val="Header"/>
    </w:pPr>
  </w:p>
  <w:p w14:paraId="212F68AE" w14:textId="208ACD46" w:rsidR="00A342D0" w:rsidRDefault="00D84213" w:rsidP="00A342D0">
    <w:pPr>
      <w:pStyle w:val="Heading1"/>
    </w:pPr>
    <w:fldSimple w:instr="STYLEREF  &quot;Heading 1&quot;  \* MERGEFORMAT">
      <w:r w:rsidR="00705034">
        <w:rPr>
          <w:noProof/>
        </w:rPr>
        <w:t>Circular</w:t>
      </w:r>
    </w:fldSimple>
  </w:p>
  <w:p w14:paraId="3656B9AB" w14:textId="77777777" w:rsidR="00585BA3" w:rsidRPr="00585BA3" w:rsidRDefault="00585BA3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652C" w14:textId="77777777" w:rsidR="008345BA" w:rsidRDefault="008345BA">
    <w:pPr>
      <w:pStyle w:val="Header"/>
      <w:rPr>
        <w:noProof/>
      </w:rPr>
    </w:pPr>
  </w:p>
  <w:p w14:paraId="4B99056E" w14:textId="77777777" w:rsidR="008345BA" w:rsidRDefault="008345BA">
    <w:pPr>
      <w:pStyle w:val="Header"/>
      <w:rPr>
        <w:noProof/>
      </w:rPr>
    </w:pPr>
  </w:p>
  <w:p w14:paraId="1299C43A" w14:textId="77777777" w:rsidR="008345BA" w:rsidRDefault="008345BA">
    <w:pPr>
      <w:pStyle w:val="Header"/>
      <w:rPr>
        <w:noProof/>
      </w:rPr>
    </w:pPr>
  </w:p>
  <w:p w14:paraId="4D9E9E87" w14:textId="77777777"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p14="http://schemas.microsoft.com/office/word/2010/wordml" xmlns:a="http://schemas.openxmlformats.org/drawingml/2006/main">
          <w:pict w14:anchorId="33D9ECC8">
            <v:shape id="Freeform: Shape 1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spid="_x0000_s1026" fillcolor="white [3212]" stroked="f" strokeweight=".35264mm" path="m,l7563233,r,1256531l,1256531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w14:anchorId="6B9D55B3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68DF5F49">
            <v:shape id="Graphic 1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spid="_x0000_s1026" fillcolor="#00008b [3213]" stroked="f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w14:anchorId="76F0AAD6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4DDBEF00" w14:textId="77777777"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5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6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117E1"/>
    <w:rsid w:val="00024F58"/>
    <w:rsid w:val="00053B5E"/>
    <w:rsid w:val="000F0AE0"/>
    <w:rsid w:val="000F23F9"/>
    <w:rsid w:val="00102D06"/>
    <w:rsid w:val="00103DE9"/>
    <w:rsid w:val="00113774"/>
    <w:rsid w:val="001274B2"/>
    <w:rsid w:val="00194E3B"/>
    <w:rsid w:val="001A74CA"/>
    <w:rsid w:val="001D58BD"/>
    <w:rsid w:val="00221E16"/>
    <w:rsid w:val="002226BD"/>
    <w:rsid w:val="00232F58"/>
    <w:rsid w:val="002E02DF"/>
    <w:rsid w:val="002E66C9"/>
    <w:rsid w:val="002E7F86"/>
    <w:rsid w:val="002F6C5F"/>
    <w:rsid w:val="00310667"/>
    <w:rsid w:val="00320EB0"/>
    <w:rsid w:val="003411EC"/>
    <w:rsid w:val="0036112A"/>
    <w:rsid w:val="00436719"/>
    <w:rsid w:val="00456B64"/>
    <w:rsid w:val="00531ADF"/>
    <w:rsid w:val="00535B5A"/>
    <w:rsid w:val="00536643"/>
    <w:rsid w:val="00551941"/>
    <w:rsid w:val="00585BA3"/>
    <w:rsid w:val="00591FAB"/>
    <w:rsid w:val="005A7D30"/>
    <w:rsid w:val="00605AF4"/>
    <w:rsid w:val="006C1B40"/>
    <w:rsid w:val="006F65BA"/>
    <w:rsid w:val="00705034"/>
    <w:rsid w:val="007351BE"/>
    <w:rsid w:val="00793C3E"/>
    <w:rsid w:val="007B21B5"/>
    <w:rsid w:val="007C1A6B"/>
    <w:rsid w:val="007F1A2A"/>
    <w:rsid w:val="00800122"/>
    <w:rsid w:val="00831385"/>
    <w:rsid w:val="008345BA"/>
    <w:rsid w:val="008946DB"/>
    <w:rsid w:val="00904932"/>
    <w:rsid w:val="00931799"/>
    <w:rsid w:val="009D5DC2"/>
    <w:rsid w:val="00A018AB"/>
    <w:rsid w:val="00A10A25"/>
    <w:rsid w:val="00A31A99"/>
    <w:rsid w:val="00A342D0"/>
    <w:rsid w:val="00A677F5"/>
    <w:rsid w:val="00A81B51"/>
    <w:rsid w:val="00A845BA"/>
    <w:rsid w:val="00AC33B2"/>
    <w:rsid w:val="00AD50AF"/>
    <w:rsid w:val="00AE7795"/>
    <w:rsid w:val="00B33B50"/>
    <w:rsid w:val="00B63954"/>
    <w:rsid w:val="00B87193"/>
    <w:rsid w:val="00BA06BC"/>
    <w:rsid w:val="00BA0E67"/>
    <w:rsid w:val="00BF226E"/>
    <w:rsid w:val="00BF40D3"/>
    <w:rsid w:val="00C22ED1"/>
    <w:rsid w:val="00C23831"/>
    <w:rsid w:val="00C5634E"/>
    <w:rsid w:val="00C9363B"/>
    <w:rsid w:val="00CE2CB3"/>
    <w:rsid w:val="00D1632B"/>
    <w:rsid w:val="00D20688"/>
    <w:rsid w:val="00D84213"/>
    <w:rsid w:val="00E405A7"/>
    <w:rsid w:val="00E968BC"/>
    <w:rsid w:val="00F14B16"/>
    <w:rsid w:val="00F346D7"/>
    <w:rsid w:val="00FE2477"/>
    <w:rsid w:val="1EA0950A"/>
    <w:rsid w:val="236321FB"/>
    <w:rsid w:val="23CDC346"/>
    <w:rsid w:val="277486B6"/>
    <w:rsid w:val="283C1373"/>
    <w:rsid w:val="2A1CC220"/>
    <w:rsid w:val="2A7C7A13"/>
    <w:rsid w:val="42C975F9"/>
    <w:rsid w:val="50242B92"/>
    <w:rsid w:val="504EDEEA"/>
    <w:rsid w:val="50A0A70B"/>
    <w:rsid w:val="532C5C9C"/>
    <w:rsid w:val="54AD0643"/>
    <w:rsid w:val="578036BE"/>
    <w:rsid w:val="5BCF845E"/>
    <w:rsid w:val="5D6B54BF"/>
    <w:rsid w:val="66EA5B0E"/>
    <w:rsid w:val="755D779B"/>
    <w:rsid w:val="7691ADB7"/>
    <w:rsid w:val="7D762BC5"/>
    <w:rsid w:val="7F6FF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07BA13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A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basedOn w:val="Normal"/>
    <w:uiPriority w:val="99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basedOn w:val="Normal"/>
    <w:uiPriority w:val="99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basedOn w:val="Normal"/>
    <w:uiPriority w:val="99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paragraph" w:styleId="Revision">
    <w:name w:val="Revision"/>
    <w:hidden/>
    <w:uiPriority w:val="99"/>
    <w:semiHidden/>
    <w:rsid w:val="00AE7795"/>
    <w:pPr>
      <w:spacing w:after="0" w:line="240" w:lineRule="auto"/>
    </w:pPr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ddc@elexon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Anish Narayan</dc:creator>
  <cp:keywords/>
  <dc:description/>
  <cp:lastModifiedBy>Matt Cogram</cp:lastModifiedBy>
  <cp:revision>6</cp:revision>
  <cp:lastPrinted>2022-07-14T09:27:00Z</cp:lastPrinted>
  <dcterms:created xsi:type="dcterms:W3CDTF">2023-03-22T10:35:00Z</dcterms:created>
  <dcterms:modified xsi:type="dcterms:W3CDTF">2023-03-22T11:32:00Z</dcterms:modified>
</cp:coreProperties>
</file>