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3A1CE2" w:rsidRPr="00C03F6C" w:rsidTr="000078F3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3A1CE2" w:rsidRPr="00C03F6C" w:rsidRDefault="00C32076" w:rsidP="00A568BD">
            <w:pPr>
              <w:pStyle w:val="Title"/>
            </w:pPr>
            <w:r>
              <w:t>S</w:t>
            </w:r>
            <w:r w:rsidR="009B2AF9">
              <w:t>V</w:t>
            </w:r>
            <w:r>
              <w:t>G215</w:t>
            </w:r>
            <w:r w:rsidR="009D400A">
              <w:t>/</w:t>
            </w:r>
            <w:r w:rsidR="00A568BD">
              <w:t>03</w:t>
            </w:r>
            <w:r w:rsidR="009D400A">
              <w:t xml:space="preserve"> </w:t>
            </w:r>
            <w:r w:rsidR="00D24561">
              <w:t>–</w:t>
            </w:r>
            <w:r w:rsidR="009D400A">
              <w:t xml:space="preserve"> </w:t>
            </w:r>
            <w:r w:rsidR="00254348" w:rsidRPr="00254348">
              <w:t>Approval of BSC CIs amended for P359</w:t>
            </w:r>
          </w:p>
        </w:tc>
      </w:tr>
      <w:tr w:rsidR="00270DC2" w:rsidRPr="00E11F1F" w:rsidTr="00506E2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270DC2" w:rsidRPr="005423DC" w:rsidRDefault="00EB4318" w:rsidP="00051D61">
            <w:pPr>
              <w:pStyle w:val="Introtabletextblue"/>
            </w:pPr>
            <w:r>
              <w:t>Meeting</w:t>
            </w:r>
            <w:r w:rsidR="00051D61">
              <w:t xml:space="preserve"> name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270DC2" w:rsidRPr="00C03F6C" w:rsidRDefault="00D422B3">
            <w:pPr>
              <w:pStyle w:val="Introtabletext"/>
            </w:pPr>
            <w:r>
              <w:t>S</w:t>
            </w:r>
            <w:r w:rsidR="00C32076">
              <w:t>V</w:t>
            </w:r>
            <w:r>
              <w:t xml:space="preserve">G </w:t>
            </w:r>
            <w:r w:rsidR="00C32076">
              <w:t>215</w:t>
            </w:r>
          </w:p>
        </w:tc>
      </w:tr>
      <w:tr w:rsidR="00506E22" w:rsidTr="00FE5A4F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506E22" w:rsidRDefault="00506E22" w:rsidP="00FE5A4F">
            <w:pPr>
              <w:pStyle w:val="Introtabletextbold"/>
            </w:pPr>
            <w:r>
              <w:t>Date</w:t>
            </w:r>
            <w:r w:rsidR="00EB4318">
              <w:t xml:space="preserve"> of meeting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506E22" w:rsidRDefault="000925C5">
            <w:pPr>
              <w:pStyle w:val="Date"/>
            </w:pPr>
            <w:r>
              <w:t xml:space="preserve">8 </w:t>
            </w:r>
            <w:r w:rsidR="00C32076">
              <w:t>January 2019</w:t>
            </w:r>
          </w:p>
        </w:tc>
      </w:tr>
      <w:tr w:rsidR="00EB4318" w:rsidRPr="00E11F1F" w:rsidTr="00FE5A4F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EB4318" w:rsidRPr="005423DC" w:rsidRDefault="00C63D70" w:rsidP="00FE5A4F">
            <w:pPr>
              <w:pStyle w:val="Introtabletextbold"/>
            </w:pPr>
            <w:r>
              <w:t>Paper number</w:t>
            </w:r>
          </w:p>
        </w:tc>
        <w:tc>
          <w:tcPr>
            <w:tcW w:w="7809" w:type="dxa"/>
            <w:tcMar>
              <w:top w:w="170" w:type="dxa"/>
            </w:tcMar>
          </w:tcPr>
          <w:p w:rsidR="00EB4318" w:rsidRPr="00E11F1F" w:rsidRDefault="00C32076">
            <w:pPr>
              <w:pStyle w:val="Introtabletext"/>
            </w:pPr>
            <w:r>
              <w:t>215</w:t>
            </w:r>
            <w:r w:rsidR="00E47F78">
              <w:t>/</w:t>
            </w:r>
            <w:r w:rsidR="00A568BD">
              <w:t>03</w:t>
            </w:r>
            <w:bookmarkStart w:id="0" w:name="_GoBack"/>
            <w:bookmarkEnd w:id="0"/>
          </w:p>
        </w:tc>
      </w:tr>
      <w:tr w:rsidR="00EB4318" w:rsidRPr="00E11F1F" w:rsidTr="00FE5A4F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EB4318" w:rsidRPr="005423DC" w:rsidRDefault="00EB4318" w:rsidP="00FE5A4F">
            <w:pPr>
              <w:pStyle w:val="Introtabletextbold"/>
            </w:pPr>
            <w:r>
              <w:t>Owner/a</w:t>
            </w:r>
            <w:r w:rsidRPr="005423DC">
              <w:t>uthor</w:t>
            </w:r>
          </w:p>
        </w:tc>
        <w:tc>
          <w:tcPr>
            <w:tcW w:w="7809" w:type="dxa"/>
            <w:tcMar>
              <w:top w:w="170" w:type="dxa"/>
            </w:tcMar>
          </w:tcPr>
          <w:p w:rsidR="00EB4318" w:rsidRPr="00E11F1F" w:rsidRDefault="00CF3876" w:rsidP="00FE5A4F">
            <w:pPr>
              <w:pStyle w:val="Introtabletext"/>
            </w:pPr>
            <w:r>
              <w:t>Colin Berry</w:t>
            </w:r>
          </w:p>
        </w:tc>
      </w:tr>
      <w:tr w:rsidR="00270DC2" w:rsidRPr="00E11F1F" w:rsidTr="00FE5A4F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270DC2" w:rsidRPr="005423DC" w:rsidRDefault="00EB4318" w:rsidP="00FE5A4F">
            <w:pPr>
              <w:pStyle w:val="Introtabletextbold"/>
            </w:pPr>
            <w:r>
              <w:t>Purpose of paper</w:t>
            </w:r>
          </w:p>
        </w:tc>
        <w:tc>
          <w:tcPr>
            <w:tcW w:w="7809" w:type="dxa"/>
            <w:tcMar>
              <w:top w:w="170" w:type="dxa"/>
            </w:tcMar>
          </w:tcPr>
          <w:p w:rsidR="00270DC2" w:rsidRPr="00E11F1F" w:rsidRDefault="009D400A" w:rsidP="000925C5">
            <w:pPr>
              <w:pStyle w:val="Introtabletext"/>
            </w:pPr>
            <w:r>
              <w:t>Decision</w:t>
            </w:r>
          </w:p>
        </w:tc>
      </w:tr>
      <w:tr w:rsidR="00270DC2" w:rsidRPr="00E11F1F" w:rsidTr="00FE5A4F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270DC2" w:rsidRPr="005423DC" w:rsidRDefault="00EB4318" w:rsidP="00FE5A4F">
            <w:pPr>
              <w:pStyle w:val="Introtabletextbold"/>
            </w:pPr>
            <w:r w:rsidRPr="005423DC">
              <w:t>Classification</w:t>
            </w:r>
          </w:p>
        </w:tc>
        <w:tc>
          <w:tcPr>
            <w:tcW w:w="7809" w:type="dxa"/>
            <w:tcMar>
              <w:top w:w="170" w:type="dxa"/>
            </w:tcMar>
          </w:tcPr>
          <w:p w:rsidR="00270DC2" w:rsidRPr="00C03F6C" w:rsidRDefault="00A568BD" w:rsidP="00FE5A4F">
            <w:pPr>
              <w:pStyle w:val="Introtabletext"/>
            </w:pPr>
            <w:sdt>
              <w:sdtPr>
                <w:id w:val="405815754"/>
                <w:placeholder>
                  <w:docPart w:val="DA00E279024545B182571B5E90BB2CA5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/>
              <w:sdtContent>
                <w:r w:rsidR="00D24561">
                  <w:t>Public</w:t>
                </w:r>
              </w:sdtContent>
            </w:sdt>
          </w:p>
        </w:tc>
      </w:tr>
      <w:tr w:rsidR="00270DC2" w:rsidRPr="00E11F1F" w:rsidTr="00FE5A4F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270DC2" w:rsidRPr="005423DC" w:rsidRDefault="00EB4318" w:rsidP="00FE5A4F">
            <w:pPr>
              <w:pStyle w:val="Introtabletextbold"/>
            </w:pPr>
            <w:r w:rsidRPr="005423DC">
              <w:t>Summary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270DC2" w:rsidRPr="00E11F1F" w:rsidRDefault="00BF055C" w:rsidP="0085662E">
            <w:pPr>
              <w:pStyle w:val="Introtabletext"/>
            </w:pPr>
            <w:r>
              <w:t xml:space="preserve">This paper presents the </w:t>
            </w:r>
            <w:r w:rsidR="00C32076">
              <w:t xml:space="preserve">version of BSCP15 </w:t>
            </w:r>
            <w:r w:rsidR="0085662E" w:rsidRPr="0085662E">
              <w:t>‘BM Unit Registration’</w:t>
            </w:r>
            <w:r w:rsidR="0085662E">
              <w:t xml:space="preserve"> </w:t>
            </w:r>
            <w:r w:rsidR="00C32076">
              <w:t xml:space="preserve">which has been </w:t>
            </w:r>
            <w:r>
              <w:t>amended for P359</w:t>
            </w:r>
            <w:r w:rsidR="0085662E" w:rsidRPr="0085662E">
              <w:t xml:space="preserve"> ‘Mechanised process for GC/DC declarations</w:t>
            </w:r>
            <w:r w:rsidR="0085662E">
              <w:t>’. P359 will implemented</w:t>
            </w:r>
            <w:r>
              <w:t xml:space="preserve"> as part of the February 2019 Release</w:t>
            </w:r>
            <w:r w:rsidR="0085662E">
              <w:t xml:space="preserve"> and this paper </w:t>
            </w:r>
            <w:r w:rsidR="00A04FA5">
              <w:t xml:space="preserve">sets out the process for </w:t>
            </w:r>
            <w:r w:rsidR="0085662E">
              <w:t>BSCP15</w:t>
            </w:r>
            <w:r w:rsidR="00A04FA5">
              <w:t xml:space="preserve"> development</w:t>
            </w:r>
            <w:r w:rsidR="00C32076">
              <w:t xml:space="preserve"> and</w:t>
            </w:r>
            <w:r w:rsidR="00A04FA5">
              <w:t xml:space="preserve"> review</w:t>
            </w:r>
            <w:r w:rsidR="00C32076">
              <w:t xml:space="preserve">, and invites the </w:t>
            </w:r>
            <w:r w:rsidR="00A04FA5">
              <w:t>S</w:t>
            </w:r>
            <w:r w:rsidR="00C32076">
              <w:t>V</w:t>
            </w:r>
            <w:r w:rsidR="00A04FA5">
              <w:t xml:space="preserve">G to approve </w:t>
            </w:r>
            <w:r w:rsidR="00C32076">
              <w:t>it</w:t>
            </w:r>
            <w:r w:rsidR="00A04FA5">
              <w:t xml:space="preserve"> to become effective as pa</w:t>
            </w:r>
            <w:r w:rsidR="000523DB">
              <w:t>rt of the February 2019 Release</w:t>
            </w:r>
            <w:r w:rsidR="00305C7A">
              <w:t>.</w:t>
            </w:r>
          </w:p>
        </w:tc>
      </w:tr>
    </w:tbl>
    <w:p w:rsidR="003A1CE2" w:rsidRDefault="003A1CE2" w:rsidP="003D0B17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C5F0B" w:rsidTr="009B7B0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C5F0B" w:rsidRDefault="007C5F0B" w:rsidP="009B7B0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C5F0B" w:rsidRDefault="007C5F0B" w:rsidP="009B7B0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C5F0B" w:rsidRDefault="007C5F0B" w:rsidP="009B7B0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C5F0B" w:rsidRDefault="007C5F0B" w:rsidP="009B7B0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C5F0B" w:rsidRPr="009845EB" w:rsidRDefault="007C5F0B" w:rsidP="009B7B08">
            <w:pPr>
              <w:pStyle w:val="1pt"/>
            </w:pPr>
          </w:p>
        </w:tc>
      </w:tr>
      <w:tr w:rsidR="007C5F0B" w:rsidTr="009B7B0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C5F0B" w:rsidRPr="00BF573B" w:rsidRDefault="00B5234E" w:rsidP="009B2AF9">
            <w:pPr>
              <w:pStyle w:val="FooterRef1"/>
              <w:framePr w:hSpace="0" w:wrap="auto" w:vAnchor="margin" w:hAnchor="text" w:yAlign="inline"/>
              <w:suppressOverlap w:val="0"/>
            </w:pPr>
            <w:r>
              <w:t>SVG215_XX</w:t>
            </w:r>
          </w:p>
        </w:tc>
        <w:tc>
          <w:tcPr>
            <w:tcW w:w="284" w:type="dxa"/>
            <w:shd w:val="clear" w:color="auto" w:fill="FFFFFF" w:themeFill="background1"/>
          </w:tcPr>
          <w:p w:rsidR="007C5F0B" w:rsidRDefault="007C5F0B" w:rsidP="009B7B08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7C5F0B" w:rsidRPr="00B120C5" w:rsidRDefault="007C5F0B" w:rsidP="009B7B0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C5F0B" w:rsidRDefault="007C5F0B" w:rsidP="009B7B0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23B01D93" wp14:editId="366B46BA">
                  <wp:extent cx="1461960" cy="36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0B" w:rsidTr="009B7B0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C5F0B" w:rsidRPr="004873F8" w:rsidRDefault="007C5F0B" w:rsidP="00911EE8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911EE8"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7C5F0B" w:rsidRDefault="007C5F0B" w:rsidP="009B7B0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C5F0B" w:rsidRDefault="0001139F" w:rsidP="000925C5">
            <w:pPr>
              <w:pStyle w:val="FooterDate"/>
              <w:framePr w:hSpace="0" w:wrap="auto" w:vAnchor="margin" w:hAnchor="text" w:yAlign="inline"/>
              <w:suppressOverlap w:val="0"/>
            </w:pPr>
            <w:r>
              <w:t>V</w:t>
            </w:r>
            <w:r w:rsidR="000925C5">
              <w:t>1.0</w:t>
            </w:r>
          </w:p>
        </w:tc>
        <w:tc>
          <w:tcPr>
            <w:tcW w:w="2712" w:type="dxa"/>
            <w:shd w:val="clear" w:color="auto" w:fill="FFFFFF" w:themeFill="background1"/>
          </w:tcPr>
          <w:p w:rsidR="007C5F0B" w:rsidRDefault="007C5F0B" w:rsidP="00D66BBE">
            <w:pPr>
              <w:pStyle w:val="Footer"/>
            </w:pPr>
            <w:r>
              <w:t xml:space="preserve">© ELEXON </w:t>
            </w:r>
            <w:r w:rsidR="007003B8">
              <w:t>2018</w:t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C5F0B" w:rsidRDefault="007C5F0B" w:rsidP="009B7B08">
            <w:pPr>
              <w:pStyle w:val="Footer"/>
            </w:pPr>
          </w:p>
        </w:tc>
      </w:tr>
    </w:tbl>
    <w:p w:rsidR="007C5F0B" w:rsidRDefault="007C5F0B" w:rsidP="007C5F0B">
      <w:pPr>
        <w:pStyle w:val="1pt"/>
      </w:pPr>
    </w:p>
    <w:p w:rsidR="00D62697" w:rsidRPr="00D62697" w:rsidRDefault="00D62697" w:rsidP="003D0B17">
      <w:pPr>
        <w:pStyle w:val="BodyText"/>
        <w:pageBreakBefore/>
        <w:sectPr w:rsidR="00D62697" w:rsidRPr="00D62697" w:rsidSect="005A3992">
          <w:headerReference w:type="default" r:id="rId10"/>
          <w:footerReference w:type="default" r:id="rId11"/>
          <w:pgSz w:w="11906" w:h="16838" w:code="9"/>
          <w:pgMar w:top="1162" w:right="794" w:bottom="1928" w:left="794" w:header="879" w:footer="539" w:gutter="0"/>
          <w:cols w:space="708"/>
          <w:titlePg/>
          <w:docGrid w:linePitch="360"/>
        </w:sectPr>
      </w:pPr>
    </w:p>
    <w:p w:rsidR="00BC620F" w:rsidRDefault="00CF3876" w:rsidP="00BC620F">
      <w:pPr>
        <w:pStyle w:val="Numberheading"/>
      </w:pPr>
      <w:r>
        <w:lastRenderedPageBreak/>
        <w:t>Background</w:t>
      </w:r>
    </w:p>
    <w:p w:rsidR="00D3475B" w:rsidRDefault="00254348">
      <w:pPr>
        <w:pStyle w:val="Numberbodytext1"/>
        <w:numPr>
          <w:ilvl w:val="1"/>
          <w:numId w:val="35"/>
        </w:numPr>
        <w:tabs>
          <w:tab w:val="left" w:pos="720"/>
        </w:tabs>
      </w:pPr>
      <w:r>
        <w:t xml:space="preserve">Approved </w:t>
      </w:r>
      <w:r w:rsidR="00CF3876">
        <w:t xml:space="preserve">Modification </w:t>
      </w:r>
      <w:hyperlink r:id="rId12" w:history="1">
        <w:r w:rsidR="00CF3876" w:rsidRPr="005F4838">
          <w:rPr>
            <w:rStyle w:val="Hyperlink"/>
          </w:rPr>
          <w:t xml:space="preserve">P359 </w:t>
        </w:r>
        <w:r w:rsidR="000827A2" w:rsidRPr="005F4838">
          <w:rPr>
            <w:rStyle w:val="Hyperlink"/>
          </w:rPr>
          <w:t>‘Mechanised process for GC/DC declarations’</w:t>
        </w:r>
      </w:hyperlink>
      <w:r w:rsidR="000827A2">
        <w:t xml:space="preserve"> </w:t>
      </w:r>
      <w:r>
        <w:t xml:space="preserve">(‘P359’) </w:t>
      </w:r>
      <w:r w:rsidR="00CF3876">
        <w:t xml:space="preserve">was approved by the </w:t>
      </w:r>
      <w:r w:rsidR="000827A2">
        <w:t>Authority</w:t>
      </w:r>
      <w:r w:rsidR="00CF3876">
        <w:t xml:space="preserve"> on</w:t>
      </w:r>
      <w:r w:rsidR="005F4838">
        <w:t xml:space="preserve"> </w:t>
      </w:r>
      <w:r w:rsidR="005F4838" w:rsidRPr="005F4838">
        <w:t>17 August 2018 for implementation on 28 February 2019, as part of the February 2019 BSC Release.</w:t>
      </w:r>
      <w:r w:rsidR="005F4838">
        <w:t xml:space="preserve"> </w:t>
      </w:r>
      <w:r w:rsidR="00D3475B">
        <w:t xml:space="preserve">Only the BSC Sections amended to give effect to P359 were presented to the Authority with the P359 Final Modification Report. </w:t>
      </w:r>
    </w:p>
    <w:p w:rsidR="000523DB" w:rsidRDefault="005F4838" w:rsidP="00566B3B">
      <w:pPr>
        <w:pStyle w:val="Numberbodytext1"/>
        <w:numPr>
          <w:ilvl w:val="1"/>
          <w:numId w:val="27"/>
        </w:numPr>
        <w:tabs>
          <w:tab w:val="left" w:pos="720"/>
        </w:tabs>
      </w:pPr>
      <w:r>
        <w:t xml:space="preserve">BSC Configurable Items (CIs) were </w:t>
      </w:r>
      <w:r w:rsidR="009A3FE6">
        <w:t>not</w:t>
      </w:r>
      <w:r w:rsidR="00161FD5">
        <w:t xml:space="preserve"> created or</w:t>
      </w:r>
      <w:r w:rsidR="009A3FE6">
        <w:t xml:space="preserve"> amended</w:t>
      </w:r>
      <w:r>
        <w:t xml:space="preserve"> </w:t>
      </w:r>
      <w:r w:rsidR="009A3FE6">
        <w:t xml:space="preserve">for P359 during the P359 Assessment Procedure and so were not approved with P359. As a result, the </w:t>
      </w:r>
      <w:r w:rsidR="00161FD5">
        <w:t>new and amended</w:t>
      </w:r>
      <w:r w:rsidR="009A3FE6">
        <w:t xml:space="preserve"> BSC C</w:t>
      </w:r>
      <w:r w:rsidR="00F23BAB">
        <w:t>I</w:t>
      </w:r>
      <w:r w:rsidR="009A3FE6">
        <w:t xml:space="preserve">s </w:t>
      </w:r>
      <w:r w:rsidR="00161FD5">
        <w:t xml:space="preserve">required </w:t>
      </w:r>
      <w:r w:rsidR="00F23BAB">
        <w:t xml:space="preserve">to give full effect to </w:t>
      </w:r>
      <w:r w:rsidR="009A3FE6">
        <w:t xml:space="preserve">P359 </w:t>
      </w:r>
      <w:r w:rsidR="00161FD5">
        <w:t>have been</w:t>
      </w:r>
      <w:r w:rsidR="009A3FE6">
        <w:t xml:space="preserve"> developed as part of the February 2019 release.</w:t>
      </w:r>
      <w:r w:rsidR="00566B3B">
        <w:t xml:space="preserve"> </w:t>
      </w:r>
    </w:p>
    <w:p w:rsidR="00DC0971" w:rsidRDefault="00C32076" w:rsidP="00566B3B">
      <w:pPr>
        <w:pStyle w:val="Numberbodytext1"/>
        <w:numPr>
          <w:ilvl w:val="1"/>
          <w:numId w:val="27"/>
        </w:numPr>
        <w:tabs>
          <w:tab w:val="left" w:pos="720"/>
        </w:tabs>
      </w:pPr>
      <w:r>
        <w:t>BSCP15 ‘BM Unit Registration’</w:t>
      </w:r>
      <w:r w:rsidR="000523DB">
        <w:t xml:space="preserve"> </w:t>
      </w:r>
      <w:r>
        <w:t>is t</w:t>
      </w:r>
      <w:r w:rsidR="009A3FE6">
        <w:t>h</w:t>
      </w:r>
      <w:r>
        <w:t xml:space="preserve">e only BSC CI amended for P359 </w:t>
      </w:r>
      <w:r w:rsidR="00DC0971">
        <w:t xml:space="preserve">which requires approval by the Supplier Volume Allocation Group (SVG). </w:t>
      </w:r>
    </w:p>
    <w:p w:rsidR="00824CCE" w:rsidRDefault="00DC0971">
      <w:pPr>
        <w:pStyle w:val="Numberbodytext1"/>
        <w:numPr>
          <w:ilvl w:val="1"/>
          <w:numId w:val="27"/>
        </w:numPr>
      </w:pPr>
      <w:r>
        <w:t>Th</w:t>
      </w:r>
      <w:r w:rsidR="009A3FE6">
        <w:t xml:space="preserve">is paper describes </w:t>
      </w:r>
      <w:r w:rsidR="00F23BAB">
        <w:t xml:space="preserve">the </w:t>
      </w:r>
      <w:r>
        <w:t xml:space="preserve">development and </w:t>
      </w:r>
      <w:r w:rsidR="00F23BAB">
        <w:t>review process</w:t>
      </w:r>
      <w:r>
        <w:t xml:space="preserve"> for the changes to BSCP15</w:t>
      </w:r>
      <w:r w:rsidR="00F23BAB">
        <w:t>, and invites the S</w:t>
      </w:r>
      <w:r>
        <w:t>V</w:t>
      </w:r>
      <w:r w:rsidR="00F23BAB">
        <w:t>G</w:t>
      </w:r>
      <w:r>
        <w:t xml:space="preserve"> </w:t>
      </w:r>
      <w:r w:rsidR="00F23BAB">
        <w:t xml:space="preserve">to approve </w:t>
      </w:r>
      <w:r>
        <w:t>it</w:t>
      </w:r>
      <w:r w:rsidR="00F23BAB">
        <w:t xml:space="preserve"> to become effective on 28 February </w:t>
      </w:r>
      <w:r>
        <w:t>2019</w:t>
      </w:r>
      <w:r w:rsidR="00F23BAB">
        <w:t xml:space="preserve"> </w:t>
      </w:r>
      <w:r w:rsidR="0085662E">
        <w:t>(</w:t>
      </w:r>
      <w:r w:rsidR="00F23BAB">
        <w:t>the February 2019 Release implementation date</w:t>
      </w:r>
      <w:r w:rsidR="0085662E">
        <w:t>)</w:t>
      </w:r>
      <w:r w:rsidR="00F23BAB">
        <w:t>.</w:t>
      </w:r>
    </w:p>
    <w:p w:rsidR="00766D28" w:rsidRPr="00766D28" w:rsidRDefault="00015E34" w:rsidP="00766D28">
      <w:pPr>
        <w:pStyle w:val="Numberheading"/>
      </w:pPr>
      <w:r>
        <w:t xml:space="preserve">Development and review of </w:t>
      </w:r>
      <w:r w:rsidR="00766D28" w:rsidRPr="00766D28">
        <w:t>BSC CIs amended for P359</w:t>
      </w:r>
    </w:p>
    <w:p w:rsidR="00C32DBE" w:rsidRDefault="00254348" w:rsidP="00766D28">
      <w:pPr>
        <w:pStyle w:val="Numberbodytext1"/>
      </w:pPr>
      <w:r>
        <w:t xml:space="preserve">ELEXON developed changes </w:t>
      </w:r>
      <w:r w:rsidR="009E7D63">
        <w:t xml:space="preserve">to </w:t>
      </w:r>
      <w:r w:rsidR="00E03BFE">
        <w:t>BSCP15</w:t>
      </w:r>
      <w:r w:rsidR="009E7D63">
        <w:t xml:space="preserve"> for P359</w:t>
      </w:r>
      <w:r w:rsidR="00E03BFE">
        <w:t xml:space="preserve">, </w:t>
      </w:r>
      <w:r w:rsidR="009B2AF9">
        <w:t>carried out a</w:t>
      </w:r>
      <w:r w:rsidR="00E03BFE">
        <w:t xml:space="preserve"> peer review</w:t>
      </w:r>
      <w:r w:rsidR="00161FD5">
        <w:t xml:space="preserve"> </w:t>
      </w:r>
      <w:r w:rsidR="00E03BFE">
        <w:t>and update</w:t>
      </w:r>
      <w:r w:rsidR="009B2AF9">
        <w:t>d the document to address peer review comments</w:t>
      </w:r>
      <w:r w:rsidR="00E03BFE">
        <w:t>.</w:t>
      </w:r>
      <w:r w:rsidR="000523DB">
        <w:t xml:space="preserve"> </w:t>
      </w:r>
      <w:r w:rsidR="00E03BFE">
        <w:t xml:space="preserve">We issued </w:t>
      </w:r>
      <w:r w:rsidR="00DB4646">
        <w:t xml:space="preserve">version </w:t>
      </w:r>
      <w:r w:rsidR="009B2AF9">
        <w:t xml:space="preserve">’26.0+P359_0.4’ </w:t>
      </w:r>
      <w:r w:rsidR="00DB4646">
        <w:t xml:space="preserve">of BSCP15 </w:t>
      </w:r>
      <w:r w:rsidR="00E03BFE">
        <w:t xml:space="preserve">for industry review via a </w:t>
      </w:r>
      <w:hyperlink r:id="rId13" w:history="1">
        <w:r w:rsidR="00E03BFE" w:rsidRPr="00F31A79">
          <w:rPr>
            <w:rStyle w:val="Hyperlink"/>
          </w:rPr>
          <w:t>Release Circular</w:t>
        </w:r>
      </w:hyperlink>
      <w:r w:rsidR="00E03BFE">
        <w:t xml:space="preserve"> on 22 November 2018</w:t>
      </w:r>
      <w:r w:rsidR="00DB4646">
        <w:t>.</w:t>
      </w:r>
    </w:p>
    <w:p w:rsidR="001B7307" w:rsidRDefault="00566B3B" w:rsidP="00566B3B">
      <w:pPr>
        <w:pStyle w:val="Numberbodytext1"/>
      </w:pPr>
      <w:r>
        <w:t xml:space="preserve">We received no review comments </w:t>
      </w:r>
      <w:r w:rsidR="001B7307" w:rsidRPr="001B7307">
        <w:t xml:space="preserve">by </w:t>
      </w:r>
      <w:r w:rsidR="0085662E">
        <w:t>the deadline</w:t>
      </w:r>
      <w:r w:rsidR="001B7307" w:rsidRPr="001B7307">
        <w:t xml:space="preserve"> on 6 December 201</w:t>
      </w:r>
      <w:r w:rsidR="001B7307">
        <w:t xml:space="preserve">8. </w:t>
      </w:r>
      <w:r>
        <w:t xml:space="preserve">BSCP15 </w:t>
      </w:r>
      <w:r w:rsidR="0085662E">
        <w:t xml:space="preserve">is </w:t>
      </w:r>
      <w:r>
        <w:t xml:space="preserve">now ready for </w:t>
      </w:r>
      <w:r w:rsidR="0085662E">
        <w:t xml:space="preserve">SVG </w:t>
      </w:r>
      <w:r>
        <w:t>approval</w:t>
      </w:r>
      <w:r w:rsidR="00493E75">
        <w:t>. See amended version in the table below.</w:t>
      </w:r>
    </w:p>
    <w:p w:rsidR="0085662E" w:rsidRDefault="0085662E" w:rsidP="0085662E">
      <w:pPr>
        <w:pStyle w:val="Numberbodytext1"/>
        <w:numPr>
          <w:ilvl w:val="0"/>
          <w:numId w:val="0"/>
        </w:numPr>
        <w:ind w:left="624"/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1843"/>
        <w:gridCol w:w="1985"/>
        <w:gridCol w:w="1495"/>
      </w:tblGrid>
      <w:tr w:rsidR="006B45E2" w:rsidTr="00524C32">
        <w:tc>
          <w:tcPr>
            <w:tcW w:w="4394" w:type="dxa"/>
          </w:tcPr>
          <w:p w:rsidR="006B45E2" w:rsidRPr="009757D3" w:rsidRDefault="006B45E2" w:rsidP="00524C32">
            <w:pPr>
              <w:pStyle w:val="Numberbodytext1"/>
              <w:numPr>
                <w:ilvl w:val="0"/>
                <w:numId w:val="0"/>
              </w:numPr>
              <w:rPr>
                <w:b/>
              </w:rPr>
            </w:pPr>
            <w:r w:rsidRPr="009757D3">
              <w:rPr>
                <w:b/>
              </w:rPr>
              <w:t>Document Title</w:t>
            </w:r>
          </w:p>
        </w:tc>
        <w:tc>
          <w:tcPr>
            <w:tcW w:w="1843" w:type="dxa"/>
          </w:tcPr>
          <w:p w:rsidR="006B45E2" w:rsidRPr="009757D3" w:rsidRDefault="006B45E2" w:rsidP="00524C32">
            <w:pPr>
              <w:pStyle w:val="Numberbodytext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757D3">
              <w:rPr>
                <w:b/>
              </w:rPr>
              <w:t>Version Issued for</w:t>
            </w:r>
            <w:r>
              <w:rPr>
                <w:b/>
              </w:rPr>
              <w:t xml:space="preserve"> industry review</w:t>
            </w:r>
          </w:p>
        </w:tc>
        <w:tc>
          <w:tcPr>
            <w:tcW w:w="1985" w:type="dxa"/>
          </w:tcPr>
          <w:p w:rsidR="006B45E2" w:rsidRPr="009757D3" w:rsidRDefault="006B45E2" w:rsidP="00524C32">
            <w:pPr>
              <w:pStyle w:val="Numberbodytext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757D3">
              <w:rPr>
                <w:b/>
              </w:rPr>
              <w:t xml:space="preserve">Version Issued for </w:t>
            </w:r>
            <w:r>
              <w:rPr>
                <w:b/>
              </w:rPr>
              <w:t>approval</w:t>
            </w:r>
          </w:p>
        </w:tc>
        <w:tc>
          <w:tcPr>
            <w:tcW w:w="1495" w:type="dxa"/>
          </w:tcPr>
          <w:p w:rsidR="006B45E2" w:rsidRPr="009757D3" w:rsidRDefault="006B45E2" w:rsidP="00524C32">
            <w:pPr>
              <w:pStyle w:val="Numberbodytext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757D3">
              <w:rPr>
                <w:b/>
              </w:rPr>
              <w:t>Version Effective on 28/02/201</w:t>
            </w:r>
            <w:r>
              <w:rPr>
                <w:b/>
              </w:rPr>
              <w:t>9</w:t>
            </w:r>
          </w:p>
        </w:tc>
      </w:tr>
      <w:tr w:rsidR="006B45E2" w:rsidTr="00524C32">
        <w:tc>
          <w:tcPr>
            <w:tcW w:w="4394" w:type="dxa"/>
          </w:tcPr>
          <w:p w:rsidR="006B45E2" w:rsidRDefault="00A568BD" w:rsidP="00524C32">
            <w:pPr>
              <w:pStyle w:val="Numberbodytext1"/>
              <w:numPr>
                <w:ilvl w:val="0"/>
                <w:numId w:val="0"/>
              </w:numPr>
            </w:pPr>
            <w:hyperlink r:id="rId14" w:history="1">
              <w:r w:rsidR="006B45E2" w:rsidRPr="00BE68EF">
                <w:rPr>
                  <w:rStyle w:val="Hyperlink"/>
                </w:rPr>
                <w:t>BSCP15 ‘BM Unit Registration’</w:t>
              </w:r>
            </w:hyperlink>
          </w:p>
        </w:tc>
        <w:tc>
          <w:tcPr>
            <w:tcW w:w="1843" w:type="dxa"/>
          </w:tcPr>
          <w:p w:rsidR="006B45E2" w:rsidRDefault="006B45E2" w:rsidP="00524C32">
            <w:pPr>
              <w:pStyle w:val="Numberbodytext1"/>
              <w:numPr>
                <w:ilvl w:val="0"/>
                <w:numId w:val="0"/>
              </w:numPr>
            </w:pPr>
            <w:r>
              <w:t>v26.0+P359_v0.4</w:t>
            </w:r>
          </w:p>
        </w:tc>
        <w:tc>
          <w:tcPr>
            <w:tcW w:w="1985" w:type="dxa"/>
          </w:tcPr>
          <w:p w:rsidR="006B45E2" w:rsidRDefault="006B45E2" w:rsidP="00524C32">
            <w:pPr>
              <w:pStyle w:val="Numberbodytext1"/>
              <w:numPr>
                <w:ilvl w:val="0"/>
                <w:numId w:val="0"/>
              </w:numPr>
            </w:pPr>
            <w:r>
              <w:t>v26.0+P359_v0.4</w:t>
            </w:r>
          </w:p>
        </w:tc>
        <w:tc>
          <w:tcPr>
            <w:tcW w:w="1495" w:type="dxa"/>
          </w:tcPr>
          <w:p w:rsidR="006B45E2" w:rsidRDefault="006B45E2" w:rsidP="00524C32">
            <w:pPr>
              <w:pStyle w:val="Numberbodytext1"/>
              <w:numPr>
                <w:ilvl w:val="0"/>
                <w:numId w:val="0"/>
              </w:numPr>
              <w:jc w:val="center"/>
            </w:pPr>
            <w:r>
              <w:t>v27.0</w:t>
            </w:r>
          </w:p>
        </w:tc>
      </w:tr>
    </w:tbl>
    <w:p w:rsidR="006B45E2" w:rsidRDefault="006B45E2" w:rsidP="006B45E2">
      <w:pPr>
        <w:pStyle w:val="Numberbodytext1"/>
        <w:numPr>
          <w:ilvl w:val="0"/>
          <w:numId w:val="0"/>
        </w:numPr>
        <w:ind w:left="624"/>
      </w:pPr>
    </w:p>
    <w:p w:rsidR="0085662E" w:rsidRDefault="0085662E" w:rsidP="006B45E2">
      <w:pPr>
        <w:pStyle w:val="Numberbodytext1"/>
        <w:numPr>
          <w:ilvl w:val="0"/>
          <w:numId w:val="0"/>
        </w:numPr>
        <w:ind w:left="624"/>
      </w:pPr>
    </w:p>
    <w:p w:rsidR="0085662E" w:rsidRDefault="0085662E" w:rsidP="006B45E2">
      <w:pPr>
        <w:pStyle w:val="Numberbodytext1"/>
        <w:numPr>
          <w:ilvl w:val="0"/>
          <w:numId w:val="0"/>
        </w:numPr>
        <w:ind w:left="624"/>
      </w:pPr>
    </w:p>
    <w:p w:rsidR="0085662E" w:rsidRDefault="0085662E" w:rsidP="006B45E2">
      <w:pPr>
        <w:pStyle w:val="Numberbodytext1"/>
        <w:numPr>
          <w:ilvl w:val="0"/>
          <w:numId w:val="0"/>
        </w:numPr>
        <w:ind w:left="624"/>
      </w:pPr>
    </w:p>
    <w:p w:rsidR="00F206F3" w:rsidRDefault="00F206F3" w:rsidP="009B2AF9">
      <w:pPr>
        <w:pStyle w:val="Numberheading"/>
      </w:pPr>
      <w:r>
        <w:t xml:space="preserve">Approval of BSCP15 by </w:t>
      </w:r>
      <w:r w:rsidR="006B45E2">
        <w:t>Imbalance Settlement</w:t>
      </w:r>
      <w:r>
        <w:t xml:space="preserve"> Group</w:t>
      </w:r>
    </w:p>
    <w:p w:rsidR="00B77377" w:rsidRDefault="00B77377" w:rsidP="00766D28">
      <w:pPr>
        <w:pStyle w:val="Numberbodytext1"/>
      </w:pPr>
      <w:r>
        <w:t xml:space="preserve">BSCP15 is jointly-owned by </w:t>
      </w:r>
      <w:r w:rsidR="006B45E2">
        <w:t>the SVG and the Imbalance Settlement Group (ISG),</w:t>
      </w:r>
      <w:r>
        <w:t xml:space="preserve"> </w:t>
      </w:r>
      <w:r w:rsidR="006B45E2">
        <w:t>and will have been</w:t>
      </w:r>
      <w:r>
        <w:t xml:space="preserve"> presented to the </w:t>
      </w:r>
      <w:r w:rsidR="006B45E2">
        <w:t>I</w:t>
      </w:r>
      <w:r>
        <w:t>SG for approval at its meeting</w:t>
      </w:r>
      <w:r w:rsidR="00566B3B">
        <w:t xml:space="preserve"> on 18 December 2018</w:t>
      </w:r>
      <w:r>
        <w:t>. BSCP15 will only be deemed to be approved if bo</w:t>
      </w:r>
      <w:r w:rsidR="008D3279">
        <w:t xml:space="preserve">th </w:t>
      </w:r>
      <w:r>
        <w:t>the ISG and SVG have approved it.</w:t>
      </w:r>
      <w:r w:rsidR="0085662E">
        <w:t xml:space="preserve"> We will update the SVG at i</w:t>
      </w:r>
      <w:r w:rsidR="00B5234E">
        <w:t>t</w:t>
      </w:r>
      <w:r w:rsidR="0085662E">
        <w:t>s meeting on ISG’s decision</w:t>
      </w:r>
      <w:r w:rsidR="00B5234E">
        <w:t>.</w:t>
      </w:r>
      <w:r>
        <w:t xml:space="preserve"> </w:t>
      </w:r>
    </w:p>
    <w:p w:rsidR="00051D61" w:rsidRDefault="00051D61" w:rsidP="00766D28">
      <w:pPr>
        <w:pStyle w:val="Numberheading"/>
      </w:pPr>
      <w:r>
        <w:t>Recommendations</w:t>
      </w:r>
    </w:p>
    <w:p w:rsidR="00051D61" w:rsidRPr="00FE3B41" w:rsidRDefault="00051D61" w:rsidP="00766D28">
      <w:pPr>
        <w:pStyle w:val="Numberbodytext1"/>
        <w:rPr>
          <w:b/>
        </w:rPr>
      </w:pPr>
      <w:r>
        <w:t>We invite you to:</w:t>
      </w:r>
    </w:p>
    <w:p w:rsidR="00FB067E" w:rsidRDefault="00FB067E" w:rsidP="00BC620F">
      <w:pPr>
        <w:pStyle w:val="ListNumber"/>
        <w:numPr>
          <w:ilvl w:val="0"/>
          <w:numId w:val="22"/>
        </w:numPr>
      </w:pPr>
      <w:r w:rsidRPr="00FE3B41">
        <w:rPr>
          <w:b/>
        </w:rPr>
        <w:t>NOTE</w:t>
      </w:r>
      <w:r w:rsidRPr="00FE3B41">
        <w:t xml:space="preserve"> the process for the</w:t>
      </w:r>
      <w:r w:rsidR="00B77377" w:rsidRPr="00FE3B41">
        <w:t xml:space="preserve"> </w:t>
      </w:r>
      <w:r w:rsidR="00DB4646">
        <w:t xml:space="preserve">development, </w:t>
      </w:r>
      <w:r w:rsidR="00B77377" w:rsidRPr="00FE3B41">
        <w:t xml:space="preserve">review and approval of the </w:t>
      </w:r>
      <w:r w:rsidR="00DB4646">
        <w:t>changes to BSCP15 for P359</w:t>
      </w:r>
      <w:r w:rsidR="00B77377" w:rsidRPr="00FE3B41">
        <w:t>;</w:t>
      </w:r>
    </w:p>
    <w:p w:rsidR="00BC620F" w:rsidRDefault="00E7682B" w:rsidP="00BC620F">
      <w:pPr>
        <w:pStyle w:val="ListNumber"/>
        <w:numPr>
          <w:ilvl w:val="0"/>
          <w:numId w:val="22"/>
        </w:numPr>
      </w:pPr>
      <w:r w:rsidRPr="00FE3B41">
        <w:rPr>
          <w:b/>
        </w:rPr>
        <w:t>APPROVE</w:t>
      </w:r>
      <w:r w:rsidR="00FE3B41" w:rsidRPr="00FE3B41">
        <w:t xml:space="preserve"> the </w:t>
      </w:r>
      <w:r w:rsidR="006B45E2">
        <w:t xml:space="preserve">changes to </w:t>
      </w:r>
      <w:r w:rsidR="00FE3B41" w:rsidRPr="00FE3B41">
        <w:t>BSC</w:t>
      </w:r>
      <w:r w:rsidR="006B45E2">
        <w:t>P15</w:t>
      </w:r>
      <w:r w:rsidR="00FE3B41" w:rsidRPr="00FE3B41">
        <w:t xml:space="preserve"> for P359 to become effective on 28 February 2019; and</w:t>
      </w:r>
    </w:p>
    <w:p w:rsidR="00FE3B41" w:rsidRPr="00FE3B41" w:rsidRDefault="00FE3B41" w:rsidP="00BC620F">
      <w:pPr>
        <w:pStyle w:val="ListNumber"/>
        <w:numPr>
          <w:ilvl w:val="0"/>
          <w:numId w:val="22"/>
        </w:numPr>
      </w:pPr>
      <w:r w:rsidRPr="00FE3B41">
        <w:rPr>
          <w:b/>
        </w:rPr>
        <w:t>NOTE</w:t>
      </w:r>
      <w:r w:rsidRPr="00FE3B41">
        <w:t xml:space="preserve"> that </w:t>
      </w:r>
      <w:r>
        <w:t xml:space="preserve">BSCP15 </w:t>
      </w:r>
      <w:r w:rsidR="00644CD4">
        <w:t>must also b</w:t>
      </w:r>
      <w:r w:rsidR="006B45E2">
        <w:t>e</w:t>
      </w:r>
      <w:r w:rsidR="00644CD4">
        <w:t xml:space="preserve"> approved by</w:t>
      </w:r>
      <w:r>
        <w:t xml:space="preserve"> the </w:t>
      </w:r>
      <w:r w:rsidR="006B45E2">
        <w:t>I</w:t>
      </w:r>
      <w:r>
        <w:t>SG.</w:t>
      </w:r>
    </w:p>
    <w:p w:rsidR="000523DB" w:rsidRDefault="000523DB" w:rsidP="00BC620F">
      <w:pPr>
        <w:pStyle w:val="Heading"/>
      </w:pPr>
    </w:p>
    <w:p w:rsidR="00BC620F" w:rsidRDefault="00BC620F" w:rsidP="00BC620F">
      <w:pPr>
        <w:pStyle w:val="Heading"/>
      </w:pPr>
      <w:r>
        <w:t>Attachments</w:t>
      </w:r>
    </w:p>
    <w:p w:rsidR="001D4073" w:rsidRDefault="00FE3B41" w:rsidP="00CF3876">
      <w:pPr>
        <w:pStyle w:val="BodyText"/>
      </w:pPr>
      <w:r>
        <w:t>None</w:t>
      </w:r>
    </w:p>
    <w:p w:rsidR="00BC620F" w:rsidRDefault="00BC620F" w:rsidP="00BC620F">
      <w:pPr>
        <w:pStyle w:val="BodyText"/>
      </w:pPr>
    </w:p>
    <w:p w:rsidR="00BC620F" w:rsidRPr="006112FE" w:rsidRDefault="00BC620F" w:rsidP="006112FE">
      <w:pPr>
        <w:pStyle w:val="Boldheading"/>
      </w:pPr>
      <w:r w:rsidRPr="006112FE">
        <w:t>For more information, please contact:</w:t>
      </w:r>
    </w:p>
    <w:p w:rsidR="00BC620F" w:rsidRDefault="00CF3876" w:rsidP="00BC620F">
      <w:pPr>
        <w:pStyle w:val="BodyText"/>
      </w:pPr>
      <w:r>
        <w:t>Colin Berry</w:t>
      </w:r>
      <w:r w:rsidR="00BC620F">
        <w:t xml:space="preserve">, </w:t>
      </w:r>
      <w:r w:rsidR="000523DB">
        <w:t>Market Architect</w:t>
      </w:r>
    </w:p>
    <w:p w:rsidR="00BC620F" w:rsidRDefault="00A568BD" w:rsidP="007003B8">
      <w:pPr>
        <w:pStyle w:val="BodyText"/>
        <w:tabs>
          <w:tab w:val="left" w:pos="6540"/>
        </w:tabs>
      </w:pPr>
      <w:hyperlink r:id="rId15" w:history="1">
        <w:r w:rsidR="00B5234E" w:rsidRPr="00BD6E24">
          <w:rPr>
            <w:rStyle w:val="Hyperlink"/>
          </w:rPr>
          <w:t>colin.berry@elexon.co.uk</w:t>
        </w:r>
      </w:hyperlink>
      <w:r w:rsidR="00B5234E">
        <w:t xml:space="preserve"> </w:t>
      </w:r>
    </w:p>
    <w:p w:rsidR="00BC620F" w:rsidRDefault="00BC620F" w:rsidP="00AA1AD9">
      <w:pPr>
        <w:pStyle w:val="BodyText"/>
      </w:pPr>
      <w:r>
        <w:t xml:space="preserve">020 7380 </w:t>
      </w:r>
      <w:r w:rsidR="000925C5">
        <w:t>4</w:t>
      </w:r>
      <w:r w:rsidR="00CF3876">
        <w:t>112</w:t>
      </w:r>
    </w:p>
    <w:sectPr w:rsidR="00BC620F" w:rsidSect="00FA38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B7" w:rsidRDefault="005565B7" w:rsidP="00D00160">
      <w:pPr>
        <w:spacing w:after="0"/>
      </w:pPr>
      <w:r>
        <w:separator/>
      </w:r>
    </w:p>
    <w:p w:rsidR="005565B7" w:rsidRDefault="005565B7"/>
  </w:endnote>
  <w:endnote w:type="continuationSeparator" w:id="0">
    <w:p w:rsidR="005565B7" w:rsidRDefault="005565B7" w:rsidP="00D00160">
      <w:pPr>
        <w:spacing w:after="0"/>
      </w:pPr>
      <w:r>
        <w:continuationSeparator/>
      </w:r>
    </w:p>
    <w:p w:rsidR="005565B7" w:rsidRDefault="0055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7" w:rsidRPr="000C4DC9" w:rsidRDefault="00E53D37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D62697" w:rsidTr="00DD219E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D62697" w:rsidRDefault="00D62697" w:rsidP="00DD219E">
          <w:pPr>
            <w:pStyle w:val="1pt"/>
          </w:pPr>
        </w:p>
      </w:tc>
      <w:tc>
        <w:tcPr>
          <w:tcW w:w="284" w:type="dxa"/>
        </w:tcPr>
        <w:p w:rsidR="00D62697" w:rsidRDefault="00D62697" w:rsidP="00DD219E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D62697" w:rsidRDefault="00D62697" w:rsidP="00DD219E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D62697" w:rsidRDefault="00D62697" w:rsidP="00DD219E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D62697" w:rsidRPr="009845EB" w:rsidRDefault="00D62697" w:rsidP="00DD219E">
          <w:pPr>
            <w:pStyle w:val="1pt"/>
          </w:pPr>
        </w:p>
      </w:tc>
    </w:tr>
    <w:tr w:rsidR="00D62697" w:rsidTr="00DD219E">
      <w:trPr>
        <w:trHeight w:val="357"/>
      </w:trPr>
      <w:tc>
        <w:tcPr>
          <w:tcW w:w="2296" w:type="dxa"/>
        </w:tcPr>
        <w:p w:rsidR="00D62697" w:rsidRPr="00BF573B" w:rsidRDefault="00166D0F" w:rsidP="00DD219E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D62697" w:rsidRDefault="00D62697" w:rsidP="00DD219E">
          <w:pPr>
            <w:pStyle w:val="Footer"/>
          </w:pPr>
        </w:p>
      </w:tc>
      <w:tc>
        <w:tcPr>
          <w:tcW w:w="5426" w:type="dxa"/>
          <w:gridSpan w:val="2"/>
        </w:tcPr>
        <w:p w:rsidR="00D62697" w:rsidRDefault="00166D0F" w:rsidP="00DD219E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D62697" w:rsidRDefault="00D62697" w:rsidP="00DD219E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128A145" wp14:editId="0EBF92B6">
                <wp:extent cx="1461960" cy="360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2697" w:rsidTr="00DD219E">
      <w:trPr>
        <w:trHeight w:val="295"/>
      </w:trPr>
      <w:tc>
        <w:tcPr>
          <w:tcW w:w="2296" w:type="dxa"/>
        </w:tcPr>
        <w:p w:rsidR="00D62697" w:rsidRPr="004873F8" w:rsidRDefault="00D62697" w:rsidP="00DD219E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0B1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E47F78">
              <w:rPr>
                <w:noProof/>
              </w:rPr>
              <w:t>1</w:t>
            </w:r>
          </w:fldSimple>
        </w:p>
      </w:tc>
      <w:tc>
        <w:tcPr>
          <w:tcW w:w="284" w:type="dxa"/>
        </w:tcPr>
        <w:p w:rsidR="00D62697" w:rsidRDefault="00D62697" w:rsidP="00DD219E">
          <w:pPr>
            <w:pStyle w:val="Footer"/>
          </w:pPr>
        </w:p>
      </w:tc>
      <w:tc>
        <w:tcPr>
          <w:tcW w:w="2714" w:type="dxa"/>
        </w:tcPr>
        <w:p w:rsidR="00D62697" w:rsidRDefault="00166D0F" w:rsidP="00DD219E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D62697" w:rsidRDefault="00D62697" w:rsidP="00DD219E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568BD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D62697" w:rsidRDefault="00D62697" w:rsidP="00DD219E">
          <w:pPr>
            <w:pStyle w:val="Footer"/>
          </w:pPr>
        </w:p>
      </w:tc>
    </w:tr>
  </w:tbl>
  <w:p w:rsidR="00E53D37" w:rsidRDefault="00E53D37" w:rsidP="00025A8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493E75" w:rsidP="008632A3">
          <w:pPr>
            <w:pStyle w:val="Footer"/>
          </w:pPr>
          <w:fldSimple w:instr=" STYLEREF  &quot;Footer Ref 1&quot;  \* MERGEFORMAT ">
            <w:r w:rsidR="00A568BD">
              <w:rPr>
                <w:noProof/>
              </w:rPr>
              <w:t>SVG215_XX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A38AF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C6308FD" wp14:editId="1E5C9F9D">
                <wp:extent cx="1461960" cy="3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68B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A568BD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493E75" w:rsidP="008632A3">
          <w:pPr>
            <w:pStyle w:val="Footer"/>
          </w:pPr>
          <w:fldSimple w:instr=" STYLEREF  &quot;Footer Date&quot;  \* MERGEFORMAT ">
            <w:r w:rsidR="00A568BD">
              <w:rPr>
                <w:noProof/>
              </w:rPr>
              <w:t>V1.0</w:t>
            </w:r>
          </w:fldSimple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568BD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B7" w:rsidRDefault="005565B7" w:rsidP="00D00160">
      <w:pPr>
        <w:spacing w:after="0"/>
      </w:pPr>
      <w:r>
        <w:separator/>
      </w:r>
    </w:p>
    <w:p w:rsidR="005565B7" w:rsidRDefault="005565B7"/>
  </w:footnote>
  <w:footnote w:type="continuationSeparator" w:id="0">
    <w:p w:rsidR="005565B7" w:rsidRDefault="005565B7" w:rsidP="00D00160">
      <w:pPr>
        <w:spacing w:after="0"/>
      </w:pPr>
      <w:r>
        <w:continuationSeparator/>
      </w:r>
    </w:p>
    <w:p w:rsidR="005565B7" w:rsidRDefault="005565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5A3992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5A3992" w:rsidRDefault="005A3992" w:rsidP="005A3992">
          <w:pPr>
            <w:pStyle w:val="BodyText"/>
          </w:pPr>
        </w:p>
      </w:tc>
    </w:tr>
    <w:tr w:rsidR="00E53D37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E53D37" w:rsidRPr="009D47D6" w:rsidRDefault="000C7695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</w:p>
      </w:tc>
    </w:tr>
    <w:tr w:rsidR="007B1DAF" w:rsidRPr="009D47D6" w:rsidTr="003A1CE2">
      <w:trPr>
        <w:cantSplit/>
        <w:trHeight w:hRule="exact" w:val="397"/>
      </w:trPr>
      <w:tc>
        <w:tcPr>
          <w:tcW w:w="10318" w:type="dxa"/>
        </w:tcPr>
        <w:p w:rsidR="007B1DAF" w:rsidRPr="009D47D6" w:rsidRDefault="007B1DAF" w:rsidP="007B1DAF">
          <w:pPr>
            <w:pStyle w:val="BodyText"/>
          </w:pPr>
        </w:p>
      </w:tc>
    </w:tr>
  </w:tbl>
  <w:p w:rsidR="007B1DAF" w:rsidRPr="000C4DC9" w:rsidRDefault="007B1DAF" w:rsidP="007B1DAF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493E75" w:rsidP="008632A3">
          <w:pPr>
            <w:pStyle w:val="Title"/>
          </w:pPr>
          <w:fldSimple w:instr=" STYLEREF  Title  \* MERGEFORMAT ">
            <w:r w:rsidR="00A568BD">
              <w:rPr>
                <w:noProof/>
              </w:rPr>
              <w:t>SVG215/03 – Approval of BSC CIs amended for P359</w:t>
            </w:r>
          </w:fldSimple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EC64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A7CCC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F34DA6"/>
    <w:multiLevelType w:val="multilevel"/>
    <w:tmpl w:val="2E4EC6B8"/>
    <w:numStyleLink w:val="ListBullets"/>
  </w:abstractNum>
  <w:abstractNum w:abstractNumId="7">
    <w:nsid w:val="13D5744C"/>
    <w:multiLevelType w:val="multilevel"/>
    <w:tmpl w:val="4ECAF2CE"/>
    <w:styleLink w:val="ListHeadings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8">
    <w:nsid w:val="1E9B4FFB"/>
    <w:multiLevelType w:val="multilevel"/>
    <w:tmpl w:val="6DDC093C"/>
    <w:numStyleLink w:val="ListNumbers"/>
  </w:abstractNum>
  <w:abstractNum w:abstractNumId="9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0">
    <w:nsid w:val="2C0F7816"/>
    <w:multiLevelType w:val="multilevel"/>
    <w:tmpl w:val="006C7BF2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1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2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3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E225E17"/>
    <w:multiLevelType w:val="multilevel"/>
    <w:tmpl w:val="4ECAF2CE"/>
    <w:numStyleLink w:val="ListHeadings"/>
  </w:abstractNum>
  <w:abstractNum w:abstractNumId="15">
    <w:nsid w:val="46A73215"/>
    <w:multiLevelType w:val="multilevel"/>
    <w:tmpl w:val="2E4EC6B8"/>
    <w:numStyleLink w:val="ListBullets"/>
  </w:abstractNum>
  <w:abstractNum w:abstractNumId="16">
    <w:nsid w:val="4E060A0C"/>
    <w:multiLevelType w:val="multilevel"/>
    <w:tmpl w:val="2E4EC6B8"/>
    <w:numStyleLink w:val="ListBullets"/>
  </w:abstractNum>
  <w:abstractNum w:abstractNumId="17">
    <w:nsid w:val="5D596BEA"/>
    <w:multiLevelType w:val="multilevel"/>
    <w:tmpl w:val="4ECAF2CE"/>
    <w:numStyleLink w:val="ListHeadings"/>
  </w:abstractNum>
  <w:abstractNum w:abstractNumId="18">
    <w:nsid w:val="60E33CAB"/>
    <w:multiLevelType w:val="multilevel"/>
    <w:tmpl w:val="2E4EC6B8"/>
    <w:numStyleLink w:val="ListBullets"/>
  </w:abstractNum>
  <w:abstractNum w:abstractNumId="19">
    <w:nsid w:val="66E07845"/>
    <w:multiLevelType w:val="hybridMultilevel"/>
    <w:tmpl w:val="A6603CB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73D63850"/>
    <w:multiLevelType w:val="multilevel"/>
    <w:tmpl w:val="269C7F9C"/>
    <w:numStyleLink w:val="ListTable"/>
  </w:abstractNum>
  <w:abstractNum w:abstractNumId="21">
    <w:nsid w:val="73FF3C1E"/>
    <w:multiLevelType w:val="multilevel"/>
    <w:tmpl w:val="2E4EC6B8"/>
    <w:numStyleLink w:val="ListBullets"/>
  </w:abstractNum>
  <w:abstractNum w:abstractNumId="22">
    <w:nsid w:val="7D004CA6"/>
    <w:multiLevelType w:val="multilevel"/>
    <w:tmpl w:val="2E4EC6B8"/>
    <w:numStyleLink w:val="ListBullets"/>
  </w:abstractNum>
  <w:abstractNum w:abstractNumId="23">
    <w:nsid w:val="7DE21902"/>
    <w:multiLevelType w:val="multilevel"/>
    <w:tmpl w:val="6DDC093C"/>
    <w:numStyleLink w:val="ListNumbers"/>
  </w:abstractNum>
  <w:abstractNum w:abstractNumId="24">
    <w:nsid w:val="7F0825B4"/>
    <w:multiLevelType w:val="multilevel"/>
    <w:tmpl w:val="2E4EC6B8"/>
    <w:numStyleLink w:val="ListBullets"/>
  </w:abstractNum>
  <w:num w:numId="1">
    <w:abstractNumId w:val="12"/>
  </w:num>
  <w:num w:numId="2">
    <w:abstractNumId w:val="7"/>
  </w:num>
  <w:num w:numId="3">
    <w:abstractNumId w:val="9"/>
  </w:num>
  <w:num w:numId="4">
    <w:abstractNumId w:val="17"/>
  </w:num>
  <w:num w:numId="5">
    <w:abstractNumId w:val="13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6"/>
  </w:num>
  <w:num w:numId="15">
    <w:abstractNumId w:val="24"/>
  </w:num>
  <w:num w:numId="16">
    <w:abstractNumId w:val="21"/>
  </w:num>
  <w:num w:numId="17">
    <w:abstractNumId w:val="10"/>
  </w:num>
  <w:num w:numId="18">
    <w:abstractNumId w:val="22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  <w:lvlOverride w:ilvl="0">
      <w:lvl w:ilvl="0">
        <w:start w:val="1"/>
        <w:numFmt w:val="lowerLetter"/>
        <w:lvlText w:val="%1)"/>
        <w:lvlJc w:val="left"/>
        <w:pPr>
          <w:ind w:left="98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70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42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14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6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8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0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02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744" w:hanging="180"/>
        </w:pPr>
      </w:lvl>
    </w:lvlOverride>
  </w:num>
  <w:num w:numId="23">
    <w:abstractNumId w:val="12"/>
  </w:num>
  <w:num w:numId="24">
    <w:abstractNumId w:val="7"/>
  </w:num>
  <w:num w:numId="25">
    <w:abstractNumId w:val="9"/>
  </w:num>
  <w:num w:numId="26">
    <w:abstractNumId w:val="11"/>
  </w:num>
  <w:num w:numId="27">
    <w:abstractNumId w:val="14"/>
  </w:num>
  <w:num w:numId="28">
    <w:abstractNumId w:val="14"/>
  </w:num>
  <w:num w:numId="29">
    <w:abstractNumId w:val="14"/>
  </w:num>
  <w:num w:numId="30">
    <w:abstractNumId w:val="20"/>
  </w:num>
  <w:num w:numId="31">
    <w:abstractNumId w:val="22"/>
  </w:num>
  <w:num w:numId="32">
    <w:abstractNumId w:val="22"/>
  </w:num>
  <w:num w:numId="33">
    <w:abstractNumId w:val="22"/>
  </w:num>
  <w:num w:numId="34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624" w:hanging="62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5"/>
  </w:num>
  <w:num w:numId="37">
    <w:abstractNumId w:val="4"/>
  </w:num>
  <w:num w:numId="38">
    <w:abstractNumId w:val="14"/>
  </w:num>
  <w:num w:numId="39">
    <w:abstractNumId w:val="19"/>
  </w:num>
  <w:num w:numId="40">
    <w:abstractNumId w:val="10"/>
  </w:num>
  <w:num w:numId="4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819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003DBA"/>
    <w:rsid w:val="000078F3"/>
    <w:rsid w:val="0001139F"/>
    <w:rsid w:val="000128C9"/>
    <w:rsid w:val="000155D9"/>
    <w:rsid w:val="00015631"/>
    <w:rsid w:val="00015705"/>
    <w:rsid w:val="00015E34"/>
    <w:rsid w:val="0001665B"/>
    <w:rsid w:val="00022399"/>
    <w:rsid w:val="0002328B"/>
    <w:rsid w:val="00024FCF"/>
    <w:rsid w:val="00025108"/>
    <w:rsid w:val="00025A8A"/>
    <w:rsid w:val="00026FC0"/>
    <w:rsid w:val="000343CB"/>
    <w:rsid w:val="00035FC0"/>
    <w:rsid w:val="00041EC1"/>
    <w:rsid w:val="00045857"/>
    <w:rsid w:val="00047923"/>
    <w:rsid w:val="00050889"/>
    <w:rsid w:val="00051C54"/>
    <w:rsid w:val="00051D61"/>
    <w:rsid w:val="000523DB"/>
    <w:rsid w:val="000573F4"/>
    <w:rsid w:val="0006412A"/>
    <w:rsid w:val="0006470B"/>
    <w:rsid w:val="00066D28"/>
    <w:rsid w:val="00074A17"/>
    <w:rsid w:val="000827A2"/>
    <w:rsid w:val="00083A4B"/>
    <w:rsid w:val="00084BB0"/>
    <w:rsid w:val="000925C5"/>
    <w:rsid w:val="0009713B"/>
    <w:rsid w:val="000A03BE"/>
    <w:rsid w:val="000A32E3"/>
    <w:rsid w:val="000B0BF6"/>
    <w:rsid w:val="000B64DB"/>
    <w:rsid w:val="000C0795"/>
    <w:rsid w:val="000C4DC9"/>
    <w:rsid w:val="000C4F41"/>
    <w:rsid w:val="000C543E"/>
    <w:rsid w:val="000C696C"/>
    <w:rsid w:val="000C7695"/>
    <w:rsid w:val="000D093E"/>
    <w:rsid w:val="000D4049"/>
    <w:rsid w:val="000D559A"/>
    <w:rsid w:val="000E25F9"/>
    <w:rsid w:val="000F670D"/>
    <w:rsid w:val="00105F47"/>
    <w:rsid w:val="001063E6"/>
    <w:rsid w:val="001069B5"/>
    <w:rsid w:val="001120E5"/>
    <w:rsid w:val="00114B30"/>
    <w:rsid w:val="0011608B"/>
    <w:rsid w:val="00120974"/>
    <w:rsid w:val="001226F1"/>
    <w:rsid w:val="00123FE3"/>
    <w:rsid w:val="0012434E"/>
    <w:rsid w:val="00125B2A"/>
    <w:rsid w:val="0012760C"/>
    <w:rsid w:val="00127CD0"/>
    <w:rsid w:val="00130B0E"/>
    <w:rsid w:val="00130CF5"/>
    <w:rsid w:val="00136EA4"/>
    <w:rsid w:val="0014452C"/>
    <w:rsid w:val="00150273"/>
    <w:rsid w:val="00151EA9"/>
    <w:rsid w:val="00155174"/>
    <w:rsid w:val="00161FD5"/>
    <w:rsid w:val="0016442A"/>
    <w:rsid w:val="00164C03"/>
    <w:rsid w:val="00166D0F"/>
    <w:rsid w:val="00174180"/>
    <w:rsid w:val="00184103"/>
    <w:rsid w:val="0019370E"/>
    <w:rsid w:val="00193B3A"/>
    <w:rsid w:val="001A04A1"/>
    <w:rsid w:val="001A3219"/>
    <w:rsid w:val="001A5418"/>
    <w:rsid w:val="001B01E6"/>
    <w:rsid w:val="001B7307"/>
    <w:rsid w:val="001D09C2"/>
    <w:rsid w:val="001D222B"/>
    <w:rsid w:val="001D362E"/>
    <w:rsid w:val="001D4073"/>
    <w:rsid w:val="001E0DED"/>
    <w:rsid w:val="001E2050"/>
    <w:rsid w:val="001F1F77"/>
    <w:rsid w:val="001F5FF8"/>
    <w:rsid w:val="00200719"/>
    <w:rsid w:val="0020255E"/>
    <w:rsid w:val="002050E1"/>
    <w:rsid w:val="00224CBF"/>
    <w:rsid w:val="00227464"/>
    <w:rsid w:val="00230EA9"/>
    <w:rsid w:val="00241ED6"/>
    <w:rsid w:val="00243F75"/>
    <w:rsid w:val="00245963"/>
    <w:rsid w:val="00251C85"/>
    <w:rsid w:val="00253B86"/>
    <w:rsid w:val="00254348"/>
    <w:rsid w:val="0025704F"/>
    <w:rsid w:val="00270DC2"/>
    <w:rsid w:val="00272B0C"/>
    <w:rsid w:val="00275E71"/>
    <w:rsid w:val="00276651"/>
    <w:rsid w:val="002811FE"/>
    <w:rsid w:val="002836E6"/>
    <w:rsid w:val="00283B5E"/>
    <w:rsid w:val="002850A8"/>
    <w:rsid w:val="0028554F"/>
    <w:rsid w:val="00287A11"/>
    <w:rsid w:val="00290EEC"/>
    <w:rsid w:val="00293848"/>
    <w:rsid w:val="002A1873"/>
    <w:rsid w:val="002A4FFD"/>
    <w:rsid w:val="002B00CD"/>
    <w:rsid w:val="002B2467"/>
    <w:rsid w:val="002B3532"/>
    <w:rsid w:val="002B533E"/>
    <w:rsid w:val="002B60FA"/>
    <w:rsid w:val="002B64C3"/>
    <w:rsid w:val="002C299E"/>
    <w:rsid w:val="002C2A71"/>
    <w:rsid w:val="002C4253"/>
    <w:rsid w:val="002D4ED7"/>
    <w:rsid w:val="002E1537"/>
    <w:rsid w:val="002E4FC5"/>
    <w:rsid w:val="002E52AF"/>
    <w:rsid w:val="002E77D5"/>
    <w:rsid w:val="002E7A18"/>
    <w:rsid w:val="002F138B"/>
    <w:rsid w:val="002F2F81"/>
    <w:rsid w:val="002F6971"/>
    <w:rsid w:val="00304796"/>
    <w:rsid w:val="00305C7A"/>
    <w:rsid w:val="00305EA8"/>
    <w:rsid w:val="00306E69"/>
    <w:rsid w:val="00312046"/>
    <w:rsid w:val="00312A7C"/>
    <w:rsid w:val="00313933"/>
    <w:rsid w:val="00317DF7"/>
    <w:rsid w:val="0032615C"/>
    <w:rsid w:val="00326268"/>
    <w:rsid w:val="00333E34"/>
    <w:rsid w:val="00334D94"/>
    <w:rsid w:val="00350F5E"/>
    <w:rsid w:val="0035138E"/>
    <w:rsid w:val="00351A33"/>
    <w:rsid w:val="0035504E"/>
    <w:rsid w:val="00356E74"/>
    <w:rsid w:val="00360453"/>
    <w:rsid w:val="00362D93"/>
    <w:rsid w:val="00367E44"/>
    <w:rsid w:val="00370AB7"/>
    <w:rsid w:val="00375CC5"/>
    <w:rsid w:val="003812E8"/>
    <w:rsid w:val="00382E96"/>
    <w:rsid w:val="00383845"/>
    <w:rsid w:val="003876D0"/>
    <w:rsid w:val="00393076"/>
    <w:rsid w:val="003954F7"/>
    <w:rsid w:val="003A1CE2"/>
    <w:rsid w:val="003A5A5F"/>
    <w:rsid w:val="003A60F6"/>
    <w:rsid w:val="003B1693"/>
    <w:rsid w:val="003B566A"/>
    <w:rsid w:val="003B670B"/>
    <w:rsid w:val="003C2435"/>
    <w:rsid w:val="003C4FCE"/>
    <w:rsid w:val="003C6FA2"/>
    <w:rsid w:val="003D0B17"/>
    <w:rsid w:val="003D20BC"/>
    <w:rsid w:val="003D2F63"/>
    <w:rsid w:val="003D3035"/>
    <w:rsid w:val="003D5097"/>
    <w:rsid w:val="003D756C"/>
    <w:rsid w:val="003E3093"/>
    <w:rsid w:val="003E3D26"/>
    <w:rsid w:val="003F61C6"/>
    <w:rsid w:val="0040030D"/>
    <w:rsid w:val="00401A30"/>
    <w:rsid w:val="004022EE"/>
    <w:rsid w:val="00412CE1"/>
    <w:rsid w:val="004133F4"/>
    <w:rsid w:val="004204F4"/>
    <w:rsid w:val="0042626F"/>
    <w:rsid w:val="0043259F"/>
    <w:rsid w:val="0043358D"/>
    <w:rsid w:val="00456823"/>
    <w:rsid w:val="004626FC"/>
    <w:rsid w:val="00463D6F"/>
    <w:rsid w:val="00464C7E"/>
    <w:rsid w:val="00465A5E"/>
    <w:rsid w:val="00467F86"/>
    <w:rsid w:val="00474B80"/>
    <w:rsid w:val="004757F9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3E75"/>
    <w:rsid w:val="0049503B"/>
    <w:rsid w:val="00495AA0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4E52E3"/>
    <w:rsid w:val="005050CA"/>
    <w:rsid w:val="00506E22"/>
    <w:rsid w:val="00507276"/>
    <w:rsid w:val="0050776F"/>
    <w:rsid w:val="00510487"/>
    <w:rsid w:val="00511557"/>
    <w:rsid w:val="005129DD"/>
    <w:rsid w:val="00526528"/>
    <w:rsid w:val="00526D98"/>
    <w:rsid w:val="00533A6C"/>
    <w:rsid w:val="00541E77"/>
    <w:rsid w:val="005423DC"/>
    <w:rsid w:val="00555C8C"/>
    <w:rsid w:val="005565B7"/>
    <w:rsid w:val="00556B2F"/>
    <w:rsid w:val="005600ED"/>
    <w:rsid w:val="00566B3B"/>
    <w:rsid w:val="0057310D"/>
    <w:rsid w:val="005745BE"/>
    <w:rsid w:val="005806C8"/>
    <w:rsid w:val="00580B4F"/>
    <w:rsid w:val="00583067"/>
    <w:rsid w:val="00584CE0"/>
    <w:rsid w:val="00587B0D"/>
    <w:rsid w:val="005913B7"/>
    <w:rsid w:val="00593D67"/>
    <w:rsid w:val="0059501B"/>
    <w:rsid w:val="005958CE"/>
    <w:rsid w:val="00596B83"/>
    <w:rsid w:val="005A3992"/>
    <w:rsid w:val="005A3FBE"/>
    <w:rsid w:val="005A5015"/>
    <w:rsid w:val="005A7CE8"/>
    <w:rsid w:val="005B6618"/>
    <w:rsid w:val="005B70ED"/>
    <w:rsid w:val="005C14EF"/>
    <w:rsid w:val="005C2FEF"/>
    <w:rsid w:val="005C63AE"/>
    <w:rsid w:val="005D267A"/>
    <w:rsid w:val="005D2C10"/>
    <w:rsid w:val="005D6CAB"/>
    <w:rsid w:val="005E1A46"/>
    <w:rsid w:val="005E2F8F"/>
    <w:rsid w:val="005F4838"/>
    <w:rsid w:val="005F4F9F"/>
    <w:rsid w:val="005F6761"/>
    <w:rsid w:val="00603C7D"/>
    <w:rsid w:val="00604929"/>
    <w:rsid w:val="006051B4"/>
    <w:rsid w:val="006112FE"/>
    <w:rsid w:val="006119C2"/>
    <w:rsid w:val="0061313D"/>
    <w:rsid w:val="00616DAA"/>
    <w:rsid w:val="00617BEE"/>
    <w:rsid w:val="00627B7E"/>
    <w:rsid w:val="0063555B"/>
    <w:rsid w:val="00643DB1"/>
    <w:rsid w:val="00644CD4"/>
    <w:rsid w:val="00660CB1"/>
    <w:rsid w:val="00670A8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B45E2"/>
    <w:rsid w:val="006C0DD4"/>
    <w:rsid w:val="006C2D4C"/>
    <w:rsid w:val="006C5231"/>
    <w:rsid w:val="006C7661"/>
    <w:rsid w:val="006D188B"/>
    <w:rsid w:val="006D2313"/>
    <w:rsid w:val="006D5AB1"/>
    <w:rsid w:val="006D5BC0"/>
    <w:rsid w:val="006D5CBA"/>
    <w:rsid w:val="006E1377"/>
    <w:rsid w:val="006E445E"/>
    <w:rsid w:val="006E62FD"/>
    <w:rsid w:val="006E7F68"/>
    <w:rsid w:val="006F0058"/>
    <w:rsid w:val="006F2B4C"/>
    <w:rsid w:val="00700125"/>
    <w:rsid w:val="007003B8"/>
    <w:rsid w:val="00701B7D"/>
    <w:rsid w:val="0070472E"/>
    <w:rsid w:val="00705107"/>
    <w:rsid w:val="00712D93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0BA4"/>
    <w:rsid w:val="00751685"/>
    <w:rsid w:val="0075650A"/>
    <w:rsid w:val="0076130F"/>
    <w:rsid w:val="00766D28"/>
    <w:rsid w:val="00770AD5"/>
    <w:rsid w:val="0077420B"/>
    <w:rsid w:val="00774816"/>
    <w:rsid w:val="00776261"/>
    <w:rsid w:val="007845B9"/>
    <w:rsid w:val="0078617A"/>
    <w:rsid w:val="00793CE4"/>
    <w:rsid w:val="00794941"/>
    <w:rsid w:val="007A5271"/>
    <w:rsid w:val="007A750B"/>
    <w:rsid w:val="007B1DAF"/>
    <w:rsid w:val="007B624B"/>
    <w:rsid w:val="007C16D2"/>
    <w:rsid w:val="007C5F0B"/>
    <w:rsid w:val="007C73F7"/>
    <w:rsid w:val="007D0E52"/>
    <w:rsid w:val="007D59DF"/>
    <w:rsid w:val="007E0107"/>
    <w:rsid w:val="007E3C3D"/>
    <w:rsid w:val="007E490B"/>
    <w:rsid w:val="007F11E5"/>
    <w:rsid w:val="007F1200"/>
    <w:rsid w:val="007F32EE"/>
    <w:rsid w:val="007F3DA5"/>
    <w:rsid w:val="007F5F8E"/>
    <w:rsid w:val="007F7133"/>
    <w:rsid w:val="00800B21"/>
    <w:rsid w:val="00804567"/>
    <w:rsid w:val="00807E70"/>
    <w:rsid w:val="00824CCE"/>
    <w:rsid w:val="0082633E"/>
    <w:rsid w:val="00840C79"/>
    <w:rsid w:val="00854E90"/>
    <w:rsid w:val="0085662E"/>
    <w:rsid w:val="0087420B"/>
    <w:rsid w:val="00874A5B"/>
    <w:rsid w:val="00882677"/>
    <w:rsid w:val="00886BFD"/>
    <w:rsid w:val="008902C0"/>
    <w:rsid w:val="0089353A"/>
    <w:rsid w:val="00893B48"/>
    <w:rsid w:val="0089428A"/>
    <w:rsid w:val="008A6C45"/>
    <w:rsid w:val="008A719F"/>
    <w:rsid w:val="008B4235"/>
    <w:rsid w:val="008B638A"/>
    <w:rsid w:val="008C340B"/>
    <w:rsid w:val="008C3527"/>
    <w:rsid w:val="008C4ABC"/>
    <w:rsid w:val="008C6D28"/>
    <w:rsid w:val="008C73C7"/>
    <w:rsid w:val="008D3279"/>
    <w:rsid w:val="008D46DA"/>
    <w:rsid w:val="008D59F5"/>
    <w:rsid w:val="008D5A87"/>
    <w:rsid w:val="00901842"/>
    <w:rsid w:val="00911EE8"/>
    <w:rsid w:val="00917F4B"/>
    <w:rsid w:val="00931FB4"/>
    <w:rsid w:val="009434FC"/>
    <w:rsid w:val="0094690D"/>
    <w:rsid w:val="00951E4D"/>
    <w:rsid w:val="00956807"/>
    <w:rsid w:val="0095774A"/>
    <w:rsid w:val="009607E7"/>
    <w:rsid w:val="00975553"/>
    <w:rsid w:val="009757D3"/>
    <w:rsid w:val="009767A7"/>
    <w:rsid w:val="009845EB"/>
    <w:rsid w:val="009933A5"/>
    <w:rsid w:val="009A2B72"/>
    <w:rsid w:val="009A3FE6"/>
    <w:rsid w:val="009B0B9A"/>
    <w:rsid w:val="009B2AF9"/>
    <w:rsid w:val="009B55EE"/>
    <w:rsid w:val="009B6028"/>
    <w:rsid w:val="009C201C"/>
    <w:rsid w:val="009D400A"/>
    <w:rsid w:val="009D47D6"/>
    <w:rsid w:val="009E0473"/>
    <w:rsid w:val="009E60A3"/>
    <w:rsid w:val="009E7D63"/>
    <w:rsid w:val="009F2E4E"/>
    <w:rsid w:val="009F2EBE"/>
    <w:rsid w:val="009F2EEB"/>
    <w:rsid w:val="009F343D"/>
    <w:rsid w:val="009F5D5B"/>
    <w:rsid w:val="009F6DF9"/>
    <w:rsid w:val="009F7808"/>
    <w:rsid w:val="00A02821"/>
    <w:rsid w:val="00A04FA5"/>
    <w:rsid w:val="00A07452"/>
    <w:rsid w:val="00A15967"/>
    <w:rsid w:val="00A22973"/>
    <w:rsid w:val="00A24BDB"/>
    <w:rsid w:val="00A27BA6"/>
    <w:rsid w:val="00A3488D"/>
    <w:rsid w:val="00A34C37"/>
    <w:rsid w:val="00A426A7"/>
    <w:rsid w:val="00A437F9"/>
    <w:rsid w:val="00A44D3F"/>
    <w:rsid w:val="00A51066"/>
    <w:rsid w:val="00A54E9C"/>
    <w:rsid w:val="00A56801"/>
    <w:rsid w:val="00A568BD"/>
    <w:rsid w:val="00A611C5"/>
    <w:rsid w:val="00A66BB4"/>
    <w:rsid w:val="00A750A5"/>
    <w:rsid w:val="00A856D3"/>
    <w:rsid w:val="00A85FF7"/>
    <w:rsid w:val="00A87081"/>
    <w:rsid w:val="00A87E7C"/>
    <w:rsid w:val="00A93917"/>
    <w:rsid w:val="00A96528"/>
    <w:rsid w:val="00A97CED"/>
    <w:rsid w:val="00AA1AD9"/>
    <w:rsid w:val="00AA7567"/>
    <w:rsid w:val="00AA7E09"/>
    <w:rsid w:val="00AB167D"/>
    <w:rsid w:val="00AC1C97"/>
    <w:rsid w:val="00AC5D47"/>
    <w:rsid w:val="00AE0441"/>
    <w:rsid w:val="00AF1D0B"/>
    <w:rsid w:val="00B02E85"/>
    <w:rsid w:val="00B108A3"/>
    <w:rsid w:val="00B14FE6"/>
    <w:rsid w:val="00B26AD0"/>
    <w:rsid w:val="00B3012A"/>
    <w:rsid w:val="00B31080"/>
    <w:rsid w:val="00B3185B"/>
    <w:rsid w:val="00B331F4"/>
    <w:rsid w:val="00B33B99"/>
    <w:rsid w:val="00B353B3"/>
    <w:rsid w:val="00B35660"/>
    <w:rsid w:val="00B429C6"/>
    <w:rsid w:val="00B439F2"/>
    <w:rsid w:val="00B46CCE"/>
    <w:rsid w:val="00B5234E"/>
    <w:rsid w:val="00B55CA0"/>
    <w:rsid w:val="00B67341"/>
    <w:rsid w:val="00B71C2A"/>
    <w:rsid w:val="00B732B1"/>
    <w:rsid w:val="00B7564F"/>
    <w:rsid w:val="00B77377"/>
    <w:rsid w:val="00B77FF5"/>
    <w:rsid w:val="00B81BE7"/>
    <w:rsid w:val="00B9589B"/>
    <w:rsid w:val="00B972DF"/>
    <w:rsid w:val="00BA2E49"/>
    <w:rsid w:val="00BA3308"/>
    <w:rsid w:val="00BA785C"/>
    <w:rsid w:val="00BB2629"/>
    <w:rsid w:val="00BB4AA3"/>
    <w:rsid w:val="00BC3BDC"/>
    <w:rsid w:val="00BC620F"/>
    <w:rsid w:val="00BC6E8A"/>
    <w:rsid w:val="00BC6FFD"/>
    <w:rsid w:val="00BD0A71"/>
    <w:rsid w:val="00BD0D82"/>
    <w:rsid w:val="00BD50EA"/>
    <w:rsid w:val="00BD6651"/>
    <w:rsid w:val="00BE3070"/>
    <w:rsid w:val="00BE4267"/>
    <w:rsid w:val="00BE42C6"/>
    <w:rsid w:val="00BE68EF"/>
    <w:rsid w:val="00BE7862"/>
    <w:rsid w:val="00BF055C"/>
    <w:rsid w:val="00BF1175"/>
    <w:rsid w:val="00BF2952"/>
    <w:rsid w:val="00BF34AF"/>
    <w:rsid w:val="00BF573B"/>
    <w:rsid w:val="00BF77C5"/>
    <w:rsid w:val="00C01DE5"/>
    <w:rsid w:val="00C03F6C"/>
    <w:rsid w:val="00C0552D"/>
    <w:rsid w:val="00C05636"/>
    <w:rsid w:val="00C17213"/>
    <w:rsid w:val="00C17B96"/>
    <w:rsid w:val="00C24DE2"/>
    <w:rsid w:val="00C273C7"/>
    <w:rsid w:val="00C32076"/>
    <w:rsid w:val="00C32DBE"/>
    <w:rsid w:val="00C32F06"/>
    <w:rsid w:val="00C37641"/>
    <w:rsid w:val="00C460D2"/>
    <w:rsid w:val="00C551D7"/>
    <w:rsid w:val="00C56AFA"/>
    <w:rsid w:val="00C611AB"/>
    <w:rsid w:val="00C62FF2"/>
    <w:rsid w:val="00C63D70"/>
    <w:rsid w:val="00C743B0"/>
    <w:rsid w:val="00C74D3E"/>
    <w:rsid w:val="00C75960"/>
    <w:rsid w:val="00C75A66"/>
    <w:rsid w:val="00C82766"/>
    <w:rsid w:val="00C86DA4"/>
    <w:rsid w:val="00C93633"/>
    <w:rsid w:val="00C940BA"/>
    <w:rsid w:val="00C95E62"/>
    <w:rsid w:val="00CB5F37"/>
    <w:rsid w:val="00CB7A8B"/>
    <w:rsid w:val="00CB7C94"/>
    <w:rsid w:val="00CC46F9"/>
    <w:rsid w:val="00CD2C04"/>
    <w:rsid w:val="00CD3EF7"/>
    <w:rsid w:val="00CE6C9C"/>
    <w:rsid w:val="00CF3876"/>
    <w:rsid w:val="00CF5112"/>
    <w:rsid w:val="00D00160"/>
    <w:rsid w:val="00D00244"/>
    <w:rsid w:val="00D0366B"/>
    <w:rsid w:val="00D0445E"/>
    <w:rsid w:val="00D11E7F"/>
    <w:rsid w:val="00D14EE2"/>
    <w:rsid w:val="00D1615A"/>
    <w:rsid w:val="00D1638A"/>
    <w:rsid w:val="00D21032"/>
    <w:rsid w:val="00D213E4"/>
    <w:rsid w:val="00D24333"/>
    <w:rsid w:val="00D24561"/>
    <w:rsid w:val="00D24E79"/>
    <w:rsid w:val="00D30752"/>
    <w:rsid w:val="00D32B2D"/>
    <w:rsid w:val="00D3475B"/>
    <w:rsid w:val="00D3680B"/>
    <w:rsid w:val="00D422B3"/>
    <w:rsid w:val="00D43CD5"/>
    <w:rsid w:val="00D43DAD"/>
    <w:rsid w:val="00D45918"/>
    <w:rsid w:val="00D55D00"/>
    <w:rsid w:val="00D5644A"/>
    <w:rsid w:val="00D565CB"/>
    <w:rsid w:val="00D61CB7"/>
    <w:rsid w:val="00D62697"/>
    <w:rsid w:val="00D63FDB"/>
    <w:rsid w:val="00D64463"/>
    <w:rsid w:val="00D65E4C"/>
    <w:rsid w:val="00D66BBE"/>
    <w:rsid w:val="00D76E9E"/>
    <w:rsid w:val="00D94265"/>
    <w:rsid w:val="00DA1A39"/>
    <w:rsid w:val="00DA2D6E"/>
    <w:rsid w:val="00DB17C4"/>
    <w:rsid w:val="00DB4646"/>
    <w:rsid w:val="00DB55D9"/>
    <w:rsid w:val="00DC0971"/>
    <w:rsid w:val="00DC1F44"/>
    <w:rsid w:val="00DC2EFA"/>
    <w:rsid w:val="00DC4705"/>
    <w:rsid w:val="00DD1C68"/>
    <w:rsid w:val="00DD3BD8"/>
    <w:rsid w:val="00DD52A5"/>
    <w:rsid w:val="00DD5553"/>
    <w:rsid w:val="00DD585B"/>
    <w:rsid w:val="00DD63DB"/>
    <w:rsid w:val="00DE39AB"/>
    <w:rsid w:val="00DE514C"/>
    <w:rsid w:val="00DE6E04"/>
    <w:rsid w:val="00DF5F62"/>
    <w:rsid w:val="00E03BFE"/>
    <w:rsid w:val="00E06062"/>
    <w:rsid w:val="00E070A1"/>
    <w:rsid w:val="00E11F1D"/>
    <w:rsid w:val="00E12272"/>
    <w:rsid w:val="00E12298"/>
    <w:rsid w:val="00E24332"/>
    <w:rsid w:val="00E25D80"/>
    <w:rsid w:val="00E27439"/>
    <w:rsid w:val="00E322BF"/>
    <w:rsid w:val="00E34A29"/>
    <w:rsid w:val="00E437C6"/>
    <w:rsid w:val="00E4793D"/>
    <w:rsid w:val="00E47F78"/>
    <w:rsid w:val="00E53D37"/>
    <w:rsid w:val="00E564AD"/>
    <w:rsid w:val="00E63CDB"/>
    <w:rsid w:val="00E63D63"/>
    <w:rsid w:val="00E66CE7"/>
    <w:rsid w:val="00E677BA"/>
    <w:rsid w:val="00E7331F"/>
    <w:rsid w:val="00E7682B"/>
    <w:rsid w:val="00E80574"/>
    <w:rsid w:val="00E87AB5"/>
    <w:rsid w:val="00E900F9"/>
    <w:rsid w:val="00EA0B68"/>
    <w:rsid w:val="00EA7C4C"/>
    <w:rsid w:val="00EB351A"/>
    <w:rsid w:val="00EB369B"/>
    <w:rsid w:val="00EB4318"/>
    <w:rsid w:val="00EB511E"/>
    <w:rsid w:val="00EB53B4"/>
    <w:rsid w:val="00EB6671"/>
    <w:rsid w:val="00EB7DEE"/>
    <w:rsid w:val="00EC0669"/>
    <w:rsid w:val="00ED2D03"/>
    <w:rsid w:val="00ED3B54"/>
    <w:rsid w:val="00ED5ACF"/>
    <w:rsid w:val="00ED5B33"/>
    <w:rsid w:val="00EE0A4D"/>
    <w:rsid w:val="00EE1AF2"/>
    <w:rsid w:val="00EE2050"/>
    <w:rsid w:val="00EF2549"/>
    <w:rsid w:val="00F04F83"/>
    <w:rsid w:val="00F11B7F"/>
    <w:rsid w:val="00F1614F"/>
    <w:rsid w:val="00F16C0B"/>
    <w:rsid w:val="00F16F05"/>
    <w:rsid w:val="00F206F3"/>
    <w:rsid w:val="00F2113E"/>
    <w:rsid w:val="00F22507"/>
    <w:rsid w:val="00F23BAB"/>
    <w:rsid w:val="00F26D0B"/>
    <w:rsid w:val="00F31705"/>
    <w:rsid w:val="00F31A79"/>
    <w:rsid w:val="00F41561"/>
    <w:rsid w:val="00F43A6B"/>
    <w:rsid w:val="00F465BA"/>
    <w:rsid w:val="00F50671"/>
    <w:rsid w:val="00F57A62"/>
    <w:rsid w:val="00F57B58"/>
    <w:rsid w:val="00F6270B"/>
    <w:rsid w:val="00F7272D"/>
    <w:rsid w:val="00F72FF8"/>
    <w:rsid w:val="00F73B18"/>
    <w:rsid w:val="00F764F7"/>
    <w:rsid w:val="00F8313F"/>
    <w:rsid w:val="00F9053D"/>
    <w:rsid w:val="00F92962"/>
    <w:rsid w:val="00F96D9D"/>
    <w:rsid w:val="00FA38AF"/>
    <w:rsid w:val="00FA790F"/>
    <w:rsid w:val="00FB067E"/>
    <w:rsid w:val="00FB13C1"/>
    <w:rsid w:val="00FB58C5"/>
    <w:rsid w:val="00FB7E85"/>
    <w:rsid w:val="00FC0FBB"/>
    <w:rsid w:val="00FC37B4"/>
    <w:rsid w:val="00FD188E"/>
    <w:rsid w:val="00FD3155"/>
    <w:rsid w:val="00FD70B6"/>
    <w:rsid w:val="00FE11CB"/>
    <w:rsid w:val="00FE28DA"/>
    <w:rsid w:val="00FE3421"/>
    <w:rsid w:val="00FE3B41"/>
    <w:rsid w:val="00FE5A4F"/>
    <w:rsid w:val="00FE6C9E"/>
    <w:rsid w:val="00FF06DE"/>
    <w:rsid w:val="00FF08FC"/>
    <w:rsid w:val="00FF1696"/>
    <w:rsid w:val="00FF17CF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62697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5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5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5806C8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5806C8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5806C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5806C8"/>
    <w:pPr>
      <w:numPr>
        <w:numId w:val="33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5806C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5806C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5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5806C8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5806C8"/>
    <w:pPr>
      <w:numPr>
        <w:ilvl w:val="1"/>
        <w:numId w:val="21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5806C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5806C8"/>
    <w:pPr>
      <w:numPr>
        <w:numId w:val="21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5806C8"/>
    <w:pPr>
      <w:numPr>
        <w:numId w:val="26"/>
      </w:numPr>
    </w:pPr>
  </w:style>
  <w:style w:type="paragraph" w:customStyle="1" w:styleId="Tablenumbered">
    <w:name w:val="Table numbered"/>
    <w:basedOn w:val="Tabletext"/>
    <w:uiPriority w:val="9"/>
    <w:qFormat/>
    <w:rsid w:val="005806C8"/>
    <w:pPr>
      <w:numPr>
        <w:numId w:val="30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066D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C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C3D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3D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0C79"/>
    <w:rPr>
      <w:color w:val="21387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62697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5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5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5806C8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5806C8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5806C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5806C8"/>
    <w:pPr>
      <w:numPr>
        <w:numId w:val="33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5806C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5806C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5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5806C8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5806C8"/>
    <w:pPr>
      <w:numPr>
        <w:ilvl w:val="1"/>
        <w:numId w:val="21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5806C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5806C8"/>
    <w:pPr>
      <w:numPr>
        <w:numId w:val="21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5806C8"/>
    <w:pPr>
      <w:numPr>
        <w:numId w:val="26"/>
      </w:numPr>
    </w:pPr>
  </w:style>
  <w:style w:type="paragraph" w:customStyle="1" w:styleId="Tablenumbered">
    <w:name w:val="Table numbered"/>
    <w:basedOn w:val="Tabletext"/>
    <w:uiPriority w:val="9"/>
    <w:qFormat/>
    <w:rsid w:val="005806C8"/>
    <w:pPr>
      <w:numPr>
        <w:numId w:val="30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066D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C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C3D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3D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0C79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exon.co.uk/wp-content/uploads/2018/11/Feb-2019-Release-P359-Configurable-Item-Review-Circular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s://www.elexon.co.uk/mod-proposal/p359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olin.berry@elexon.co.uk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elexon.co.uk/wp-content/uploads/2018/11/BSCP15_v26.0P359_V0.4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00E279024545B182571B5E90BB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23F3-70DE-4D41-8377-23C042A1513F}"/>
      </w:docPartPr>
      <w:docPartBody>
        <w:p w:rsidR="00EF4316" w:rsidRDefault="00EF4316">
          <w:pPr>
            <w:pStyle w:val="DA00E279024545B182571B5E90BB2CA5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6"/>
    <w:rsid w:val="000E2139"/>
    <w:rsid w:val="00894625"/>
    <w:rsid w:val="00910388"/>
    <w:rsid w:val="009A5B5D"/>
    <w:rsid w:val="00A30C6B"/>
    <w:rsid w:val="00E3538B"/>
    <w:rsid w:val="00E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00E279024545B182571B5E90BB2CA5">
    <w:name w:val="DA00E279024545B182571B5E90BB2C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00E279024545B182571B5E90BB2CA5">
    <w:name w:val="DA00E279024545B182571B5E90BB2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A172-673F-4187-8A4C-EC113EA1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BSC CIs amended for P359</vt:lpstr>
    </vt:vector>
  </TitlesOfParts>
  <Company>Elexon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BSC CIs amended for P359</dc:title>
  <dc:creator>Colin Berry</dc:creator>
  <cp:keywords>SVG215,Approval,BSCP15,P359,GC,DC,Breach</cp:keywords>
  <cp:lastModifiedBy>Thomas Demetriades</cp:lastModifiedBy>
  <cp:revision>2</cp:revision>
  <cp:lastPrinted>2014-01-23T08:08:00Z</cp:lastPrinted>
  <dcterms:created xsi:type="dcterms:W3CDTF">2018-12-17T17:29:00Z</dcterms:created>
  <dcterms:modified xsi:type="dcterms:W3CDTF">2018-12-17T17:29:00Z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