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918D0" w14:textId="3F4CE9ED" w:rsidR="00A07EF1" w:rsidRPr="00A07EF1" w:rsidRDefault="00A07EF1" w:rsidP="00A07EF1">
      <w:pPr>
        <w:pStyle w:val="Title"/>
      </w:pPr>
      <w:bookmarkStart w:id="0" w:name="_GoBack"/>
      <w:proofErr w:type="spellStart"/>
      <w:r w:rsidRPr="00A07EF1">
        <w:t>Proforma</w:t>
      </w:r>
      <w:proofErr w:type="spellEnd"/>
      <w:r w:rsidRPr="00A07EF1">
        <w:t xml:space="preserve"> to submit HOL-</w:t>
      </w:r>
      <w:r w:rsidRPr="00A07EF1">
        <w:t xml:space="preserve"> </w:t>
      </w:r>
      <w:r w:rsidRPr="00A07EF1">
        <w:t xml:space="preserve">Ratio data </w:t>
      </w:r>
      <w:bookmarkEnd w:id="0"/>
      <w:r w:rsidRPr="00A07EF1">
        <w:t>for the calculation of WD/NWDHOL- and WD/NWD XHOL-CALF values</w:t>
      </w:r>
    </w:p>
    <w:p w14:paraId="2999A953" w14:textId="77777777" w:rsidR="00A07EF1" w:rsidRPr="00A07EF1" w:rsidRDefault="00A07EF1" w:rsidP="00A07EF1">
      <w:pPr>
        <w:pStyle w:val="ELEXONBody0"/>
        <w:rPr>
          <w:sz w:val="24"/>
          <w:szCs w:val="24"/>
        </w:rPr>
      </w:pPr>
    </w:p>
    <w:p w14:paraId="07018CC1" w14:textId="77777777" w:rsidR="00A07EF1" w:rsidRPr="00A07EF1" w:rsidRDefault="00A07EF1" w:rsidP="00A07EF1">
      <w:pPr>
        <w:pStyle w:val="ELEXONBody0"/>
        <w:rPr>
          <w:sz w:val="24"/>
          <w:szCs w:val="24"/>
        </w:rPr>
      </w:pPr>
      <w:r w:rsidRPr="00A07EF1">
        <w:rPr>
          <w:sz w:val="24"/>
          <w:szCs w:val="24"/>
        </w:rPr>
        <w:t>To be completed on behalf of the Lead Party of BM Units Listed</w:t>
      </w:r>
    </w:p>
    <w:p w14:paraId="6181730C" w14:textId="77777777" w:rsidR="00A07EF1" w:rsidRDefault="00A07EF1" w:rsidP="00A07EF1">
      <w:pPr>
        <w:pStyle w:val="ELEXONBody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723"/>
      </w:tblGrid>
      <w:tr w:rsidR="00A07EF1" w14:paraId="5FBBE66F" w14:textId="77777777" w:rsidTr="00BA39EF">
        <w:tc>
          <w:tcPr>
            <w:tcW w:w="2802" w:type="dxa"/>
          </w:tcPr>
          <w:p w14:paraId="3E277045" w14:textId="77777777" w:rsidR="00A07EF1" w:rsidRDefault="00A07EF1" w:rsidP="00BA39EF">
            <w:pPr>
              <w:pStyle w:val="ELEXONBody0"/>
            </w:pPr>
            <w:r>
              <w:t>Party ID:</w:t>
            </w:r>
          </w:p>
        </w:tc>
        <w:tc>
          <w:tcPr>
            <w:tcW w:w="5723" w:type="dxa"/>
          </w:tcPr>
          <w:p w14:paraId="0A0AE9E7" w14:textId="77777777" w:rsidR="00A07EF1" w:rsidRDefault="00A07EF1" w:rsidP="00BA39EF">
            <w:pPr>
              <w:pStyle w:val="ELEXONBody0"/>
            </w:pPr>
          </w:p>
        </w:tc>
      </w:tr>
      <w:tr w:rsidR="00A07EF1" w14:paraId="20183863" w14:textId="77777777" w:rsidTr="00BA39EF">
        <w:tc>
          <w:tcPr>
            <w:tcW w:w="2802" w:type="dxa"/>
          </w:tcPr>
          <w:p w14:paraId="46840DE9" w14:textId="77777777" w:rsidR="00A07EF1" w:rsidRDefault="00A07EF1" w:rsidP="00BA39EF">
            <w:pPr>
              <w:pStyle w:val="ELEXONBody0"/>
            </w:pPr>
            <w:r>
              <w:t>Contact Name:</w:t>
            </w:r>
          </w:p>
        </w:tc>
        <w:tc>
          <w:tcPr>
            <w:tcW w:w="5723" w:type="dxa"/>
          </w:tcPr>
          <w:p w14:paraId="53167876" w14:textId="77777777" w:rsidR="00A07EF1" w:rsidRDefault="00A07EF1" w:rsidP="00BA39EF">
            <w:pPr>
              <w:pStyle w:val="ELEXONBody0"/>
            </w:pPr>
          </w:p>
        </w:tc>
      </w:tr>
      <w:tr w:rsidR="00A07EF1" w14:paraId="53954735" w14:textId="77777777" w:rsidTr="00BA39EF">
        <w:tc>
          <w:tcPr>
            <w:tcW w:w="2802" w:type="dxa"/>
          </w:tcPr>
          <w:p w14:paraId="5C37E88F" w14:textId="77777777" w:rsidR="00A07EF1" w:rsidRDefault="00A07EF1" w:rsidP="00BA39EF">
            <w:pPr>
              <w:pStyle w:val="ELEXONBody0"/>
            </w:pPr>
            <w:r>
              <w:t>Contact Telephone Number:</w:t>
            </w:r>
          </w:p>
        </w:tc>
        <w:tc>
          <w:tcPr>
            <w:tcW w:w="5723" w:type="dxa"/>
          </w:tcPr>
          <w:p w14:paraId="67E1916F" w14:textId="77777777" w:rsidR="00A07EF1" w:rsidRDefault="00A07EF1" w:rsidP="00BA39EF">
            <w:pPr>
              <w:pStyle w:val="ELEXONBody0"/>
            </w:pPr>
          </w:p>
        </w:tc>
      </w:tr>
      <w:tr w:rsidR="00A07EF1" w14:paraId="10677ABC" w14:textId="77777777" w:rsidTr="00BA39EF">
        <w:tc>
          <w:tcPr>
            <w:tcW w:w="2802" w:type="dxa"/>
          </w:tcPr>
          <w:p w14:paraId="20D9AE12" w14:textId="77777777" w:rsidR="00A07EF1" w:rsidRDefault="00A07EF1" w:rsidP="00BA39EF">
            <w:pPr>
              <w:pStyle w:val="ELEXONBody0"/>
            </w:pPr>
            <w:r>
              <w:t>Contact Email:</w:t>
            </w:r>
          </w:p>
        </w:tc>
        <w:tc>
          <w:tcPr>
            <w:tcW w:w="5723" w:type="dxa"/>
          </w:tcPr>
          <w:p w14:paraId="59F7BF01" w14:textId="77777777" w:rsidR="00A07EF1" w:rsidRDefault="00A07EF1" w:rsidP="00BA39EF">
            <w:pPr>
              <w:pStyle w:val="ELEXONBody0"/>
            </w:pPr>
          </w:p>
        </w:tc>
      </w:tr>
      <w:tr w:rsidR="00A07EF1" w14:paraId="2D292B5C" w14:textId="77777777" w:rsidTr="00BA39EF">
        <w:tc>
          <w:tcPr>
            <w:tcW w:w="2802" w:type="dxa"/>
          </w:tcPr>
          <w:p w14:paraId="6CDC2AF4" w14:textId="77777777" w:rsidR="00A07EF1" w:rsidRDefault="00A07EF1" w:rsidP="00BA39EF">
            <w:pPr>
              <w:pStyle w:val="ELEXONBody0"/>
            </w:pPr>
            <w:r>
              <w:t>BSC Season for which HOL-Ratios are declared:</w:t>
            </w:r>
          </w:p>
        </w:tc>
        <w:tc>
          <w:tcPr>
            <w:tcW w:w="5723" w:type="dxa"/>
          </w:tcPr>
          <w:p w14:paraId="5568B65F" w14:textId="77777777" w:rsidR="00A07EF1" w:rsidRDefault="00A07EF1" w:rsidP="00BA39EF">
            <w:pPr>
              <w:pStyle w:val="ELEXONBody0"/>
            </w:pPr>
            <w:r>
              <w:rPr>
                <w:color w:val="FF0000"/>
              </w:rPr>
              <w:t xml:space="preserve">Spring 2021 </w:t>
            </w:r>
            <w:r w:rsidRPr="00C26644">
              <w:rPr>
                <w:color w:val="FF0000"/>
              </w:rPr>
              <w:t xml:space="preserve">(01 </w:t>
            </w:r>
            <w:r>
              <w:rPr>
                <w:color w:val="FF0000"/>
              </w:rPr>
              <w:t>March 2021</w:t>
            </w:r>
            <w:r w:rsidRPr="00C26644">
              <w:rPr>
                <w:color w:val="FF0000"/>
              </w:rPr>
              <w:t xml:space="preserve"> to 31 </w:t>
            </w:r>
            <w:r>
              <w:rPr>
                <w:color w:val="FF0000"/>
              </w:rPr>
              <w:t>May 2021</w:t>
            </w:r>
            <w:r w:rsidRPr="00C26644">
              <w:rPr>
                <w:color w:val="FF0000"/>
              </w:rPr>
              <w:t>)</w:t>
            </w:r>
          </w:p>
        </w:tc>
      </w:tr>
    </w:tbl>
    <w:p w14:paraId="1F7141E3" w14:textId="77777777" w:rsidR="00A07EF1" w:rsidRDefault="00A07EF1" w:rsidP="00A07EF1">
      <w:pPr>
        <w:pStyle w:val="ELEXONBody0"/>
      </w:pPr>
    </w:p>
    <w:p w14:paraId="56F976A8" w14:textId="77777777" w:rsidR="00A07EF1" w:rsidRDefault="00A07EF1" w:rsidP="00A07EF1">
      <w:pPr>
        <w:pStyle w:val="ELEXONBody0"/>
      </w:pPr>
      <w:r>
        <w:t xml:space="preserve">We request that WD/NWDHOL- and WD/NWDXHOL-CALF values be assigned to the following SMRS-registered BM Units and declare the following HOL-Ratios as defined in the CALF Guidance Document: </w:t>
      </w:r>
    </w:p>
    <w:p w14:paraId="3B49F907" w14:textId="77777777" w:rsidR="00A07EF1" w:rsidRDefault="00A07EF1" w:rsidP="00A07EF1">
      <w:pPr>
        <w:pStyle w:val="ELEXONBody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2"/>
        <w:gridCol w:w="4263"/>
      </w:tblGrid>
      <w:tr w:rsidR="00A07EF1" w:rsidRPr="002105A4" w14:paraId="486A3280" w14:textId="77777777" w:rsidTr="00BA39EF">
        <w:tc>
          <w:tcPr>
            <w:tcW w:w="4262" w:type="dxa"/>
          </w:tcPr>
          <w:p w14:paraId="1FE34DE6" w14:textId="77777777" w:rsidR="00A07EF1" w:rsidRPr="002105A4" w:rsidRDefault="00A07EF1" w:rsidP="00BA39EF">
            <w:pPr>
              <w:pStyle w:val="ELEXONBody0"/>
              <w:rPr>
                <w:b/>
              </w:rPr>
            </w:pPr>
            <w:r w:rsidRPr="002105A4">
              <w:rPr>
                <w:b/>
              </w:rPr>
              <w:t>BM Unit ID</w:t>
            </w:r>
          </w:p>
        </w:tc>
        <w:tc>
          <w:tcPr>
            <w:tcW w:w="4263" w:type="dxa"/>
          </w:tcPr>
          <w:p w14:paraId="6E30278D" w14:textId="77777777" w:rsidR="00A07EF1" w:rsidRPr="002105A4" w:rsidRDefault="00A07EF1" w:rsidP="00BA39EF">
            <w:pPr>
              <w:pStyle w:val="ELEXONBody0"/>
              <w:rPr>
                <w:b/>
              </w:rPr>
            </w:pPr>
            <w:r w:rsidRPr="002105A4">
              <w:rPr>
                <w:b/>
              </w:rPr>
              <w:t>HOL-Ratio</w:t>
            </w:r>
          </w:p>
        </w:tc>
      </w:tr>
      <w:tr w:rsidR="00A07EF1" w14:paraId="5EEEE576" w14:textId="77777777" w:rsidTr="00BA39EF">
        <w:tc>
          <w:tcPr>
            <w:tcW w:w="4262" w:type="dxa"/>
          </w:tcPr>
          <w:p w14:paraId="2D203018" w14:textId="77777777" w:rsidR="00A07EF1" w:rsidRDefault="00A07EF1" w:rsidP="00BA39EF">
            <w:pPr>
              <w:pStyle w:val="ELEXONBody0"/>
            </w:pPr>
          </w:p>
        </w:tc>
        <w:tc>
          <w:tcPr>
            <w:tcW w:w="4263" w:type="dxa"/>
          </w:tcPr>
          <w:p w14:paraId="46E1C928" w14:textId="77777777" w:rsidR="00A07EF1" w:rsidRDefault="00A07EF1" w:rsidP="00BA39EF">
            <w:pPr>
              <w:pStyle w:val="ELEXONBody0"/>
            </w:pPr>
          </w:p>
        </w:tc>
      </w:tr>
      <w:tr w:rsidR="00A07EF1" w14:paraId="1B489C5B" w14:textId="77777777" w:rsidTr="00BA39EF">
        <w:tc>
          <w:tcPr>
            <w:tcW w:w="4262" w:type="dxa"/>
          </w:tcPr>
          <w:p w14:paraId="0DE5C938" w14:textId="77777777" w:rsidR="00A07EF1" w:rsidRDefault="00A07EF1" w:rsidP="00BA39EF">
            <w:pPr>
              <w:pStyle w:val="ELEXONBody0"/>
            </w:pPr>
          </w:p>
        </w:tc>
        <w:tc>
          <w:tcPr>
            <w:tcW w:w="4263" w:type="dxa"/>
          </w:tcPr>
          <w:p w14:paraId="43652BA8" w14:textId="77777777" w:rsidR="00A07EF1" w:rsidRDefault="00A07EF1" w:rsidP="00BA39EF">
            <w:pPr>
              <w:pStyle w:val="ELEXONBody0"/>
            </w:pPr>
          </w:p>
        </w:tc>
      </w:tr>
      <w:tr w:rsidR="00A07EF1" w14:paraId="281FE735" w14:textId="77777777" w:rsidTr="00BA39EF">
        <w:tc>
          <w:tcPr>
            <w:tcW w:w="4262" w:type="dxa"/>
          </w:tcPr>
          <w:p w14:paraId="4BA31E1C" w14:textId="77777777" w:rsidR="00A07EF1" w:rsidRDefault="00A07EF1" w:rsidP="00BA39EF">
            <w:pPr>
              <w:pStyle w:val="ELEXONBody0"/>
            </w:pPr>
          </w:p>
        </w:tc>
        <w:tc>
          <w:tcPr>
            <w:tcW w:w="4263" w:type="dxa"/>
          </w:tcPr>
          <w:p w14:paraId="4BC6E3D9" w14:textId="77777777" w:rsidR="00A07EF1" w:rsidRDefault="00A07EF1" w:rsidP="00BA39EF">
            <w:pPr>
              <w:pStyle w:val="ELEXONBody0"/>
            </w:pPr>
          </w:p>
        </w:tc>
      </w:tr>
      <w:tr w:rsidR="00A07EF1" w14:paraId="2E40177C" w14:textId="77777777" w:rsidTr="00BA39EF">
        <w:tc>
          <w:tcPr>
            <w:tcW w:w="4262" w:type="dxa"/>
          </w:tcPr>
          <w:p w14:paraId="6AF59AE4" w14:textId="77777777" w:rsidR="00A07EF1" w:rsidRDefault="00A07EF1" w:rsidP="00BA39EF">
            <w:pPr>
              <w:pStyle w:val="ELEXONBody0"/>
            </w:pPr>
          </w:p>
        </w:tc>
        <w:tc>
          <w:tcPr>
            <w:tcW w:w="4263" w:type="dxa"/>
          </w:tcPr>
          <w:p w14:paraId="6B441755" w14:textId="77777777" w:rsidR="00A07EF1" w:rsidRDefault="00A07EF1" w:rsidP="00BA39EF">
            <w:pPr>
              <w:pStyle w:val="ELEXONBody0"/>
            </w:pPr>
          </w:p>
        </w:tc>
      </w:tr>
      <w:tr w:rsidR="00A07EF1" w14:paraId="7971046D" w14:textId="77777777" w:rsidTr="00BA39EF">
        <w:tc>
          <w:tcPr>
            <w:tcW w:w="4262" w:type="dxa"/>
          </w:tcPr>
          <w:p w14:paraId="6BD1B068" w14:textId="77777777" w:rsidR="00A07EF1" w:rsidRDefault="00A07EF1" w:rsidP="00BA39EF">
            <w:pPr>
              <w:pStyle w:val="ELEXONBody0"/>
            </w:pPr>
          </w:p>
        </w:tc>
        <w:tc>
          <w:tcPr>
            <w:tcW w:w="4263" w:type="dxa"/>
          </w:tcPr>
          <w:p w14:paraId="6669871B" w14:textId="77777777" w:rsidR="00A07EF1" w:rsidRDefault="00A07EF1" w:rsidP="00BA39EF">
            <w:pPr>
              <w:pStyle w:val="ELEXONBody0"/>
            </w:pPr>
          </w:p>
        </w:tc>
      </w:tr>
      <w:tr w:rsidR="00A07EF1" w14:paraId="78EE1430" w14:textId="77777777" w:rsidTr="00BA39EF">
        <w:tc>
          <w:tcPr>
            <w:tcW w:w="4262" w:type="dxa"/>
          </w:tcPr>
          <w:p w14:paraId="7FC3BFD5" w14:textId="77777777" w:rsidR="00A07EF1" w:rsidRDefault="00A07EF1" w:rsidP="00BA39EF">
            <w:pPr>
              <w:pStyle w:val="ELEXONBody0"/>
            </w:pPr>
          </w:p>
        </w:tc>
        <w:tc>
          <w:tcPr>
            <w:tcW w:w="4263" w:type="dxa"/>
          </w:tcPr>
          <w:p w14:paraId="13A3407F" w14:textId="77777777" w:rsidR="00A07EF1" w:rsidRDefault="00A07EF1" w:rsidP="00BA39EF">
            <w:pPr>
              <w:pStyle w:val="ELEXONBody0"/>
            </w:pPr>
          </w:p>
        </w:tc>
      </w:tr>
      <w:tr w:rsidR="00A07EF1" w14:paraId="17994FEB" w14:textId="77777777" w:rsidTr="00BA39EF">
        <w:tc>
          <w:tcPr>
            <w:tcW w:w="4262" w:type="dxa"/>
          </w:tcPr>
          <w:p w14:paraId="60895D49" w14:textId="77777777" w:rsidR="00A07EF1" w:rsidRDefault="00A07EF1" w:rsidP="00BA39EF">
            <w:pPr>
              <w:pStyle w:val="ELEXONBody0"/>
            </w:pPr>
          </w:p>
        </w:tc>
        <w:tc>
          <w:tcPr>
            <w:tcW w:w="4263" w:type="dxa"/>
          </w:tcPr>
          <w:p w14:paraId="10CCB06F" w14:textId="77777777" w:rsidR="00A07EF1" w:rsidRDefault="00A07EF1" w:rsidP="00BA39EF">
            <w:pPr>
              <w:pStyle w:val="ELEXONBody0"/>
            </w:pPr>
          </w:p>
        </w:tc>
      </w:tr>
      <w:tr w:rsidR="00A07EF1" w14:paraId="6BE90BFA" w14:textId="77777777" w:rsidTr="00BA39EF">
        <w:tc>
          <w:tcPr>
            <w:tcW w:w="4262" w:type="dxa"/>
          </w:tcPr>
          <w:p w14:paraId="6F9BA9AF" w14:textId="77777777" w:rsidR="00A07EF1" w:rsidRDefault="00A07EF1" w:rsidP="00BA39EF">
            <w:pPr>
              <w:pStyle w:val="ELEXONBody0"/>
            </w:pPr>
          </w:p>
        </w:tc>
        <w:tc>
          <w:tcPr>
            <w:tcW w:w="4263" w:type="dxa"/>
          </w:tcPr>
          <w:p w14:paraId="41C98B12" w14:textId="77777777" w:rsidR="00A07EF1" w:rsidRDefault="00A07EF1" w:rsidP="00BA39EF">
            <w:pPr>
              <w:pStyle w:val="ELEXONBody0"/>
            </w:pPr>
          </w:p>
        </w:tc>
      </w:tr>
      <w:tr w:rsidR="00A07EF1" w14:paraId="09F97DDD" w14:textId="77777777" w:rsidTr="00BA39EF">
        <w:tc>
          <w:tcPr>
            <w:tcW w:w="4262" w:type="dxa"/>
          </w:tcPr>
          <w:p w14:paraId="667D58E0" w14:textId="77777777" w:rsidR="00A07EF1" w:rsidRDefault="00A07EF1" w:rsidP="00BA39EF">
            <w:pPr>
              <w:pStyle w:val="ELEXONBody0"/>
            </w:pPr>
          </w:p>
        </w:tc>
        <w:tc>
          <w:tcPr>
            <w:tcW w:w="4263" w:type="dxa"/>
          </w:tcPr>
          <w:p w14:paraId="71C7684E" w14:textId="77777777" w:rsidR="00A07EF1" w:rsidRDefault="00A07EF1" w:rsidP="00BA39EF">
            <w:pPr>
              <w:pStyle w:val="ELEXONBody0"/>
            </w:pPr>
          </w:p>
        </w:tc>
      </w:tr>
      <w:tr w:rsidR="00A07EF1" w14:paraId="06AD787A" w14:textId="77777777" w:rsidTr="00BA39EF">
        <w:tc>
          <w:tcPr>
            <w:tcW w:w="4262" w:type="dxa"/>
          </w:tcPr>
          <w:p w14:paraId="435E2EC6" w14:textId="77777777" w:rsidR="00A07EF1" w:rsidRDefault="00A07EF1" w:rsidP="00BA39EF">
            <w:pPr>
              <w:pStyle w:val="ELEXONBody0"/>
            </w:pPr>
          </w:p>
        </w:tc>
        <w:tc>
          <w:tcPr>
            <w:tcW w:w="4263" w:type="dxa"/>
          </w:tcPr>
          <w:p w14:paraId="0F353135" w14:textId="77777777" w:rsidR="00A07EF1" w:rsidRDefault="00A07EF1" w:rsidP="00BA39EF">
            <w:pPr>
              <w:pStyle w:val="ELEXONBody0"/>
            </w:pPr>
          </w:p>
        </w:tc>
      </w:tr>
      <w:tr w:rsidR="00A07EF1" w14:paraId="225FBE81" w14:textId="77777777" w:rsidTr="00BA39EF">
        <w:tc>
          <w:tcPr>
            <w:tcW w:w="4262" w:type="dxa"/>
          </w:tcPr>
          <w:p w14:paraId="47F398F7" w14:textId="77777777" w:rsidR="00A07EF1" w:rsidRDefault="00A07EF1" w:rsidP="00BA39EF">
            <w:pPr>
              <w:pStyle w:val="ELEXONBody0"/>
            </w:pPr>
          </w:p>
        </w:tc>
        <w:tc>
          <w:tcPr>
            <w:tcW w:w="4263" w:type="dxa"/>
          </w:tcPr>
          <w:p w14:paraId="674021DB" w14:textId="77777777" w:rsidR="00A07EF1" w:rsidRDefault="00A07EF1" w:rsidP="00BA39EF">
            <w:pPr>
              <w:pStyle w:val="ELEXONBody0"/>
            </w:pPr>
          </w:p>
        </w:tc>
      </w:tr>
      <w:tr w:rsidR="00A07EF1" w14:paraId="1E9DA169" w14:textId="77777777" w:rsidTr="00BA39EF">
        <w:tc>
          <w:tcPr>
            <w:tcW w:w="4262" w:type="dxa"/>
          </w:tcPr>
          <w:p w14:paraId="4E1C1C93" w14:textId="77777777" w:rsidR="00A07EF1" w:rsidRDefault="00A07EF1" w:rsidP="00BA39EF">
            <w:pPr>
              <w:pStyle w:val="ELEXONBody0"/>
            </w:pPr>
          </w:p>
        </w:tc>
        <w:tc>
          <w:tcPr>
            <w:tcW w:w="4263" w:type="dxa"/>
          </w:tcPr>
          <w:p w14:paraId="278118B5" w14:textId="77777777" w:rsidR="00A07EF1" w:rsidRDefault="00A07EF1" w:rsidP="00BA39EF">
            <w:pPr>
              <w:pStyle w:val="ELEXONBody0"/>
            </w:pPr>
          </w:p>
        </w:tc>
      </w:tr>
      <w:tr w:rsidR="00A07EF1" w14:paraId="59E4C7C5" w14:textId="77777777" w:rsidTr="00BA39EF">
        <w:tc>
          <w:tcPr>
            <w:tcW w:w="4262" w:type="dxa"/>
          </w:tcPr>
          <w:p w14:paraId="204601D4" w14:textId="77777777" w:rsidR="00A07EF1" w:rsidRDefault="00A07EF1" w:rsidP="00BA39EF">
            <w:pPr>
              <w:pStyle w:val="ELEXONBody0"/>
            </w:pPr>
          </w:p>
        </w:tc>
        <w:tc>
          <w:tcPr>
            <w:tcW w:w="4263" w:type="dxa"/>
          </w:tcPr>
          <w:p w14:paraId="38C0DCD6" w14:textId="77777777" w:rsidR="00A07EF1" w:rsidRDefault="00A07EF1" w:rsidP="00BA39EF">
            <w:pPr>
              <w:pStyle w:val="ELEXONBody0"/>
            </w:pPr>
          </w:p>
        </w:tc>
      </w:tr>
      <w:tr w:rsidR="00A07EF1" w14:paraId="53FABEBA" w14:textId="77777777" w:rsidTr="00BA39EF">
        <w:tc>
          <w:tcPr>
            <w:tcW w:w="4262" w:type="dxa"/>
          </w:tcPr>
          <w:p w14:paraId="38D0BC17" w14:textId="77777777" w:rsidR="00A07EF1" w:rsidRDefault="00A07EF1" w:rsidP="00BA39EF">
            <w:pPr>
              <w:pStyle w:val="ELEXONBody0"/>
            </w:pPr>
          </w:p>
        </w:tc>
        <w:tc>
          <w:tcPr>
            <w:tcW w:w="4263" w:type="dxa"/>
          </w:tcPr>
          <w:p w14:paraId="3ACC8AEF" w14:textId="77777777" w:rsidR="00A07EF1" w:rsidRDefault="00A07EF1" w:rsidP="00BA39EF">
            <w:pPr>
              <w:pStyle w:val="ELEXONBody0"/>
            </w:pPr>
          </w:p>
        </w:tc>
      </w:tr>
      <w:tr w:rsidR="00A07EF1" w14:paraId="5485D0B0" w14:textId="77777777" w:rsidTr="00BA39EF">
        <w:tc>
          <w:tcPr>
            <w:tcW w:w="8525" w:type="dxa"/>
            <w:gridSpan w:val="2"/>
          </w:tcPr>
          <w:p w14:paraId="5573BF7C" w14:textId="77777777" w:rsidR="00A07EF1" w:rsidRDefault="00A07EF1" w:rsidP="00BA39EF">
            <w:pPr>
              <w:pStyle w:val="ELEXONBody0"/>
              <w:jc w:val="right"/>
            </w:pPr>
            <w:r>
              <w:t>[add more rows if required]</w:t>
            </w:r>
          </w:p>
        </w:tc>
      </w:tr>
    </w:tbl>
    <w:p w14:paraId="2CA3C535" w14:textId="77777777" w:rsidR="00A07EF1" w:rsidRDefault="00A07EF1" w:rsidP="00A07EF1">
      <w:pPr>
        <w:pStyle w:val="ELEXONBody0"/>
      </w:pPr>
    </w:p>
    <w:p w14:paraId="21D150DB" w14:textId="77777777" w:rsidR="00A07EF1" w:rsidRPr="005053E0" w:rsidRDefault="00A07EF1" w:rsidP="00A07EF1">
      <w:pPr>
        <w:rPr>
          <w:sz w:val="24"/>
          <w:szCs w:val="24"/>
        </w:rPr>
      </w:pPr>
      <w:r w:rsidRPr="005053E0">
        <w:rPr>
          <w:b/>
          <w:sz w:val="24"/>
          <w:szCs w:val="24"/>
        </w:rPr>
        <w:t xml:space="preserve">Please submit this form to </w:t>
      </w:r>
      <w:hyperlink r:id="rId7" w:history="1">
        <w:r w:rsidRPr="00D1625F">
          <w:rPr>
            <w:rStyle w:val="Hyperlink"/>
            <w:b/>
            <w:sz w:val="24"/>
            <w:szCs w:val="24"/>
          </w:rPr>
          <w:t>bscservicedesk@cgi.com</w:t>
        </w:r>
      </w:hyperlink>
      <w:r>
        <w:rPr>
          <w:b/>
          <w:sz w:val="24"/>
          <w:szCs w:val="24"/>
        </w:rPr>
        <w:t xml:space="preserve"> no</w:t>
      </w:r>
      <w:r w:rsidRPr="005053E0">
        <w:rPr>
          <w:b/>
          <w:sz w:val="24"/>
          <w:szCs w:val="24"/>
        </w:rPr>
        <w:t xml:space="preserve"> later than </w:t>
      </w:r>
      <w:r w:rsidRPr="00453479">
        <w:rPr>
          <w:b/>
          <w:color w:val="FF0000"/>
          <w:sz w:val="24"/>
          <w:szCs w:val="24"/>
        </w:rPr>
        <w:t>15 February 2021</w:t>
      </w:r>
      <w:r w:rsidRPr="005053E0">
        <w:rPr>
          <w:sz w:val="24"/>
          <w:szCs w:val="24"/>
        </w:rPr>
        <w:t>.</w:t>
      </w:r>
    </w:p>
    <w:p w14:paraId="3D28F40C" w14:textId="77777777" w:rsidR="00DB4EC3" w:rsidRDefault="00DB4EC3" w:rsidP="00DB4EC3">
      <w:pPr>
        <w:pStyle w:val="ElexonBody"/>
      </w:pPr>
    </w:p>
    <w:sectPr w:rsidR="00DB4EC3" w:rsidSect="008345BA">
      <w:footerReference w:type="default" r:id="rId8"/>
      <w:headerReference w:type="first" r:id="rId9"/>
      <w:footerReference w:type="first" r:id="rId10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8F5F4" w14:textId="77777777" w:rsidR="00F877A0" w:rsidRDefault="00F877A0" w:rsidP="007F1A2A">
      <w:pPr>
        <w:spacing w:after="0" w:line="240" w:lineRule="auto"/>
      </w:pPr>
      <w:r>
        <w:separator/>
      </w:r>
    </w:p>
  </w:endnote>
  <w:endnote w:type="continuationSeparator" w:id="0">
    <w:p w14:paraId="30E8195B" w14:textId="77777777" w:rsidR="00F877A0" w:rsidRDefault="00F877A0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IN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343418"/>
      <w:docPartObj>
        <w:docPartGallery w:val="Page Numbers (Bottom of Page)"/>
        <w:docPartUnique/>
      </w:docPartObj>
    </w:sdtPr>
    <w:sdtEndPr/>
    <w:sdtContent>
      <w:sdt>
        <w:sdtPr>
          <w:id w:val="-1536505690"/>
          <w:docPartObj>
            <w:docPartGallery w:val="Page Numbers (Top of Page)"/>
            <w:docPartUnique/>
          </w:docPartObj>
        </w:sdtPr>
        <w:sdtEndPr/>
        <w:sdtContent>
          <w:p w14:paraId="3AFB62C1" w14:textId="270040C6" w:rsidR="00AC33B2" w:rsidRPr="00B36DAC" w:rsidRDefault="00B36DAC" w:rsidP="00B36DAC">
            <w:pPr>
              <w:pStyle w:val="Footer"/>
              <w:tabs>
                <w:tab w:val="clear" w:pos="9360"/>
                <w:tab w:val="right" w:pos="10490"/>
              </w:tabs>
            </w:pPr>
            <w:r w:rsidRPr="008345BA">
              <w:t xml:space="preserve">© Elexon 2020 </w:t>
            </w:r>
            <w:r>
              <w:ptab w:relativeTo="margin" w:alignment="center" w:leader="none"/>
            </w:r>
            <w:r w:rsidR="00A07EF1">
              <w:fldChar w:fldCharType="begin"/>
            </w:r>
            <w:r w:rsidR="00A07EF1">
              <w:instrText xml:space="preserve"> STYLEREF  Title  \* MERGEFORMAT </w:instrText>
            </w:r>
            <w:r w:rsidR="00A07EF1">
              <w:fldChar w:fldCharType="separate"/>
            </w:r>
            <w:r w:rsidRPr="00B36DAC">
              <w:rPr>
                <w:b/>
                <w:bCs/>
                <w:noProof/>
                <w:lang w:val="en-US"/>
              </w:rPr>
              <w:t>Title</w:t>
            </w:r>
            <w:r w:rsidR="00A07EF1">
              <w:rPr>
                <w:b/>
                <w:bCs/>
                <w:noProof/>
                <w:lang w:val="en-US"/>
              </w:rPr>
              <w:fldChar w:fldCharType="end"/>
            </w:r>
            <w:r>
              <w:tab/>
            </w:r>
            <w:r w:rsidRPr="008345BA">
              <w:t xml:space="preserve">Page </w:t>
            </w:r>
            <w:r w:rsidRPr="008345BA">
              <w:fldChar w:fldCharType="begin"/>
            </w:r>
            <w:r w:rsidRPr="008345BA">
              <w:instrText xml:space="preserve"> PAGE </w:instrText>
            </w:r>
            <w:r w:rsidRPr="008345BA">
              <w:fldChar w:fldCharType="separate"/>
            </w:r>
            <w:r>
              <w:t>1</w:t>
            </w:r>
            <w:r w:rsidRPr="008345BA">
              <w:fldChar w:fldCharType="end"/>
            </w:r>
            <w:r w:rsidRPr="008345BA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C60AB" w14:textId="07E5B317" w:rsidR="008345BA" w:rsidRPr="008345BA" w:rsidRDefault="008345BA" w:rsidP="008345BA">
            <w:pPr>
              <w:pStyle w:val="Footer"/>
              <w:tabs>
                <w:tab w:val="clear" w:pos="9360"/>
                <w:tab w:val="right" w:pos="10490"/>
              </w:tabs>
            </w:pPr>
            <w:r w:rsidRPr="008345BA">
              <w:t xml:space="preserve">© Elexon 2020 </w:t>
            </w:r>
            <w:r w:rsidR="002857C6">
              <w:ptab w:relativeTo="margin" w:alignment="center" w:leader="none"/>
            </w:r>
            <w:fldSimple w:instr=" STYLEREF  Title  \* MERGEFORMAT ">
              <w:r w:rsidR="00A07EF1">
                <w:rPr>
                  <w:noProof/>
                </w:rPr>
                <w:t>Proforma to submit HOL- Ratio data for the calculation of WD/NWDHOL- and WD/NWD XHOL-CALF values</w:t>
              </w:r>
            </w:fldSimple>
            <w:r>
              <w:tab/>
            </w:r>
            <w:r w:rsidRPr="008345BA">
              <w:t xml:space="preserve">Page </w:t>
            </w:r>
            <w:r w:rsidRPr="008345BA">
              <w:fldChar w:fldCharType="begin"/>
            </w:r>
            <w:r w:rsidRPr="008345BA">
              <w:instrText xml:space="preserve"> PAGE </w:instrText>
            </w:r>
            <w:r w:rsidRPr="008345BA">
              <w:fldChar w:fldCharType="separate"/>
            </w:r>
            <w:r w:rsidR="00A07EF1">
              <w:rPr>
                <w:noProof/>
              </w:rPr>
              <w:t>1</w:t>
            </w:r>
            <w:r w:rsidRPr="008345BA">
              <w:fldChar w:fldCharType="end"/>
            </w:r>
            <w:r w:rsidRPr="008345BA">
              <w:t xml:space="preserve"> of </w:t>
            </w:r>
            <w:r w:rsidR="00E10AE0">
              <w:fldChar w:fldCharType="begin"/>
            </w:r>
            <w:r w:rsidR="00E10AE0">
              <w:instrText xml:space="preserve"> NUMPAGES  </w:instrText>
            </w:r>
            <w:r w:rsidR="00E10AE0">
              <w:fldChar w:fldCharType="separate"/>
            </w:r>
            <w:r w:rsidR="00A07EF1">
              <w:rPr>
                <w:noProof/>
              </w:rPr>
              <w:t>1</w:t>
            </w:r>
            <w:r w:rsidR="00E10AE0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78FAD" w14:textId="77777777" w:rsidR="00F877A0" w:rsidRDefault="00F877A0" w:rsidP="007F1A2A">
      <w:pPr>
        <w:spacing w:after="0" w:line="240" w:lineRule="auto"/>
      </w:pPr>
      <w:r>
        <w:separator/>
      </w:r>
    </w:p>
  </w:footnote>
  <w:footnote w:type="continuationSeparator" w:id="0">
    <w:p w14:paraId="6E60D35B" w14:textId="77777777" w:rsidR="00F877A0" w:rsidRDefault="00F877A0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808C" w14:textId="77777777" w:rsidR="008345BA" w:rsidRDefault="008345BA">
    <w:pPr>
      <w:pStyle w:val="Header"/>
      <w:rPr>
        <w:noProof/>
      </w:rPr>
    </w:pPr>
  </w:p>
  <w:p w14:paraId="64EAD0A5" w14:textId="77777777" w:rsidR="008345BA" w:rsidRDefault="008345BA">
    <w:pPr>
      <w:pStyle w:val="Header"/>
      <w:rPr>
        <w:noProof/>
      </w:rPr>
    </w:pPr>
  </w:p>
  <w:p w14:paraId="539C00CF" w14:textId="77777777" w:rsidR="008345BA" w:rsidRDefault="008345BA">
    <w:pPr>
      <w:pStyle w:val="Header"/>
      <w:rPr>
        <w:noProof/>
      </w:rPr>
    </w:pPr>
  </w:p>
  <w:p w14:paraId="5E1D5A74" w14:textId="4DFCBF3C" w:rsidR="008345BA" w:rsidRDefault="00531ADF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4ADC274" wp14:editId="60FE80D2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9EB135E" id="Freeform: Shape 16" o:spid="_x0000_s102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path="m,l7563233,r,1256531l,1256531,,xe" fillcolor="white [3212]" stroked="f" strokeweight=".35264mm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11A16" wp14:editId="22D7F478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2DAF6EC" id="Graphic 1" o:spid="_x0000_s1026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13F81F1B" w14:textId="77777777" w:rsidR="008345BA" w:rsidRDefault="008345BA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84F1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A68E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8C42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E2A1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50DE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6427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B681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E6B4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2C97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006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C6C99"/>
    <w:multiLevelType w:val="hybridMultilevel"/>
    <w:tmpl w:val="97169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12" w15:restartNumberingAfterBreak="0">
    <w:nsid w:val="15895C9B"/>
    <w:multiLevelType w:val="multilevel"/>
    <w:tmpl w:val="5FEEA7FC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0C72FAC"/>
    <w:multiLevelType w:val="hybridMultilevel"/>
    <w:tmpl w:val="A740CB44"/>
    <w:lvl w:ilvl="0" w:tplc="4540083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2335FB"/>
    <w:multiLevelType w:val="multilevel"/>
    <w:tmpl w:val="C816696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17" w15:restartNumberingAfterBreak="0">
    <w:nsid w:val="44150CDF"/>
    <w:multiLevelType w:val="multilevel"/>
    <w:tmpl w:val="6CFC974A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18" w15:restartNumberingAfterBreak="0">
    <w:nsid w:val="446231AB"/>
    <w:multiLevelType w:val="multilevel"/>
    <w:tmpl w:val="6CFC974A"/>
    <w:numStyleLink w:val="Elexonnumber"/>
  </w:abstractNum>
  <w:abstractNum w:abstractNumId="19" w15:restartNumberingAfterBreak="0">
    <w:nsid w:val="5881275E"/>
    <w:multiLevelType w:val="multilevel"/>
    <w:tmpl w:val="BAA4C34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793"/>
        </w:tabs>
        <w:ind w:left="793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906"/>
        </w:tabs>
        <w:ind w:left="906" w:hanging="68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lowerLetter"/>
      <w:lvlText w:val="%4)"/>
      <w:lvlJc w:val="left"/>
      <w:pPr>
        <w:tabs>
          <w:tab w:val="num" w:pos="1019"/>
        </w:tabs>
        <w:ind w:left="1019" w:hanging="6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2"/>
        </w:tabs>
        <w:ind w:left="1132" w:hanging="6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245"/>
        </w:tabs>
        <w:ind w:left="1245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358"/>
        </w:tabs>
        <w:ind w:left="135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71"/>
        </w:tabs>
        <w:ind w:left="1471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680"/>
      </w:pPr>
      <w:rPr>
        <w:rFonts w:hint="default"/>
      </w:rPr>
    </w:lvl>
  </w:abstractNum>
  <w:abstractNum w:abstractNumId="20" w15:restartNumberingAfterBreak="0">
    <w:nsid w:val="652D39CC"/>
    <w:multiLevelType w:val="multilevel"/>
    <w:tmpl w:val="BAA4C34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793"/>
        </w:tabs>
        <w:ind w:left="793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906"/>
        </w:tabs>
        <w:ind w:left="906" w:hanging="68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lowerLetter"/>
      <w:lvlText w:val="%4)"/>
      <w:lvlJc w:val="left"/>
      <w:pPr>
        <w:tabs>
          <w:tab w:val="num" w:pos="1019"/>
        </w:tabs>
        <w:ind w:left="1019" w:hanging="6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2"/>
        </w:tabs>
        <w:ind w:left="1132" w:hanging="6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245"/>
        </w:tabs>
        <w:ind w:left="1245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358"/>
        </w:tabs>
        <w:ind w:left="135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71"/>
        </w:tabs>
        <w:ind w:left="1471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680"/>
      </w:pPr>
      <w:rPr>
        <w:rFonts w:hint="default"/>
      </w:rPr>
    </w:lvl>
  </w:abstractNum>
  <w:abstractNum w:abstractNumId="21" w15:restartNumberingAfterBreak="0">
    <w:nsid w:val="67F97D44"/>
    <w:multiLevelType w:val="hybridMultilevel"/>
    <w:tmpl w:val="D2A480CA"/>
    <w:lvl w:ilvl="0" w:tplc="4540083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5E098F"/>
    <w:multiLevelType w:val="multilevel"/>
    <w:tmpl w:val="9CE22BB8"/>
    <w:styleLink w:val="ElexonBullets"/>
    <w:lvl w:ilvl="0">
      <w:start w:val="1"/>
      <w:numFmt w:val="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227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0A12913"/>
    <w:multiLevelType w:val="multilevel"/>
    <w:tmpl w:val="9CE22BB8"/>
    <w:numStyleLink w:val="ElexonBullets"/>
  </w:abstractNum>
  <w:abstractNum w:abstractNumId="24" w15:restartNumberingAfterBreak="0">
    <w:nsid w:val="766268CE"/>
    <w:multiLevelType w:val="multilevel"/>
    <w:tmpl w:val="27264AF4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25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1"/>
  </w:num>
  <w:num w:numId="18">
    <w:abstractNumId w:val="17"/>
  </w:num>
  <w:num w:numId="19">
    <w:abstractNumId w:val="18"/>
  </w:num>
  <w:num w:numId="20">
    <w:abstractNumId w:val="12"/>
  </w:num>
  <w:num w:numId="21">
    <w:abstractNumId w:val="20"/>
  </w:num>
  <w:num w:numId="22">
    <w:abstractNumId w:val="19"/>
  </w:num>
  <w:num w:numId="23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24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25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26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27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28">
    <w:abstractNumId w:val="23"/>
  </w:num>
  <w:num w:numId="29">
    <w:abstractNumId w:val="23"/>
  </w:num>
  <w:num w:numId="30">
    <w:abstractNumId w:val="23"/>
  </w:num>
  <w:num w:numId="31">
    <w:abstractNumId w:val="23"/>
  </w:num>
  <w:num w:numId="32">
    <w:abstractNumId w:val="14"/>
  </w:num>
  <w:num w:numId="33">
    <w:abstractNumId w:val="22"/>
  </w:num>
  <w:num w:numId="34">
    <w:abstractNumId w:val="11"/>
  </w:num>
  <w:num w:numId="35">
    <w:abstractNumId w:val="24"/>
  </w:num>
  <w:num w:numId="36">
    <w:abstractNumId w:val="24"/>
  </w:num>
  <w:num w:numId="37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38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39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40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41">
    <w:abstractNumId w:val="25"/>
  </w:num>
  <w:num w:numId="42">
    <w:abstractNumId w:val="25"/>
  </w:num>
  <w:num w:numId="43">
    <w:abstractNumId w:val="25"/>
  </w:num>
  <w:num w:numId="44">
    <w:abstractNumId w:val="25"/>
  </w:num>
  <w:num w:numId="45">
    <w:abstractNumId w:val="14"/>
  </w:num>
  <w:num w:numId="46">
    <w:abstractNumId w:val="8"/>
  </w:num>
  <w:num w:numId="47">
    <w:abstractNumId w:val="15"/>
  </w:num>
  <w:num w:numId="48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ElexonBasicTable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117E1"/>
    <w:rsid w:val="0005266F"/>
    <w:rsid w:val="0016282F"/>
    <w:rsid w:val="001D41F4"/>
    <w:rsid w:val="001D58BD"/>
    <w:rsid w:val="002226BD"/>
    <w:rsid w:val="002857C6"/>
    <w:rsid w:val="002E7B27"/>
    <w:rsid w:val="002F6C5F"/>
    <w:rsid w:val="003216F4"/>
    <w:rsid w:val="003411EC"/>
    <w:rsid w:val="0036112A"/>
    <w:rsid w:val="003703B0"/>
    <w:rsid w:val="00531ADF"/>
    <w:rsid w:val="00535B5A"/>
    <w:rsid w:val="00555FA4"/>
    <w:rsid w:val="00593705"/>
    <w:rsid w:val="005A7D30"/>
    <w:rsid w:val="00644A7C"/>
    <w:rsid w:val="007351BE"/>
    <w:rsid w:val="007B21B5"/>
    <w:rsid w:val="007F1A2A"/>
    <w:rsid w:val="008345BA"/>
    <w:rsid w:val="00904932"/>
    <w:rsid w:val="009730CF"/>
    <w:rsid w:val="00A07EF1"/>
    <w:rsid w:val="00A10A25"/>
    <w:rsid w:val="00A41C30"/>
    <w:rsid w:val="00A677F5"/>
    <w:rsid w:val="00AC33B2"/>
    <w:rsid w:val="00AD50AF"/>
    <w:rsid w:val="00B36DAC"/>
    <w:rsid w:val="00B63954"/>
    <w:rsid w:val="00BA06BC"/>
    <w:rsid w:val="00CE2CB3"/>
    <w:rsid w:val="00D03899"/>
    <w:rsid w:val="00D22419"/>
    <w:rsid w:val="00D459F5"/>
    <w:rsid w:val="00DB4EC3"/>
    <w:rsid w:val="00E10AE0"/>
    <w:rsid w:val="00EF3967"/>
    <w:rsid w:val="00F14B16"/>
    <w:rsid w:val="00F346D7"/>
    <w:rsid w:val="00F877A0"/>
    <w:rsid w:val="00FB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CA11DD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EC3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DB4EC3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DB4EC3"/>
    <w:pPr>
      <w:numPr>
        <w:numId w:val="36"/>
      </w:numPr>
      <w:pBdr>
        <w:top w:val="single" w:sz="4" w:space="1" w:color="00008C"/>
      </w:pBdr>
      <w:spacing w:before="260" w:after="260"/>
      <w:ind w:left="0" w:firstLine="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DB4EC3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DB4E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4E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EC3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DB4EC3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B4EC3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DB4EC3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B4EC3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DB4EC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DB4EC3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DB4EC3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DB4EC3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DB4EC3"/>
    <w:rPr>
      <w:sz w:val="22"/>
    </w:rPr>
  </w:style>
  <w:style w:type="paragraph" w:customStyle="1" w:styleId="BodycopyDinlight">
    <w:name w:val="Body copy Din light"/>
    <w:basedOn w:val="Normal"/>
    <w:uiPriority w:val="99"/>
    <w:rsid w:val="00A677F5"/>
    <w:pPr>
      <w:tabs>
        <w:tab w:val="left" w:pos="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DIN Light" w:hAnsi="DIN Light" w:cs="DIN Light"/>
      <w:color w:val="000000"/>
      <w:sz w:val="17"/>
      <w:szCs w:val="17"/>
    </w:rPr>
  </w:style>
  <w:style w:type="paragraph" w:customStyle="1" w:styleId="NoParagraphStyle">
    <w:name w:val="[No Paragraph Style]"/>
    <w:rsid w:val="00DB4EC3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B4EC3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DB4EC3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DB4EC3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DB4EC3"/>
    <w:pPr>
      <w:numPr>
        <w:numId w:val="48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DB4EC3"/>
    <w:pPr>
      <w:numPr>
        <w:ilvl w:val="1"/>
        <w:numId w:val="48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DB4EC3"/>
    <w:pPr>
      <w:numPr>
        <w:ilvl w:val="2"/>
        <w:numId w:val="48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DB4EC3"/>
    <w:pPr>
      <w:numPr>
        <w:ilvl w:val="2"/>
        <w:numId w:val="47"/>
      </w:numPr>
      <w:contextualSpacing/>
    </w:pPr>
  </w:style>
  <w:style w:type="paragraph" w:styleId="ListNumber">
    <w:name w:val="List Number"/>
    <w:basedOn w:val="Normal"/>
    <w:uiPriority w:val="99"/>
    <w:unhideWhenUsed/>
    <w:rsid w:val="00DB4EC3"/>
    <w:pPr>
      <w:numPr>
        <w:numId w:val="46"/>
      </w:numPr>
      <w:contextualSpacing/>
    </w:pPr>
    <w:rPr>
      <w:b/>
      <w:color w:val="00008B" w:themeColor="text1"/>
    </w:rPr>
  </w:style>
  <w:style w:type="paragraph" w:styleId="Quote">
    <w:name w:val="Quote"/>
    <w:basedOn w:val="Normal"/>
    <w:next w:val="Normal"/>
    <w:link w:val="QuoteChar"/>
    <w:uiPriority w:val="29"/>
    <w:rsid w:val="002E7B27"/>
    <w:pPr>
      <w:spacing w:before="200" w:after="160"/>
      <w:ind w:left="864" w:right="864"/>
      <w:jc w:val="center"/>
    </w:pPr>
    <w:rPr>
      <w:i/>
      <w:iCs/>
      <w:color w:val="0000E8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E7B27"/>
    <w:rPr>
      <w:i/>
      <w:iCs/>
      <w:color w:val="0000E8" w:themeColor="text1" w:themeTint="BF"/>
      <w:sz w:val="18"/>
    </w:rPr>
  </w:style>
  <w:style w:type="paragraph" w:customStyle="1" w:styleId="ElexonNumberedTableText">
    <w:name w:val="Elexon Numbered Table Text"/>
    <w:basedOn w:val="ElexonTableTextSmall"/>
    <w:qFormat/>
    <w:rsid w:val="00DB4EC3"/>
    <w:pPr>
      <w:numPr>
        <w:ilvl w:val="1"/>
        <w:numId w:val="36"/>
      </w:numPr>
    </w:pPr>
    <w:rPr>
      <w:rFonts w:cstheme="minorHAnsi"/>
      <w:color w:val="000000"/>
    </w:rPr>
  </w:style>
  <w:style w:type="numbering" w:customStyle="1" w:styleId="Elexonnumber">
    <w:name w:val="Elexon number"/>
    <w:uiPriority w:val="99"/>
    <w:rsid w:val="00DB4EC3"/>
    <w:pPr>
      <w:numPr>
        <w:numId w:val="17"/>
      </w:numPr>
    </w:pPr>
  </w:style>
  <w:style w:type="paragraph" w:styleId="ListNumber2">
    <w:name w:val="List Number 2"/>
    <w:basedOn w:val="Normal"/>
    <w:uiPriority w:val="99"/>
    <w:unhideWhenUsed/>
    <w:rsid w:val="00DB4EC3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DB4EC3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DB4EC3"/>
    <w:pPr>
      <w:numPr>
        <w:ilvl w:val="4"/>
        <w:numId w:val="48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4">
    <w:name w:val="List 4"/>
    <w:basedOn w:val="List3"/>
    <w:uiPriority w:val="99"/>
    <w:unhideWhenUsed/>
    <w:qFormat/>
    <w:rsid w:val="00DB4EC3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DB4EC3"/>
    <w:pPr>
      <w:tabs>
        <w:tab w:val="num" w:pos="4536"/>
      </w:tabs>
      <w:ind w:left="907" w:hanging="227"/>
      <w:contextualSpacing/>
    </w:pPr>
  </w:style>
  <w:style w:type="paragraph" w:styleId="ListBullet">
    <w:name w:val="List Bullet"/>
    <w:basedOn w:val="Normal"/>
    <w:uiPriority w:val="99"/>
    <w:unhideWhenUsed/>
    <w:qFormat/>
    <w:rsid w:val="00DB4EC3"/>
    <w:pPr>
      <w:numPr>
        <w:numId w:val="44"/>
      </w:numPr>
      <w:spacing w:after="120" w:line="240" w:lineRule="atLeast"/>
      <w:contextualSpacing/>
    </w:pPr>
  </w:style>
  <w:style w:type="paragraph" w:styleId="ListBullet2">
    <w:name w:val="List Bullet 2"/>
    <w:basedOn w:val="Normal"/>
    <w:uiPriority w:val="99"/>
    <w:unhideWhenUsed/>
    <w:qFormat/>
    <w:rsid w:val="00DB4EC3"/>
    <w:pPr>
      <w:numPr>
        <w:ilvl w:val="1"/>
        <w:numId w:val="44"/>
      </w:numPr>
      <w:spacing w:after="120" w:line="260" w:lineRule="atLeast"/>
      <w:contextualSpacing/>
    </w:pPr>
  </w:style>
  <w:style w:type="paragraph" w:styleId="ListBullet3">
    <w:name w:val="List Bullet 3"/>
    <w:basedOn w:val="Normal"/>
    <w:uiPriority w:val="99"/>
    <w:unhideWhenUsed/>
    <w:qFormat/>
    <w:rsid w:val="00DB4EC3"/>
    <w:pPr>
      <w:numPr>
        <w:ilvl w:val="2"/>
        <w:numId w:val="44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DB4EC3"/>
    <w:pPr>
      <w:numPr>
        <w:ilvl w:val="3"/>
        <w:numId w:val="44"/>
      </w:numPr>
      <w:spacing w:after="120" w:line="260" w:lineRule="atLeast"/>
      <w:contextualSpacing/>
    </w:pPr>
  </w:style>
  <w:style w:type="paragraph" w:styleId="ListBullet5">
    <w:name w:val="List Bullet 5"/>
    <w:basedOn w:val="Normal"/>
    <w:uiPriority w:val="99"/>
    <w:unhideWhenUsed/>
    <w:rsid w:val="00DB4EC3"/>
    <w:pPr>
      <w:numPr>
        <w:ilvl w:val="4"/>
        <w:numId w:val="45"/>
      </w:numPr>
      <w:contextualSpacing/>
    </w:pPr>
  </w:style>
  <w:style w:type="numbering" w:customStyle="1" w:styleId="ElexonBullets">
    <w:name w:val="Elexon Bullets"/>
    <w:uiPriority w:val="99"/>
    <w:rsid w:val="00D459F5"/>
    <w:pPr>
      <w:numPr>
        <w:numId w:val="3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EC3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DB4EC3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styleId="FootnoteReference">
    <w:name w:val="footnote reference"/>
    <w:basedOn w:val="DefaultParagraphFont"/>
    <w:uiPriority w:val="99"/>
    <w:unhideWhenUsed/>
    <w:rsid w:val="00DB4EC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B4EC3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EC3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DB4EC3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4EC3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DB4EC3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DB4EC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B4EC3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DB4EC3"/>
    <w:rPr>
      <w:color w:val="808080"/>
    </w:rPr>
  </w:style>
  <w:style w:type="character" w:customStyle="1" w:styleId="Regular">
    <w:name w:val="Regular"/>
    <w:basedOn w:val="DefaultParagraphFont"/>
    <w:uiPriority w:val="1"/>
    <w:rsid w:val="00DB4EC3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EC3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B4EC3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DB4EC3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DB4EC3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Heading1"/>
    <w:next w:val="Normal"/>
    <w:link w:val="TitleChar"/>
    <w:uiPriority w:val="10"/>
    <w:rsid w:val="00B36DAC"/>
  </w:style>
  <w:style w:type="character" w:customStyle="1" w:styleId="TitleChar">
    <w:name w:val="Title Char"/>
    <w:basedOn w:val="DefaultParagraphFont"/>
    <w:link w:val="Title"/>
    <w:uiPriority w:val="10"/>
    <w:rsid w:val="00B36DAC"/>
    <w:rPr>
      <w:rFonts w:ascii="Arial" w:hAnsi="Arial" w:cs="Arial"/>
      <w:b/>
      <w:bCs/>
      <w:color w:val="00008C"/>
      <w:sz w:val="32"/>
      <w:szCs w:val="32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DB4EC3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DB4EC3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DB4EC3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DB4EC3"/>
    <w:pPr>
      <w:spacing w:after="480" w:line="480" w:lineRule="atLeast"/>
    </w:pPr>
  </w:style>
  <w:style w:type="paragraph" w:customStyle="1" w:styleId="Policyname">
    <w:name w:val="Policy name"/>
    <w:basedOn w:val="Heading2"/>
    <w:link w:val="PolicynameChar"/>
    <w:qFormat/>
    <w:rsid w:val="002857C6"/>
  </w:style>
  <w:style w:type="character" w:customStyle="1" w:styleId="PolicynameChar">
    <w:name w:val="Policy name Char"/>
    <w:basedOn w:val="Heading2Char"/>
    <w:link w:val="Policyname"/>
    <w:rsid w:val="002857C6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0">
    <w:name w:val="ELEXON Body"/>
    <w:basedOn w:val="Normal"/>
    <w:rsid w:val="00A07EF1"/>
    <w:pPr>
      <w:tabs>
        <w:tab w:val="left" w:pos="567"/>
      </w:tabs>
      <w:spacing w:after="0" w:line="280" w:lineRule="exact"/>
    </w:pPr>
    <w:rPr>
      <w:rFonts w:ascii="Tahoma" w:eastAsia="Times" w:hAnsi="Tahom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scservicedesk@cgi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IN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7C"/>
    <w:rsid w:val="000B2B67"/>
    <w:rsid w:val="001E6D44"/>
    <w:rsid w:val="002047F5"/>
    <w:rsid w:val="005D61FB"/>
    <w:rsid w:val="0062394E"/>
    <w:rsid w:val="006D617C"/>
    <w:rsid w:val="00AA11A5"/>
    <w:rsid w:val="00AD5495"/>
    <w:rsid w:val="00B870F8"/>
    <w:rsid w:val="00BE17E3"/>
    <w:rsid w:val="00C35F89"/>
    <w:rsid w:val="00D9490F"/>
    <w:rsid w:val="00F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70F8"/>
    <w:rPr>
      <w:color w:val="808080"/>
    </w:rPr>
  </w:style>
  <w:style w:type="paragraph" w:customStyle="1" w:styleId="A64396259BB54119B15F24C5B3E8D749">
    <w:name w:val="A64396259BB54119B15F24C5B3E8D749"/>
    <w:rsid w:val="006D617C"/>
  </w:style>
  <w:style w:type="paragraph" w:customStyle="1" w:styleId="DEBEA47C09C44534B2D3879BDE2AE1D9">
    <w:name w:val="DEBEA47C09C44534B2D3879BDE2AE1D9"/>
    <w:rsid w:val="006D617C"/>
  </w:style>
  <w:style w:type="character" w:styleId="Strong">
    <w:name w:val="Strong"/>
    <w:aliases w:val="Blue Bold"/>
    <w:basedOn w:val="DefaultParagraphFont"/>
    <w:uiPriority w:val="22"/>
    <w:qFormat/>
    <w:rsid w:val="00B870F8"/>
    <w:rPr>
      <w:b/>
      <w:bCs/>
      <w:color w:val="000000" w:themeColor="text1"/>
    </w:rPr>
  </w:style>
  <w:style w:type="paragraph" w:customStyle="1" w:styleId="DEBEA47C09C44534B2D3879BDE2AE1D91">
    <w:name w:val="DEBEA47C09C44534B2D3879BDE2AE1D91"/>
    <w:rsid w:val="00FF2C26"/>
    <w:pPr>
      <w:spacing w:after="0" w:line="240" w:lineRule="auto"/>
    </w:pPr>
    <w:rPr>
      <w:rFonts w:eastAsiaTheme="minorHAnsi"/>
      <w:lang w:val="en-GB"/>
    </w:rPr>
  </w:style>
  <w:style w:type="paragraph" w:customStyle="1" w:styleId="DEBEA47C09C44534B2D3879BDE2AE1D92">
    <w:name w:val="DEBEA47C09C44534B2D3879BDE2AE1D92"/>
    <w:rsid w:val="00FF2C26"/>
    <w:pPr>
      <w:spacing w:after="0" w:line="240" w:lineRule="auto"/>
    </w:pPr>
    <w:rPr>
      <w:rFonts w:eastAsiaTheme="minorHAnsi"/>
      <w:lang w:val="en-GB"/>
    </w:rPr>
  </w:style>
  <w:style w:type="paragraph" w:customStyle="1" w:styleId="DEBEA47C09C44534B2D3879BDE2AE1D93">
    <w:name w:val="DEBEA47C09C44534B2D3879BDE2AE1D93"/>
    <w:rsid w:val="00B870F8"/>
    <w:pPr>
      <w:spacing w:after="0" w:line="240" w:lineRule="auto"/>
    </w:pPr>
    <w:rPr>
      <w:rFonts w:eastAsiaTheme="minorHAnsi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Proforma to submit holiday ratio data</dc:title>
  <dc:subject/>
  <dc:creator>Nick Coomber</dc:creator>
  <cp:keywords/>
  <dc:description/>
  <cp:lastModifiedBy>James Doherty</cp:lastModifiedBy>
  <cp:revision>2</cp:revision>
  <dcterms:created xsi:type="dcterms:W3CDTF">2021-02-01T15:11:00Z</dcterms:created>
  <dcterms:modified xsi:type="dcterms:W3CDTF">2021-02-01T15:11:00Z</dcterms:modified>
</cp:coreProperties>
</file>