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0"/>
      </w:tblGrid>
      <w:tr w:rsidR="00E35428" w:rsidRPr="00D213E4" w:rsidTr="00E35428">
        <w:trPr>
          <w:cantSplit/>
          <w:trHeight w:val="550"/>
        </w:trPr>
        <w:tc>
          <w:tcPr>
            <w:tcW w:w="5000" w:type="pct"/>
            <w:tcBorders>
              <w:bottom w:val="single" w:sz="36" w:space="0" w:color="0090AB" w:themeColor="text2"/>
            </w:tcBorders>
          </w:tcPr>
          <w:p w:rsidR="00E35428" w:rsidRDefault="001412F6" w:rsidP="009B7B08">
            <w:pPr>
              <w:pStyle w:val="Title"/>
            </w:pPr>
            <w:bookmarkStart w:id="0" w:name="_GoBack"/>
            <w:bookmarkEnd w:id="0"/>
            <w:r w:rsidRPr="001412F6">
              <w:t>Consultation Proforma</w:t>
            </w:r>
          </w:p>
        </w:tc>
      </w:tr>
      <w:tr w:rsidR="00E35428" w:rsidRPr="00E35428" w:rsidTr="00E35428">
        <w:tc>
          <w:tcPr>
            <w:tcW w:w="5000" w:type="pct"/>
          </w:tcPr>
          <w:p w:rsidR="00E35428" w:rsidRPr="00E11F1F" w:rsidRDefault="00E35428" w:rsidP="009B7B08">
            <w:pPr>
              <w:pStyle w:val="BodyText"/>
            </w:pPr>
          </w:p>
        </w:tc>
      </w:tr>
    </w:tbl>
    <w:p w:rsidR="00E35428" w:rsidRDefault="00E35428" w:rsidP="00E35428">
      <w:pPr>
        <w:pStyle w:val="1pt"/>
      </w:pPr>
    </w:p>
    <w:tbl>
      <w:tblPr>
        <w:tblpPr w:leftFromText="181" w:rightFromText="181" w:bottomFromText="567" w:vertAnchor="page" w:horzAnchor="margin" w:tblpY="10436"/>
        <w:tblOverlap w:val="never"/>
        <w:tblW w:w="15592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284"/>
        <w:gridCol w:w="2714"/>
        <w:gridCol w:w="5932"/>
        <w:gridCol w:w="2551"/>
      </w:tblGrid>
      <w:tr w:rsidR="00E93EAC" w:rsidTr="00E93EAC">
        <w:trPr>
          <w:trHeight w:val="159"/>
        </w:trPr>
        <w:tc>
          <w:tcPr>
            <w:tcW w:w="411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35428" w:rsidRDefault="00E35428" w:rsidP="009B7B08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E35428" w:rsidRDefault="00E35428" w:rsidP="009B7B08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35428" w:rsidRDefault="00E35428" w:rsidP="009B7B08">
            <w:pPr>
              <w:pStyle w:val="1pt"/>
            </w:pPr>
          </w:p>
        </w:tc>
        <w:tc>
          <w:tcPr>
            <w:tcW w:w="593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35428" w:rsidRDefault="00E35428" w:rsidP="009B7B08">
            <w:pPr>
              <w:pStyle w:val="1pt"/>
            </w:pPr>
          </w:p>
        </w:tc>
        <w:tc>
          <w:tcPr>
            <w:tcW w:w="255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E35428" w:rsidRPr="009845EB" w:rsidRDefault="00E35428" w:rsidP="009B7B08">
            <w:pPr>
              <w:pStyle w:val="1pt"/>
            </w:pPr>
          </w:p>
        </w:tc>
      </w:tr>
      <w:tr w:rsidR="004D0A76" w:rsidTr="00484606">
        <w:trPr>
          <w:trHeight w:val="472"/>
        </w:trPr>
        <w:tc>
          <w:tcPr>
            <w:tcW w:w="7109" w:type="dxa"/>
            <w:gridSpan w:val="3"/>
            <w:shd w:val="clear" w:color="auto" w:fill="FFFFFF" w:themeFill="background1"/>
          </w:tcPr>
          <w:p w:rsidR="004D0A76" w:rsidRDefault="004D0A76" w:rsidP="00E93EAC">
            <w:pPr>
              <w:pStyle w:val="FooterRef1"/>
              <w:framePr w:hSpace="0" w:wrap="auto" w:vAnchor="margin" w:hAnchor="text" w:yAlign="inline"/>
              <w:ind w:right="-1389"/>
              <w:suppressOverlap w:val="0"/>
              <w:rPr>
                <w:sz w:val="16"/>
              </w:rPr>
            </w:pPr>
            <w:r>
              <w:rPr>
                <w:sz w:val="16"/>
              </w:rPr>
              <w:t xml:space="preserve">Continuous Acceptance Duration Limit / De Minimis Acceptance Threshold  (CADL / DMAT) </w:t>
            </w:r>
          </w:p>
          <w:p w:rsidR="004D0A76" w:rsidRPr="00B120C5" w:rsidRDefault="004D0A76" w:rsidP="009B7B08">
            <w:pPr>
              <w:pStyle w:val="FooterRef2"/>
              <w:framePr w:hSpace="0" w:wrap="auto" w:vAnchor="margin" w:hAnchor="text" w:yAlign="inline"/>
              <w:suppressOverlap w:val="0"/>
            </w:pPr>
            <w:r>
              <w:rPr>
                <w:sz w:val="16"/>
              </w:rPr>
              <w:t>Consultation Proforma</w:t>
            </w:r>
          </w:p>
        </w:tc>
        <w:tc>
          <w:tcPr>
            <w:tcW w:w="5932" w:type="dxa"/>
            <w:shd w:val="clear" w:color="auto" w:fill="FFFFFF" w:themeFill="background1"/>
          </w:tcPr>
          <w:p w:rsidR="004D0A76" w:rsidRPr="00B120C5" w:rsidRDefault="004D0A76" w:rsidP="009B7B08">
            <w:pPr>
              <w:pStyle w:val="FooterRef3"/>
              <w:framePr w:hSpace="0" w:wrap="auto" w:vAnchor="margin" w:hAnchor="text" w:yAlign="inline"/>
              <w:suppressOverlap w:val="0"/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bottom"/>
          </w:tcPr>
          <w:p w:rsidR="004D0A76" w:rsidRDefault="004D0A76" w:rsidP="009B7B08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6401908E" wp14:editId="2B1375FF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EAC" w:rsidTr="00E93EAC">
        <w:trPr>
          <w:trHeight w:val="295"/>
        </w:trPr>
        <w:tc>
          <w:tcPr>
            <w:tcW w:w="4111" w:type="dxa"/>
            <w:shd w:val="clear" w:color="auto" w:fill="FFFFFF" w:themeFill="background1"/>
          </w:tcPr>
          <w:p w:rsidR="00E35428" w:rsidRPr="004873F8" w:rsidRDefault="00E35428" w:rsidP="00950B4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F5353C"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E35428" w:rsidRDefault="00E35428" w:rsidP="009B7B08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E35428" w:rsidRDefault="00195624" w:rsidP="00F02973">
            <w:pPr>
              <w:pStyle w:val="FooterDate"/>
              <w:framePr w:hSpace="0" w:wrap="auto" w:vAnchor="margin" w:hAnchor="text" w:yAlign="inline"/>
              <w:suppressOverlap w:val="0"/>
            </w:pPr>
            <w:r>
              <w:t>October</w:t>
            </w:r>
            <w:r w:rsidR="00950B4C">
              <w:t xml:space="preserve"> 201</w:t>
            </w:r>
            <w:r w:rsidR="00F02973">
              <w:t>8</w:t>
            </w:r>
          </w:p>
        </w:tc>
        <w:tc>
          <w:tcPr>
            <w:tcW w:w="5932" w:type="dxa"/>
            <w:shd w:val="clear" w:color="auto" w:fill="FFFFFF" w:themeFill="background1"/>
          </w:tcPr>
          <w:p w:rsidR="00E35428" w:rsidRDefault="00E35428" w:rsidP="00E93EAC">
            <w:pPr>
              <w:pStyle w:val="Footer"/>
              <w:tabs>
                <w:tab w:val="left" w:pos="4798"/>
              </w:tabs>
              <w:ind w:right="567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CE6A88">
              <w:rPr>
                <w:noProof/>
              </w:rPr>
              <w:t>2018</w:t>
            </w:r>
            <w:r>
              <w:fldChar w:fldCharType="end"/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:rsidR="00E35428" w:rsidRDefault="00E35428" w:rsidP="009B7B08">
            <w:pPr>
              <w:pStyle w:val="Footer"/>
            </w:pPr>
          </w:p>
        </w:tc>
      </w:tr>
    </w:tbl>
    <w:p w:rsidR="001412F6" w:rsidRDefault="00B505B7" w:rsidP="001412F6">
      <w:pPr>
        <w:pStyle w:val="ELEXONHeading1"/>
        <w:numPr>
          <w:ilvl w:val="0"/>
          <w:numId w:val="0"/>
        </w:numPr>
      </w:pPr>
      <w:r>
        <w:t>Continuous Acceptance Duration Limit (CADL) and De Minimis Accpetance Threshold (DMAT)</w:t>
      </w:r>
      <w:r w:rsidR="001412F6">
        <w:t xml:space="preserve"> consultation proforma</w:t>
      </w:r>
    </w:p>
    <w:p w:rsidR="00B366CD" w:rsidRDefault="001412F6" w:rsidP="00B366CD">
      <w:pPr>
        <w:pStyle w:val="ELEXONBody"/>
        <w:numPr>
          <w:ilvl w:val="12"/>
          <w:numId w:val="0"/>
        </w:numPr>
      </w:pPr>
      <w:r>
        <w:t>We ar</w:t>
      </w:r>
      <w:r w:rsidR="00B505B7">
        <w:t>e seeking your views on the CADL and DMAT</w:t>
      </w:r>
      <w:r>
        <w:t xml:space="preserve"> revie</w:t>
      </w:r>
      <w:r w:rsidR="00CB12E0">
        <w:t xml:space="preserve">w. If you represent BSC Parties </w:t>
      </w:r>
      <w:r>
        <w:t>your responses to the consultation should be submitted in this proforma.</w:t>
      </w:r>
      <w:r w:rsidR="00B366CD">
        <w:t xml:space="preserve"> </w:t>
      </w:r>
    </w:p>
    <w:p w:rsidR="001412F6" w:rsidRDefault="001412F6" w:rsidP="00B366CD">
      <w:pPr>
        <w:pStyle w:val="ELEXONBody"/>
        <w:numPr>
          <w:ilvl w:val="12"/>
          <w:numId w:val="0"/>
        </w:numPr>
      </w:pPr>
      <w:r>
        <w:t xml:space="preserve">Please send your responses to </w:t>
      </w:r>
      <w:hyperlink r:id="rId10" w:history="1">
        <w:r w:rsidR="000E41B4" w:rsidRPr="00237C54">
          <w:rPr>
            <w:rStyle w:val="Hyperlink"/>
          </w:rPr>
          <w:t>market.operations@elexon.co.uk</w:t>
        </w:r>
      </w:hyperlink>
      <w:r>
        <w:t xml:space="preserve"> </w:t>
      </w:r>
      <w:r w:rsidRPr="00721B40">
        <w:t xml:space="preserve">by </w:t>
      </w:r>
      <w:r w:rsidR="00685D82">
        <w:rPr>
          <w:b/>
        </w:rPr>
        <w:t>17:00</w:t>
      </w:r>
      <w:r w:rsidR="000C3F12">
        <w:rPr>
          <w:b/>
        </w:rPr>
        <w:t xml:space="preserve"> on </w:t>
      </w:r>
      <w:r w:rsidR="00644A4C">
        <w:rPr>
          <w:b/>
        </w:rPr>
        <w:t>Friday</w:t>
      </w:r>
      <w:r w:rsidR="000C3F12">
        <w:rPr>
          <w:b/>
        </w:rPr>
        <w:t xml:space="preserve"> 9 November</w:t>
      </w:r>
      <w:r>
        <w:rPr>
          <w:b/>
        </w:rPr>
        <w:t xml:space="preserve"> 201</w:t>
      </w:r>
      <w:r w:rsidR="00350C06">
        <w:rPr>
          <w:b/>
        </w:rPr>
        <w:t>8</w:t>
      </w:r>
      <w:r>
        <w:rPr>
          <w:b/>
        </w:rPr>
        <w:t xml:space="preserve"> </w:t>
      </w:r>
      <w:r>
        <w:t xml:space="preserve">and </w:t>
      </w:r>
      <w:r w:rsidR="00EB37EE">
        <w:t>use</w:t>
      </w:r>
      <w:r>
        <w:t xml:space="preserve"> email</w:t>
      </w:r>
      <w:r w:rsidR="00EB37EE">
        <w:t xml:space="preserve"> subject </w:t>
      </w:r>
      <w:r w:rsidR="00B505B7">
        <w:t>‘CADL / DMAT</w:t>
      </w:r>
      <w:r>
        <w:t xml:space="preserve"> Review 201</w:t>
      </w:r>
      <w:r w:rsidR="00350C06">
        <w:t>8</w:t>
      </w:r>
      <w:r>
        <w:t>’.</w:t>
      </w:r>
    </w:p>
    <w:p w:rsidR="00AC10A9" w:rsidRDefault="00AC10A9" w:rsidP="001412F6">
      <w:pPr>
        <w:pStyle w:val="ELEXONBody"/>
        <w:jc w:val="center"/>
      </w:pPr>
    </w:p>
    <w:p w:rsidR="00FD0DC6" w:rsidRDefault="00FD0DC6" w:rsidP="001412F6">
      <w:pPr>
        <w:pStyle w:val="ELEXONBody"/>
        <w:jc w:val="center"/>
      </w:pPr>
    </w:p>
    <w:p w:rsidR="00F02973" w:rsidRDefault="00F02973" w:rsidP="001412F6">
      <w:pPr>
        <w:pStyle w:val="ELEXONBody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503"/>
        <w:gridCol w:w="3736"/>
        <w:gridCol w:w="1134"/>
        <w:gridCol w:w="6237"/>
        <w:gridCol w:w="1275"/>
      </w:tblGrid>
      <w:tr w:rsidR="001412F6" w:rsidTr="00044D04">
        <w:trPr>
          <w:gridAfter w:val="1"/>
          <w:wAfter w:w="1275" w:type="dxa"/>
        </w:trPr>
        <w:tc>
          <w:tcPr>
            <w:tcW w:w="2927" w:type="dxa"/>
            <w:gridSpan w:val="2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Respondent:</w:t>
            </w:r>
          </w:p>
        </w:tc>
        <w:tc>
          <w:tcPr>
            <w:tcW w:w="11107" w:type="dxa"/>
            <w:gridSpan w:val="3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Name</w:t>
            </w:r>
          </w:p>
        </w:tc>
      </w:tr>
      <w:tr w:rsidR="001412F6" w:rsidTr="00044D04">
        <w:trPr>
          <w:gridAfter w:val="1"/>
          <w:wAfter w:w="1275" w:type="dxa"/>
        </w:trPr>
        <w:tc>
          <w:tcPr>
            <w:tcW w:w="2927" w:type="dxa"/>
            <w:gridSpan w:val="2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11107" w:type="dxa"/>
            <w:gridSpan w:val="3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rPr>
                <w:i/>
              </w:rPr>
            </w:pPr>
          </w:p>
        </w:tc>
      </w:tr>
      <w:tr w:rsidR="001412F6" w:rsidTr="00044D04">
        <w:trPr>
          <w:gridAfter w:val="1"/>
          <w:wAfter w:w="1275" w:type="dxa"/>
        </w:trPr>
        <w:tc>
          <w:tcPr>
            <w:tcW w:w="2927" w:type="dxa"/>
            <w:gridSpan w:val="2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No. of BSC Parties Represented</w:t>
            </w:r>
          </w:p>
        </w:tc>
        <w:tc>
          <w:tcPr>
            <w:tcW w:w="11107" w:type="dxa"/>
            <w:gridSpan w:val="3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rPr>
                <w:i/>
              </w:rPr>
            </w:pPr>
          </w:p>
        </w:tc>
      </w:tr>
      <w:tr w:rsidR="001412F6" w:rsidTr="00044D04">
        <w:trPr>
          <w:gridAfter w:val="1"/>
          <w:wAfter w:w="1275" w:type="dxa"/>
        </w:trPr>
        <w:tc>
          <w:tcPr>
            <w:tcW w:w="2927" w:type="dxa"/>
            <w:gridSpan w:val="2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Parties Represented</w:t>
            </w:r>
          </w:p>
        </w:tc>
        <w:tc>
          <w:tcPr>
            <w:tcW w:w="11107" w:type="dxa"/>
            <w:gridSpan w:val="3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</w:pPr>
            <w:r>
              <w:rPr>
                <w:i/>
              </w:rPr>
              <w:t>Please list all BSC Party names of Parties responding on behalf of (including the respondent company if relevant).</w:t>
            </w:r>
          </w:p>
        </w:tc>
      </w:tr>
      <w:tr w:rsidR="001412F6" w:rsidTr="00044D04">
        <w:trPr>
          <w:gridAfter w:val="1"/>
          <w:wAfter w:w="1275" w:type="dxa"/>
        </w:trPr>
        <w:tc>
          <w:tcPr>
            <w:tcW w:w="2927" w:type="dxa"/>
            <w:gridSpan w:val="2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No. of Non BSC Parties Represented (e.g. Agents)</w:t>
            </w:r>
          </w:p>
        </w:tc>
        <w:tc>
          <w:tcPr>
            <w:tcW w:w="11107" w:type="dxa"/>
            <w:gridSpan w:val="3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rPr>
                <w:i/>
              </w:rPr>
            </w:pPr>
          </w:p>
        </w:tc>
      </w:tr>
      <w:tr w:rsidR="001412F6" w:rsidTr="00044D04">
        <w:trPr>
          <w:gridAfter w:val="1"/>
          <w:wAfter w:w="1275" w:type="dxa"/>
        </w:trPr>
        <w:tc>
          <w:tcPr>
            <w:tcW w:w="2927" w:type="dxa"/>
            <w:gridSpan w:val="2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Non Parties represented</w:t>
            </w:r>
          </w:p>
        </w:tc>
        <w:tc>
          <w:tcPr>
            <w:tcW w:w="11107" w:type="dxa"/>
            <w:gridSpan w:val="3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</w:pPr>
            <w:r>
              <w:rPr>
                <w:i/>
              </w:rPr>
              <w:t>Please list all non Parties responding on behalf of (including the respondent company if relevant).</w:t>
            </w:r>
          </w:p>
        </w:tc>
      </w:tr>
      <w:tr w:rsidR="001412F6" w:rsidTr="00044D04">
        <w:trPr>
          <w:gridAfter w:val="1"/>
          <w:wAfter w:w="1275" w:type="dxa"/>
        </w:trPr>
        <w:tc>
          <w:tcPr>
            <w:tcW w:w="2927" w:type="dxa"/>
            <w:gridSpan w:val="2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Role of Respondent</w:t>
            </w:r>
          </w:p>
        </w:tc>
        <w:tc>
          <w:tcPr>
            <w:tcW w:w="11107" w:type="dxa"/>
            <w:gridSpan w:val="3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</w:pPr>
            <w:r>
              <w:rPr>
                <w:i/>
              </w:rPr>
              <w:t xml:space="preserve">(Supplier/Generator/ Trader / Consolidator / Exemptable Generator / BSC Agent / Party Agent / Distributors / other – please state </w:t>
            </w:r>
            <w:bookmarkStart w:id="1" w:name="_Ref19342985"/>
            <w:r>
              <w:rPr>
                <w:rStyle w:val="FootnoteReference"/>
              </w:rPr>
              <w:footnoteReference w:id="1"/>
            </w:r>
            <w:bookmarkEnd w:id="1"/>
            <w:r>
              <w:rPr>
                <w:i/>
              </w:rPr>
              <w:t>)</w:t>
            </w:r>
          </w:p>
        </w:tc>
      </w:tr>
      <w:tr w:rsidR="001412F6" w:rsidTr="00044D04">
        <w:trPr>
          <w:gridAfter w:val="1"/>
          <w:wAfter w:w="1275" w:type="dxa"/>
        </w:trPr>
        <w:tc>
          <w:tcPr>
            <w:tcW w:w="2927" w:type="dxa"/>
            <w:gridSpan w:val="2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Can we publish </w:t>
            </w:r>
            <w:r w:rsidRPr="00867F5F">
              <w:rPr>
                <w:b/>
                <w:color w:val="000000"/>
              </w:rPr>
              <w:t>your</w:t>
            </w:r>
            <w:r>
              <w:rPr>
                <w:b/>
              </w:rPr>
              <w:t xml:space="preserve"> response on the ELEXON website?</w:t>
            </w:r>
          </w:p>
        </w:tc>
        <w:tc>
          <w:tcPr>
            <w:tcW w:w="11107" w:type="dxa"/>
            <w:gridSpan w:val="3"/>
          </w:tcPr>
          <w:p w:rsidR="001412F6" w:rsidRDefault="001412F6" w:rsidP="00174BA6">
            <w:pPr>
              <w:pStyle w:val="ELEXONBody"/>
              <w:numPr>
                <w:ilvl w:val="12"/>
                <w:numId w:val="0"/>
              </w:numPr>
              <w:spacing w:after="0" w:line="240" w:lineRule="auto"/>
              <w:rPr>
                <w:i/>
              </w:rPr>
            </w:pPr>
          </w:p>
        </w:tc>
      </w:tr>
      <w:tr w:rsidR="001412F6" w:rsidTr="00661C5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tblHeader/>
        </w:trPr>
        <w:tc>
          <w:tcPr>
            <w:tcW w:w="424" w:type="dxa"/>
          </w:tcPr>
          <w:p w:rsidR="001412F6" w:rsidRDefault="001412F6" w:rsidP="00174BA6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lastRenderedPageBreak/>
              <w:t>Q</w:t>
            </w:r>
          </w:p>
        </w:tc>
        <w:tc>
          <w:tcPr>
            <w:tcW w:w="6239" w:type="dxa"/>
            <w:gridSpan w:val="2"/>
          </w:tcPr>
          <w:p w:rsidR="001412F6" w:rsidRDefault="001412F6" w:rsidP="00174BA6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134" w:type="dxa"/>
          </w:tcPr>
          <w:p w:rsidR="001412F6" w:rsidRDefault="001412F6" w:rsidP="00174BA6">
            <w:pPr>
              <w:pStyle w:val="ELEXONBody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Yes/No </w:t>
            </w:r>
            <w:r>
              <w:rPr>
                <w:b/>
                <w:vertAlign w:val="superscript"/>
              </w:rPr>
              <w:fldChar w:fldCharType="begin"/>
            </w:r>
            <w:r>
              <w:rPr>
                <w:b/>
                <w:vertAlign w:val="superscript"/>
              </w:rPr>
              <w:instrText xml:space="preserve"> NOTEREF _Ref19342985 \h  \* MERGEFORMAT </w:instrText>
            </w:r>
            <w:r>
              <w:rPr>
                <w:b/>
                <w:vertAlign w:val="superscript"/>
              </w:rPr>
            </w:r>
            <w:r>
              <w:rPr>
                <w:b/>
                <w:vertAlign w:val="superscript"/>
              </w:rPr>
              <w:fldChar w:fldCharType="separate"/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  <w:vertAlign w:val="superscript"/>
              </w:rPr>
              <w:fldChar w:fldCharType="end"/>
            </w:r>
          </w:p>
        </w:tc>
        <w:tc>
          <w:tcPr>
            <w:tcW w:w="7512" w:type="dxa"/>
            <w:gridSpan w:val="2"/>
          </w:tcPr>
          <w:p w:rsidR="001412F6" w:rsidRDefault="001412F6" w:rsidP="00174BA6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350C06" w:rsidTr="00661C5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50"/>
        </w:trPr>
        <w:tc>
          <w:tcPr>
            <w:tcW w:w="424" w:type="dxa"/>
          </w:tcPr>
          <w:p w:rsidR="00350C06" w:rsidRPr="00E93EAC" w:rsidRDefault="00350C06" w:rsidP="00050AB1">
            <w:pPr>
              <w:pStyle w:val="ELEXONBody"/>
              <w:spacing w:after="0"/>
              <w:rPr>
                <w:b/>
              </w:rPr>
            </w:pPr>
          </w:p>
          <w:p w:rsidR="00350C06" w:rsidRPr="00E93EAC" w:rsidRDefault="00350C06" w:rsidP="00050AB1">
            <w:pPr>
              <w:pStyle w:val="ELEXONBody"/>
              <w:spacing w:after="0"/>
              <w:rPr>
                <w:b/>
              </w:rPr>
            </w:pPr>
            <w:r w:rsidRPr="00E93EAC">
              <w:rPr>
                <w:b/>
              </w:rPr>
              <w:t>1</w:t>
            </w:r>
          </w:p>
        </w:tc>
        <w:tc>
          <w:tcPr>
            <w:tcW w:w="6239" w:type="dxa"/>
            <w:gridSpan w:val="2"/>
          </w:tcPr>
          <w:p w:rsidR="00350C06" w:rsidRDefault="00350C06" w:rsidP="00350C06">
            <w:pPr>
              <w:pStyle w:val="ELEXONBody"/>
              <w:spacing w:after="0"/>
            </w:pPr>
            <w:r>
              <w:t xml:space="preserve">Currently </w:t>
            </w:r>
            <w:r w:rsidR="00C13332">
              <w:t>the CADL is set to 15 minutes.</w:t>
            </w:r>
          </w:p>
          <w:p w:rsidR="00EC2CD2" w:rsidRDefault="00EC2CD2" w:rsidP="00350C06">
            <w:pPr>
              <w:pStyle w:val="ELEXONBody"/>
              <w:spacing w:after="0"/>
            </w:pPr>
          </w:p>
          <w:p w:rsidR="00350C06" w:rsidRDefault="00350C06" w:rsidP="00350C06">
            <w:pPr>
              <w:pStyle w:val="ELEXONBody"/>
              <w:spacing w:after="0"/>
            </w:pPr>
            <w:r>
              <w:t>Do you agree w</w:t>
            </w:r>
            <w:r w:rsidR="00C13332">
              <w:t>ith the proposal to change CADL to 10 minutes (or some other value) based on the analysis provided?</w:t>
            </w:r>
          </w:p>
          <w:p w:rsidR="00F02973" w:rsidRDefault="00F02973" w:rsidP="00350C06">
            <w:pPr>
              <w:pStyle w:val="ELEXONBody"/>
              <w:spacing w:after="0"/>
            </w:pPr>
          </w:p>
          <w:p w:rsidR="00F02973" w:rsidRDefault="00F02973" w:rsidP="00B366CD">
            <w:pPr>
              <w:pStyle w:val="ELEXONBody"/>
              <w:spacing w:after="0"/>
            </w:pPr>
            <w:r>
              <w:t xml:space="preserve">Please give </w:t>
            </w:r>
            <w:r w:rsidR="00B366CD">
              <w:t>any additional comments.</w:t>
            </w:r>
          </w:p>
          <w:p w:rsidR="000E1CFA" w:rsidRPr="00F35362" w:rsidRDefault="000E1CFA" w:rsidP="00B366CD">
            <w:pPr>
              <w:pStyle w:val="ELEXONBody"/>
              <w:spacing w:after="0"/>
            </w:pPr>
          </w:p>
        </w:tc>
        <w:tc>
          <w:tcPr>
            <w:tcW w:w="1134" w:type="dxa"/>
          </w:tcPr>
          <w:p w:rsidR="00350C06" w:rsidRDefault="00350C06" w:rsidP="00050AB1">
            <w:pPr>
              <w:pStyle w:val="ELEXONBody"/>
              <w:spacing w:after="0"/>
              <w:jc w:val="center"/>
            </w:pPr>
          </w:p>
          <w:p w:rsidR="00AF7B17" w:rsidRDefault="00AF7B17" w:rsidP="00050AB1">
            <w:pPr>
              <w:pStyle w:val="ELEXONBody"/>
              <w:spacing w:after="0"/>
              <w:jc w:val="center"/>
            </w:pPr>
          </w:p>
          <w:p w:rsidR="00350C06" w:rsidRDefault="00350C06" w:rsidP="00050AB1">
            <w:pPr>
              <w:pStyle w:val="ELEXONBody"/>
              <w:spacing w:after="0"/>
              <w:jc w:val="center"/>
            </w:pPr>
            <w:r>
              <w:t>Yes / No</w:t>
            </w:r>
          </w:p>
        </w:tc>
        <w:tc>
          <w:tcPr>
            <w:tcW w:w="7512" w:type="dxa"/>
            <w:gridSpan w:val="2"/>
          </w:tcPr>
          <w:p w:rsidR="00350C06" w:rsidRDefault="00350C06" w:rsidP="00050AB1">
            <w:pPr>
              <w:pStyle w:val="ELEXONBody"/>
              <w:spacing w:after="0"/>
            </w:pPr>
          </w:p>
        </w:tc>
      </w:tr>
      <w:tr w:rsidR="00350C06" w:rsidTr="00661C5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550"/>
        </w:trPr>
        <w:tc>
          <w:tcPr>
            <w:tcW w:w="424" w:type="dxa"/>
          </w:tcPr>
          <w:p w:rsidR="00350C06" w:rsidRPr="00E93EAC" w:rsidRDefault="00350C06" w:rsidP="00174BA6">
            <w:pPr>
              <w:pStyle w:val="ELEXONBody"/>
              <w:spacing w:after="0"/>
              <w:rPr>
                <w:b/>
              </w:rPr>
            </w:pPr>
          </w:p>
          <w:p w:rsidR="00350C06" w:rsidRPr="00E93EAC" w:rsidRDefault="00350C06" w:rsidP="00174BA6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9" w:type="dxa"/>
            <w:gridSpan w:val="2"/>
          </w:tcPr>
          <w:p w:rsidR="00350C06" w:rsidRDefault="00350C06" w:rsidP="00350C06">
            <w:pPr>
              <w:pStyle w:val="ELEXONBody"/>
              <w:spacing w:after="0"/>
            </w:pPr>
            <w:r>
              <w:t xml:space="preserve">Currently </w:t>
            </w:r>
            <w:r w:rsidR="001779DB">
              <w:t>the DMAT is set to 1MWh.</w:t>
            </w:r>
          </w:p>
          <w:p w:rsidR="00F02973" w:rsidRDefault="00F02973" w:rsidP="00350C06">
            <w:pPr>
              <w:pStyle w:val="ELEXONBody"/>
              <w:spacing w:after="0"/>
            </w:pPr>
          </w:p>
          <w:p w:rsidR="001779DB" w:rsidRDefault="001779DB" w:rsidP="00350C06">
            <w:pPr>
              <w:pStyle w:val="ELEXONBody"/>
              <w:spacing w:after="0"/>
            </w:pPr>
            <w:r>
              <w:t>Do you agree with the proposal to change DMAT to 0.1MWh (or some other value) based on the analysis provided?</w:t>
            </w:r>
          </w:p>
          <w:p w:rsidR="00B9024F" w:rsidRDefault="00B9024F" w:rsidP="00350C06">
            <w:pPr>
              <w:pStyle w:val="ELEXONBody"/>
              <w:spacing w:after="0"/>
            </w:pPr>
          </w:p>
          <w:p w:rsidR="00F02973" w:rsidRDefault="00350C06" w:rsidP="00350C06">
            <w:pPr>
              <w:pStyle w:val="ELEXONBody"/>
              <w:spacing w:after="0"/>
            </w:pPr>
            <w:r>
              <w:t xml:space="preserve">Please </w:t>
            </w:r>
            <w:r w:rsidR="00B366CD">
              <w:t>give any additional comments.</w:t>
            </w:r>
          </w:p>
          <w:p w:rsidR="000E1CFA" w:rsidRPr="00F35362" w:rsidRDefault="000E1CFA" w:rsidP="00350C06">
            <w:pPr>
              <w:pStyle w:val="ELEXONBody"/>
              <w:spacing w:after="0"/>
            </w:pPr>
          </w:p>
        </w:tc>
        <w:tc>
          <w:tcPr>
            <w:tcW w:w="1134" w:type="dxa"/>
          </w:tcPr>
          <w:p w:rsidR="00350C06" w:rsidRDefault="00350C06" w:rsidP="00174BA6">
            <w:pPr>
              <w:pStyle w:val="ELEXONBody"/>
              <w:spacing w:after="0"/>
              <w:jc w:val="center"/>
            </w:pPr>
          </w:p>
          <w:p w:rsidR="00EB69B1" w:rsidRDefault="00EB69B1" w:rsidP="00174BA6">
            <w:pPr>
              <w:pStyle w:val="ELEXONBody"/>
              <w:spacing w:after="0"/>
              <w:jc w:val="center"/>
            </w:pPr>
          </w:p>
          <w:p w:rsidR="00350C06" w:rsidRDefault="00350C06" w:rsidP="00174BA6">
            <w:pPr>
              <w:pStyle w:val="ELEXONBody"/>
              <w:spacing w:after="0"/>
              <w:jc w:val="center"/>
            </w:pPr>
            <w:r>
              <w:t>Yes / No</w:t>
            </w:r>
          </w:p>
          <w:p w:rsidR="00F02973" w:rsidRDefault="00F02973" w:rsidP="00174BA6">
            <w:pPr>
              <w:pStyle w:val="ELEXONBody"/>
              <w:spacing w:after="0"/>
              <w:jc w:val="center"/>
            </w:pPr>
          </w:p>
          <w:p w:rsidR="00F02973" w:rsidRDefault="00F02973" w:rsidP="00174BA6">
            <w:pPr>
              <w:pStyle w:val="ELEXONBody"/>
              <w:spacing w:after="0"/>
              <w:jc w:val="center"/>
            </w:pPr>
          </w:p>
          <w:p w:rsidR="00F02973" w:rsidRDefault="00F02973" w:rsidP="00174BA6">
            <w:pPr>
              <w:pStyle w:val="ELEXONBody"/>
              <w:spacing w:after="0"/>
              <w:jc w:val="center"/>
            </w:pPr>
          </w:p>
        </w:tc>
        <w:tc>
          <w:tcPr>
            <w:tcW w:w="7512" w:type="dxa"/>
            <w:gridSpan w:val="2"/>
          </w:tcPr>
          <w:p w:rsidR="00350C06" w:rsidRDefault="00350C06" w:rsidP="00174BA6">
            <w:pPr>
              <w:pStyle w:val="ELEXONBody"/>
              <w:spacing w:after="0"/>
            </w:pPr>
          </w:p>
        </w:tc>
      </w:tr>
      <w:tr w:rsidR="00350C06" w:rsidTr="00661C5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814"/>
        </w:trPr>
        <w:tc>
          <w:tcPr>
            <w:tcW w:w="424" w:type="dxa"/>
          </w:tcPr>
          <w:p w:rsidR="00350C06" w:rsidRPr="00E93EAC" w:rsidRDefault="00350C06" w:rsidP="00174BA6">
            <w:pPr>
              <w:pStyle w:val="ELEXONBody"/>
              <w:spacing w:after="0"/>
              <w:rPr>
                <w:b/>
              </w:rPr>
            </w:pPr>
          </w:p>
          <w:p w:rsidR="00350C06" w:rsidRPr="00E93EAC" w:rsidRDefault="00350C06" w:rsidP="00174BA6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  <w:p w:rsidR="00350C06" w:rsidRPr="00E93EAC" w:rsidRDefault="00350C06" w:rsidP="00174BA6">
            <w:pPr>
              <w:pStyle w:val="ELEXONBody"/>
              <w:spacing w:after="0"/>
              <w:rPr>
                <w:b/>
              </w:rPr>
            </w:pPr>
          </w:p>
        </w:tc>
        <w:tc>
          <w:tcPr>
            <w:tcW w:w="6239" w:type="dxa"/>
            <w:gridSpan w:val="2"/>
          </w:tcPr>
          <w:p w:rsidR="00350C06" w:rsidRDefault="001779DB" w:rsidP="001779DB">
            <w:pPr>
              <w:pStyle w:val="ELEXONBody"/>
              <w:spacing w:after="0"/>
            </w:pPr>
            <w:r>
              <w:t xml:space="preserve">If </w:t>
            </w:r>
            <w:r w:rsidR="00075ECE">
              <w:t>a change to either parameter is</w:t>
            </w:r>
            <w:r>
              <w:t xml:space="preserve"> approved</w:t>
            </w:r>
            <w:r w:rsidR="00FD0DC6">
              <w:t>,</w:t>
            </w:r>
            <w:r>
              <w:t xml:space="preserve"> </w:t>
            </w:r>
            <w:r w:rsidR="00FD0DC6">
              <w:t xml:space="preserve">do you agree with the proposed implementation date of </w:t>
            </w:r>
            <w:r>
              <w:t xml:space="preserve">1 </w:t>
            </w:r>
            <w:r w:rsidR="00FD0DC6">
              <w:t>April</w:t>
            </w:r>
            <w:r>
              <w:t xml:space="preserve"> 2019 (or believe another data is more preferable)?</w:t>
            </w:r>
          </w:p>
          <w:p w:rsidR="00350C06" w:rsidRDefault="00350C06" w:rsidP="00350C06">
            <w:pPr>
              <w:pStyle w:val="ELEXONBody"/>
              <w:spacing w:after="0"/>
            </w:pPr>
          </w:p>
          <w:p w:rsidR="00350C06" w:rsidRPr="00E1298F" w:rsidRDefault="00350C06" w:rsidP="00350C06">
            <w:pPr>
              <w:pStyle w:val="ELEXONBody"/>
              <w:spacing w:after="0"/>
            </w:pPr>
            <w:r w:rsidRPr="008119C7">
              <w:t xml:space="preserve">Please </w:t>
            </w:r>
            <w:r w:rsidR="00B366CD">
              <w:t>give any additional comments.</w:t>
            </w:r>
          </w:p>
        </w:tc>
        <w:tc>
          <w:tcPr>
            <w:tcW w:w="1134" w:type="dxa"/>
          </w:tcPr>
          <w:p w:rsidR="00350C06" w:rsidRDefault="00350C06" w:rsidP="00174BA6">
            <w:pPr>
              <w:pStyle w:val="ELEXONBody"/>
              <w:spacing w:after="0"/>
              <w:jc w:val="center"/>
            </w:pPr>
          </w:p>
          <w:p w:rsidR="00EB69B1" w:rsidRDefault="00EB69B1" w:rsidP="00174BA6">
            <w:pPr>
              <w:pStyle w:val="ELEXONBody"/>
              <w:spacing w:after="0"/>
              <w:jc w:val="center"/>
            </w:pPr>
          </w:p>
          <w:p w:rsidR="00350C06" w:rsidRDefault="00350C06" w:rsidP="00174BA6">
            <w:pPr>
              <w:pStyle w:val="ELEXONBody"/>
              <w:spacing w:after="0"/>
              <w:jc w:val="center"/>
            </w:pPr>
            <w:r w:rsidRPr="00930F6F">
              <w:t>Yes / No</w:t>
            </w:r>
          </w:p>
        </w:tc>
        <w:tc>
          <w:tcPr>
            <w:tcW w:w="7512" w:type="dxa"/>
            <w:gridSpan w:val="2"/>
          </w:tcPr>
          <w:p w:rsidR="00350C06" w:rsidRDefault="00350C06" w:rsidP="00174BA6">
            <w:pPr>
              <w:pStyle w:val="ELEXONBody"/>
              <w:spacing w:after="0"/>
            </w:pPr>
          </w:p>
        </w:tc>
      </w:tr>
      <w:tr w:rsidR="00350C06" w:rsidTr="00661C5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693"/>
        </w:trPr>
        <w:tc>
          <w:tcPr>
            <w:tcW w:w="424" w:type="dxa"/>
          </w:tcPr>
          <w:p w:rsidR="00350C06" w:rsidRPr="00E93EAC" w:rsidRDefault="00350C06" w:rsidP="00174BA6">
            <w:pPr>
              <w:pStyle w:val="ELEXONBody"/>
              <w:spacing w:after="0"/>
              <w:rPr>
                <w:b/>
              </w:rPr>
            </w:pPr>
          </w:p>
          <w:p w:rsidR="00350C06" w:rsidRPr="00E93EAC" w:rsidRDefault="00350C06" w:rsidP="00174BA6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9" w:type="dxa"/>
            <w:gridSpan w:val="2"/>
          </w:tcPr>
          <w:p w:rsidR="00350C06" w:rsidRDefault="00B9024F" w:rsidP="00174BA6">
            <w:pPr>
              <w:pStyle w:val="ELEXONBody"/>
              <w:spacing w:after="0"/>
            </w:pPr>
            <w:r>
              <w:t>Do you have any further comments regarding the CADL review?</w:t>
            </w:r>
          </w:p>
          <w:p w:rsidR="00B9024F" w:rsidRDefault="00B9024F" w:rsidP="00174BA6">
            <w:pPr>
              <w:pStyle w:val="ELEXONBody"/>
              <w:spacing w:after="0"/>
            </w:pPr>
          </w:p>
          <w:p w:rsidR="00350C06" w:rsidRDefault="00350C06" w:rsidP="00174BA6">
            <w:pPr>
              <w:pStyle w:val="ELEXONBody"/>
              <w:spacing w:after="0"/>
            </w:pPr>
            <w:r w:rsidRPr="008119C7">
              <w:t xml:space="preserve">Please </w:t>
            </w:r>
            <w:r w:rsidR="00B366CD">
              <w:t>give any additional comments.</w:t>
            </w:r>
          </w:p>
        </w:tc>
        <w:tc>
          <w:tcPr>
            <w:tcW w:w="1134" w:type="dxa"/>
          </w:tcPr>
          <w:p w:rsidR="00EB69B1" w:rsidRDefault="00EB69B1" w:rsidP="00174BA6">
            <w:pPr>
              <w:pStyle w:val="ELEXONBody"/>
              <w:spacing w:after="0"/>
              <w:jc w:val="center"/>
            </w:pPr>
          </w:p>
          <w:p w:rsidR="00EB69B1" w:rsidRDefault="00EB69B1" w:rsidP="00174BA6">
            <w:pPr>
              <w:pStyle w:val="ELEXONBody"/>
              <w:spacing w:after="0"/>
              <w:jc w:val="center"/>
            </w:pPr>
          </w:p>
          <w:p w:rsidR="00350C06" w:rsidRDefault="00350C06" w:rsidP="00174BA6">
            <w:pPr>
              <w:pStyle w:val="ELEXONBody"/>
              <w:spacing w:after="0"/>
              <w:jc w:val="center"/>
            </w:pPr>
            <w:r w:rsidRPr="00930F6F">
              <w:t>Yes / No</w:t>
            </w:r>
          </w:p>
        </w:tc>
        <w:tc>
          <w:tcPr>
            <w:tcW w:w="7512" w:type="dxa"/>
            <w:gridSpan w:val="2"/>
          </w:tcPr>
          <w:p w:rsidR="00350C06" w:rsidRDefault="00350C06" w:rsidP="00174BA6">
            <w:pPr>
              <w:pStyle w:val="ELEXONBody"/>
              <w:spacing w:after="0"/>
            </w:pPr>
          </w:p>
        </w:tc>
      </w:tr>
      <w:tr w:rsidR="000E1CFA" w:rsidTr="00562397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3"/>
          <w:tblHeader/>
        </w:trPr>
        <w:tc>
          <w:tcPr>
            <w:tcW w:w="424" w:type="dxa"/>
          </w:tcPr>
          <w:p w:rsidR="000E1CFA" w:rsidRDefault="000E1CFA" w:rsidP="00562397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lastRenderedPageBreak/>
              <w:t>Q</w:t>
            </w:r>
          </w:p>
        </w:tc>
        <w:tc>
          <w:tcPr>
            <w:tcW w:w="6239" w:type="dxa"/>
            <w:gridSpan w:val="2"/>
          </w:tcPr>
          <w:p w:rsidR="000E1CFA" w:rsidRDefault="000E1CFA" w:rsidP="00562397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1134" w:type="dxa"/>
          </w:tcPr>
          <w:p w:rsidR="000E1CFA" w:rsidRDefault="000E1CFA" w:rsidP="00562397">
            <w:pPr>
              <w:pStyle w:val="ELEXONBody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Yes/No </w:t>
            </w:r>
            <w:r>
              <w:rPr>
                <w:b/>
                <w:vertAlign w:val="superscript"/>
              </w:rPr>
              <w:fldChar w:fldCharType="begin"/>
            </w:r>
            <w:r>
              <w:rPr>
                <w:b/>
                <w:vertAlign w:val="superscript"/>
              </w:rPr>
              <w:instrText xml:space="preserve"> NOTEREF _Ref19342985 \h  \* MERGEFORMAT </w:instrText>
            </w:r>
            <w:r>
              <w:rPr>
                <w:b/>
                <w:vertAlign w:val="superscript"/>
              </w:rPr>
            </w:r>
            <w:r>
              <w:rPr>
                <w:b/>
                <w:vertAlign w:val="superscript"/>
              </w:rPr>
              <w:fldChar w:fldCharType="separate"/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  <w:vertAlign w:val="superscript"/>
              </w:rPr>
              <w:fldChar w:fldCharType="end"/>
            </w:r>
          </w:p>
        </w:tc>
        <w:tc>
          <w:tcPr>
            <w:tcW w:w="7512" w:type="dxa"/>
            <w:gridSpan w:val="2"/>
          </w:tcPr>
          <w:p w:rsidR="000E1CFA" w:rsidRDefault="000E1CFA" w:rsidP="00562397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350C06" w:rsidTr="00661C5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693"/>
        </w:trPr>
        <w:tc>
          <w:tcPr>
            <w:tcW w:w="424" w:type="dxa"/>
          </w:tcPr>
          <w:p w:rsidR="00AF7B17" w:rsidRDefault="00AF7B17" w:rsidP="00174BA6">
            <w:pPr>
              <w:pStyle w:val="ELEXONBody"/>
              <w:spacing w:after="0"/>
              <w:rPr>
                <w:b/>
              </w:rPr>
            </w:pPr>
          </w:p>
          <w:p w:rsidR="00350C06" w:rsidRPr="00E93EAC" w:rsidRDefault="00350C06" w:rsidP="00174BA6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9" w:type="dxa"/>
            <w:gridSpan w:val="2"/>
          </w:tcPr>
          <w:p w:rsidR="00350C06" w:rsidRDefault="00350C06" w:rsidP="00896E34">
            <w:pPr>
              <w:pStyle w:val="ELEXONBody"/>
              <w:spacing w:after="0"/>
            </w:pPr>
            <w:r>
              <w:t xml:space="preserve">Do you have </w:t>
            </w:r>
            <w:r w:rsidR="00896E34">
              <w:t>any further comments regarding the DMAT review?</w:t>
            </w:r>
          </w:p>
          <w:p w:rsidR="00896E34" w:rsidRDefault="00896E34" w:rsidP="00896E34">
            <w:pPr>
              <w:pStyle w:val="ELEXONBody"/>
              <w:spacing w:after="0"/>
            </w:pPr>
          </w:p>
          <w:p w:rsidR="00896E34" w:rsidRDefault="00896E34" w:rsidP="00896E34">
            <w:pPr>
              <w:pStyle w:val="ELEXONBody"/>
              <w:spacing w:after="0"/>
            </w:pPr>
            <w:r>
              <w:t xml:space="preserve">Please </w:t>
            </w:r>
            <w:r w:rsidR="00B366CD">
              <w:t>give any additional comments.</w:t>
            </w:r>
          </w:p>
        </w:tc>
        <w:tc>
          <w:tcPr>
            <w:tcW w:w="1134" w:type="dxa"/>
          </w:tcPr>
          <w:p w:rsidR="00EB69B1" w:rsidRDefault="00EB69B1" w:rsidP="00174BA6">
            <w:pPr>
              <w:pStyle w:val="ELEXONBody"/>
              <w:spacing w:after="0"/>
              <w:jc w:val="center"/>
            </w:pPr>
          </w:p>
          <w:p w:rsidR="00FD0DC6" w:rsidRDefault="00FD0DC6" w:rsidP="00174BA6">
            <w:pPr>
              <w:pStyle w:val="ELEXONBody"/>
              <w:spacing w:after="0"/>
              <w:jc w:val="center"/>
            </w:pPr>
          </w:p>
          <w:p w:rsidR="00350C06" w:rsidRPr="00930F6F" w:rsidRDefault="00350C06" w:rsidP="00174BA6">
            <w:pPr>
              <w:pStyle w:val="ELEXONBody"/>
              <w:spacing w:after="0"/>
              <w:jc w:val="center"/>
            </w:pPr>
            <w:r w:rsidRPr="00930F6F">
              <w:t>Yes / No</w:t>
            </w:r>
          </w:p>
        </w:tc>
        <w:tc>
          <w:tcPr>
            <w:tcW w:w="7512" w:type="dxa"/>
            <w:gridSpan w:val="2"/>
          </w:tcPr>
          <w:p w:rsidR="00350C06" w:rsidRDefault="00350C06" w:rsidP="00174BA6">
            <w:pPr>
              <w:pStyle w:val="ELEXONBody"/>
              <w:spacing w:after="0"/>
            </w:pPr>
          </w:p>
        </w:tc>
      </w:tr>
      <w:tr w:rsidR="00D660EC" w:rsidTr="00661C5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693"/>
        </w:trPr>
        <w:tc>
          <w:tcPr>
            <w:tcW w:w="424" w:type="dxa"/>
          </w:tcPr>
          <w:p w:rsidR="00D660EC" w:rsidRDefault="00D660EC" w:rsidP="00174BA6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9" w:type="dxa"/>
            <w:gridSpan w:val="2"/>
          </w:tcPr>
          <w:p w:rsidR="00D660EC" w:rsidRDefault="00D660EC" w:rsidP="00632B59">
            <w:pPr>
              <w:pStyle w:val="ELEXONBody"/>
              <w:spacing w:after="0"/>
            </w:pPr>
            <w:r>
              <w:t>Do you believe the proposed CADL change will have a material impact to your systems?</w:t>
            </w:r>
          </w:p>
          <w:p w:rsidR="00D660EC" w:rsidRDefault="00D660EC" w:rsidP="00632B59">
            <w:pPr>
              <w:pStyle w:val="ELEXONBody"/>
              <w:spacing w:after="0"/>
            </w:pPr>
          </w:p>
          <w:p w:rsidR="00D660EC" w:rsidRDefault="00D660EC" w:rsidP="00632B59">
            <w:pPr>
              <w:pStyle w:val="ELEXONBody"/>
              <w:spacing w:after="0"/>
            </w:pPr>
            <w:r>
              <w:t xml:space="preserve">Please </w:t>
            </w:r>
            <w:r w:rsidR="00B366CD">
              <w:t>give any additional comments.</w:t>
            </w:r>
          </w:p>
        </w:tc>
        <w:tc>
          <w:tcPr>
            <w:tcW w:w="1134" w:type="dxa"/>
          </w:tcPr>
          <w:p w:rsidR="00D660EC" w:rsidRDefault="00D660EC" w:rsidP="00632B59">
            <w:pPr>
              <w:pStyle w:val="ELEXONBody"/>
              <w:spacing w:after="0"/>
              <w:jc w:val="center"/>
            </w:pPr>
          </w:p>
          <w:p w:rsidR="00D660EC" w:rsidRDefault="00D660EC" w:rsidP="00632B59">
            <w:pPr>
              <w:pStyle w:val="ELEXONBody"/>
              <w:spacing w:after="0"/>
              <w:jc w:val="center"/>
            </w:pPr>
          </w:p>
          <w:p w:rsidR="00D660EC" w:rsidRPr="00930F6F" w:rsidRDefault="00D660EC" w:rsidP="00632B59">
            <w:pPr>
              <w:pStyle w:val="ELEXONBody"/>
              <w:spacing w:after="0"/>
              <w:jc w:val="center"/>
            </w:pPr>
            <w:r w:rsidRPr="00930F6F">
              <w:t>Yes / No</w:t>
            </w:r>
          </w:p>
        </w:tc>
        <w:tc>
          <w:tcPr>
            <w:tcW w:w="7512" w:type="dxa"/>
            <w:gridSpan w:val="2"/>
          </w:tcPr>
          <w:p w:rsidR="00D660EC" w:rsidRDefault="00D660EC" w:rsidP="00174BA6">
            <w:pPr>
              <w:pStyle w:val="ELEXONBody"/>
              <w:spacing w:after="0"/>
            </w:pPr>
          </w:p>
        </w:tc>
      </w:tr>
      <w:tr w:rsidR="00D660EC" w:rsidTr="00661C56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693"/>
        </w:trPr>
        <w:tc>
          <w:tcPr>
            <w:tcW w:w="424" w:type="dxa"/>
          </w:tcPr>
          <w:p w:rsidR="00D660EC" w:rsidRDefault="00D660EC" w:rsidP="00174BA6">
            <w:pPr>
              <w:pStyle w:val="ELEXONBody"/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9" w:type="dxa"/>
            <w:gridSpan w:val="2"/>
          </w:tcPr>
          <w:p w:rsidR="00D660EC" w:rsidRDefault="00D660EC" w:rsidP="00D660EC">
            <w:pPr>
              <w:pStyle w:val="ELEXONBody"/>
              <w:spacing w:after="0"/>
            </w:pPr>
            <w:r>
              <w:t>Do you believe the proposed DMAT change will have a material impact to your systems?</w:t>
            </w:r>
          </w:p>
          <w:p w:rsidR="00D660EC" w:rsidRDefault="00D660EC" w:rsidP="00D660EC">
            <w:pPr>
              <w:pStyle w:val="ELEXONBody"/>
              <w:spacing w:after="0"/>
            </w:pPr>
          </w:p>
          <w:p w:rsidR="00D660EC" w:rsidRDefault="00D660EC" w:rsidP="00D660EC">
            <w:pPr>
              <w:pStyle w:val="ELEXONBody"/>
              <w:spacing w:after="0"/>
            </w:pPr>
            <w:r>
              <w:t xml:space="preserve">Please </w:t>
            </w:r>
            <w:r w:rsidR="00B366CD">
              <w:t>give any additional comments.</w:t>
            </w:r>
          </w:p>
        </w:tc>
        <w:tc>
          <w:tcPr>
            <w:tcW w:w="1134" w:type="dxa"/>
          </w:tcPr>
          <w:p w:rsidR="009C04EC" w:rsidRDefault="009C04EC" w:rsidP="00632B59">
            <w:pPr>
              <w:pStyle w:val="ELEXONBody"/>
              <w:spacing w:after="0"/>
              <w:jc w:val="center"/>
            </w:pPr>
          </w:p>
          <w:p w:rsidR="009C04EC" w:rsidRDefault="009C04EC" w:rsidP="00632B59">
            <w:pPr>
              <w:pStyle w:val="ELEXONBody"/>
              <w:spacing w:after="0"/>
              <w:jc w:val="center"/>
            </w:pPr>
          </w:p>
          <w:p w:rsidR="00D660EC" w:rsidRDefault="00D660EC" w:rsidP="00632B59">
            <w:pPr>
              <w:pStyle w:val="ELEXONBody"/>
              <w:spacing w:after="0"/>
              <w:jc w:val="center"/>
            </w:pPr>
            <w:r>
              <w:t>Yes / No</w:t>
            </w:r>
          </w:p>
        </w:tc>
        <w:tc>
          <w:tcPr>
            <w:tcW w:w="7512" w:type="dxa"/>
            <w:gridSpan w:val="2"/>
          </w:tcPr>
          <w:p w:rsidR="00D660EC" w:rsidRDefault="00D660EC" w:rsidP="00174BA6">
            <w:pPr>
              <w:pStyle w:val="ELEXONBody"/>
              <w:spacing w:after="0"/>
            </w:pPr>
          </w:p>
        </w:tc>
      </w:tr>
    </w:tbl>
    <w:p w:rsidR="0028797D" w:rsidRPr="001412F6" w:rsidRDefault="0028797D" w:rsidP="00D660EC">
      <w:pPr>
        <w:pStyle w:val="ELEXONBody"/>
        <w:spacing w:after="0"/>
      </w:pPr>
    </w:p>
    <w:sectPr w:rsidR="0028797D" w:rsidRPr="001412F6" w:rsidSect="00C21568">
      <w:headerReference w:type="default" r:id="rId11"/>
      <w:footerReference w:type="default" r:id="rId12"/>
      <w:pgSz w:w="16838" w:h="11906" w:orient="landscape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94" w:rsidRDefault="000B3C94" w:rsidP="00D00160">
      <w:pPr>
        <w:spacing w:after="0"/>
      </w:pPr>
      <w:r>
        <w:separator/>
      </w:r>
    </w:p>
    <w:p w:rsidR="000B3C94" w:rsidRDefault="000B3C94"/>
    <w:p w:rsidR="000B3C94" w:rsidRDefault="000B3C94"/>
  </w:endnote>
  <w:endnote w:type="continuationSeparator" w:id="0">
    <w:p w:rsidR="000B3C94" w:rsidRDefault="000B3C94" w:rsidP="00D00160">
      <w:pPr>
        <w:spacing w:after="0"/>
      </w:pPr>
      <w:r>
        <w:continuationSeparator/>
      </w:r>
    </w:p>
    <w:p w:rsidR="000B3C94" w:rsidRDefault="000B3C94"/>
    <w:p w:rsidR="000B3C94" w:rsidRDefault="000B3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37" w:rsidRDefault="00E53D37" w:rsidP="00025A8A">
    <w:pPr>
      <w:pStyle w:val="1pt"/>
    </w:pPr>
  </w:p>
  <w:tbl>
    <w:tblPr>
      <w:tblpPr w:leftFromText="181" w:rightFromText="181" w:bottomFromText="567" w:vertAnchor="page" w:horzAnchor="margin" w:tblpY="10436"/>
      <w:tblOverlap w:val="never"/>
      <w:tblW w:w="15342" w:type="dxa"/>
      <w:shd w:val="clear" w:color="auto" w:fill="FFFFFF" w:themeFill="background1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84"/>
      <w:gridCol w:w="2714"/>
      <w:gridCol w:w="6074"/>
      <w:gridCol w:w="2301"/>
    </w:tblGrid>
    <w:tr w:rsidR="00574A07" w:rsidTr="00E93EAC">
      <w:trPr>
        <w:trHeight w:val="159"/>
      </w:trPr>
      <w:tc>
        <w:tcPr>
          <w:tcW w:w="3969" w:type="dxa"/>
          <w:tcBorders>
            <w:top w:val="single" w:sz="36" w:space="0" w:color="0090AB" w:themeColor="text2"/>
          </w:tcBorders>
          <w:shd w:val="clear" w:color="auto" w:fill="FFFFFF" w:themeFill="background1"/>
        </w:tcPr>
        <w:p w:rsidR="00574A07" w:rsidRDefault="00574A07" w:rsidP="00FD6587">
          <w:pPr>
            <w:pStyle w:val="1pt"/>
          </w:pPr>
        </w:p>
      </w:tc>
      <w:tc>
        <w:tcPr>
          <w:tcW w:w="284" w:type="dxa"/>
          <w:shd w:val="clear" w:color="auto" w:fill="FFFFFF" w:themeFill="background1"/>
        </w:tcPr>
        <w:p w:rsidR="00574A07" w:rsidRDefault="00574A07" w:rsidP="00FD6587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  <w:shd w:val="clear" w:color="auto" w:fill="FFFFFF" w:themeFill="background1"/>
        </w:tcPr>
        <w:p w:rsidR="00574A07" w:rsidRDefault="00574A07" w:rsidP="00FD6587">
          <w:pPr>
            <w:pStyle w:val="1pt"/>
          </w:pPr>
        </w:p>
      </w:tc>
      <w:tc>
        <w:tcPr>
          <w:tcW w:w="6074" w:type="dxa"/>
          <w:tcBorders>
            <w:top w:val="single" w:sz="36" w:space="0" w:color="0090AB" w:themeColor="text2"/>
          </w:tcBorders>
          <w:shd w:val="clear" w:color="auto" w:fill="FFFFFF" w:themeFill="background1"/>
        </w:tcPr>
        <w:p w:rsidR="00574A07" w:rsidRDefault="00574A07" w:rsidP="00FD6587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  <w:shd w:val="clear" w:color="auto" w:fill="FFFFFF" w:themeFill="background1"/>
        </w:tcPr>
        <w:p w:rsidR="00574A07" w:rsidRPr="009845EB" w:rsidRDefault="00574A07" w:rsidP="00FD6587">
          <w:pPr>
            <w:pStyle w:val="1pt"/>
          </w:pPr>
        </w:p>
      </w:tc>
    </w:tr>
    <w:tr w:rsidR="004D0A76" w:rsidTr="00983FF4">
      <w:trPr>
        <w:trHeight w:val="357"/>
      </w:trPr>
      <w:tc>
        <w:tcPr>
          <w:tcW w:w="6967" w:type="dxa"/>
          <w:gridSpan w:val="3"/>
          <w:shd w:val="clear" w:color="auto" w:fill="FFFFFF" w:themeFill="background1"/>
        </w:tcPr>
        <w:p w:rsidR="004D0A76" w:rsidRPr="004D0A76" w:rsidRDefault="004D0A76" w:rsidP="004D0A76">
          <w:pPr>
            <w:pStyle w:val="FooterRef1"/>
            <w:framePr w:hSpace="0" w:wrap="auto" w:vAnchor="margin" w:hAnchor="text" w:yAlign="inline"/>
            <w:suppressOverlap w:val="0"/>
            <w:rPr>
              <w:sz w:val="16"/>
              <w:szCs w:val="16"/>
            </w:rPr>
          </w:pPr>
          <w:r w:rsidRPr="004D0A76">
            <w:rPr>
              <w:sz w:val="16"/>
              <w:szCs w:val="16"/>
            </w:rPr>
            <w:t xml:space="preserve">Continuous Acceptance Duration Limit  and De Minimis Acceptance Threshold (CADL / DMAT) </w:t>
          </w:r>
          <w:r w:rsidRPr="004D0A76">
            <w:rPr>
              <w:sz w:val="16"/>
              <w:szCs w:val="16"/>
            </w:rPr>
            <w:fldChar w:fldCharType="begin"/>
          </w:r>
          <w:r w:rsidRPr="004D0A76">
            <w:rPr>
              <w:sz w:val="16"/>
              <w:szCs w:val="16"/>
            </w:rPr>
            <w:instrText xml:space="preserve"> STYLEREF  "Footer Ref 2"  \* MERGEFORMAT </w:instrText>
          </w:r>
          <w:r w:rsidRPr="004D0A76">
            <w:rPr>
              <w:sz w:val="16"/>
              <w:szCs w:val="16"/>
            </w:rPr>
            <w:fldChar w:fldCharType="separate"/>
          </w:r>
          <w:r w:rsidR="00CE6A88">
            <w:rPr>
              <w:noProof/>
              <w:sz w:val="16"/>
              <w:szCs w:val="16"/>
            </w:rPr>
            <w:t>Consultation Proforma</w:t>
          </w:r>
          <w:r w:rsidRPr="004D0A76">
            <w:rPr>
              <w:sz w:val="16"/>
              <w:szCs w:val="16"/>
            </w:rPr>
            <w:fldChar w:fldCharType="end"/>
          </w:r>
        </w:p>
      </w:tc>
      <w:tc>
        <w:tcPr>
          <w:tcW w:w="6074" w:type="dxa"/>
          <w:shd w:val="clear" w:color="auto" w:fill="FFFFFF" w:themeFill="background1"/>
        </w:tcPr>
        <w:p w:rsidR="004D0A76" w:rsidRPr="00B120C5" w:rsidRDefault="004D0A76" w:rsidP="00FD6587">
          <w:pPr>
            <w:pStyle w:val="FooterRef3"/>
            <w:framePr w:hSpace="0" w:wrap="auto" w:vAnchor="margin" w:hAnchor="text" w:yAlign="inline"/>
            <w:suppressOverlap w:val="0"/>
          </w:pPr>
          <w:r>
            <w:fldChar w:fldCharType="begin"/>
          </w:r>
          <w:r>
            <w:instrText xml:space="preserve"> STYLEREF  "Footer Ref 3"  \* MERGEFORMAT </w:instrText>
          </w:r>
          <w:r>
            <w:fldChar w:fldCharType="end"/>
          </w:r>
        </w:p>
      </w:tc>
      <w:tc>
        <w:tcPr>
          <w:tcW w:w="2301" w:type="dxa"/>
          <w:vMerge w:val="restart"/>
          <w:shd w:val="clear" w:color="auto" w:fill="FFFFFF" w:themeFill="background1"/>
          <w:vAlign w:val="bottom"/>
        </w:tcPr>
        <w:p w:rsidR="004D0A76" w:rsidRDefault="004D0A76" w:rsidP="00FD6587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484D89C4" wp14:editId="61AB1126">
                <wp:extent cx="1461960" cy="3600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74A07" w:rsidTr="00E93EAC">
      <w:trPr>
        <w:trHeight w:val="295"/>
      </w:trPr>
      <w:tc>
        <w:tcPr>
          <w:tcW w:w="3969" w:type="dxa"/>
          <w:shd w:val="clear" w:color="auto" w:fill="FFFFFF" w:themeFill="background1"/>
        </w:tcPr>
        <w:p w:rsidR="00574A07" w:rsidRPr="004873F8" w:rsidRDefault="00574A07" w:rsidP="00FD6587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E6A88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CE6A88">
            <w:fldChar w:fldCharType="begin"/>
          </w:r>
          <w:r w:rsidR="00CE6A88">
            <w:instrText xml:space="preserve"> NUMPAGES  \* Arabic  \* MERGEFORMAT </w:instrText>
          </w:r>
          <w:r w:rsidR="00CE6A88">
            <w:fldChar w:fldCharType="separate"/>
          </w:r>
          <w:r w:rsidR="00CE6A88">
            <w:rPr>
              <w:noProof/>
            </w:rPr>
            <w:t>3</w:t>
          </w:r>
          <w:r w:rsidR="00CE6A88">
            <w:rPr>
              <w:noProof/>
            </w:rPr>
            <w:fldChar w:fldCharType="end"/>
          </w:r>
        </w:p>
      </w:tc>
      <w:tc>
        <w:tcPr>
          <w:tcW w:w="284" w:type="dxa"/>
          <w:shd w:val="clear" w:color="auto" w:fill="FFFFFF" w:themeFill="background1"/>
        </w:tcPr>
        <w:p w:rsidR="00574A07" w:rsidRDefault="00574A07" w:rsidP="00FD6587">
          <w:pPr>
            <w:pStyle w:val="Footer"/>
          </w:pPr>
        </w:p>
      </w:tc>
      <w:tc>
        <w:tcPr>
          <w:tcW w:w="2714" w:type="dxa"/>
          <w:shd w:val="clear" w:color="auto" w:fill="FFFFFF" w:themeFill="background1"/>
        </w:tcPr>
        <w:p w:rsidR="00574A07" w:rsidRDefault="00842E07" w:rsidP="00057A67">
          <w:pPr>
            <w:pStyle w:val="FooterDate"/>
            <w:framePr w:hSpace="0" w:wrap="auto" w:vAnchor="margin" w:hAnchor="text" w:yAlign="inline"/>
            <w:suppressOverlap w:val="0"/>
          </w:pPr>
          <w:r>
            <w:t>October</w:t>
          </w:r>
          <w:r w:rsidR="00F02973">
            <w:t xml:space="preserve"> 2018</w:t>
          </w:r>
        </w:p>
      </w:tc>
      <w:tc>
        <w:tcPr>
          <w:tcW w:w="6074" w:type="dxa"/>
          <w:shd w:val="clear" w:color="auto" w:fill="FFFFFF" w:themeFill="background1"/>
        </w:tcPr>
        <w:p w:rsidR="00574A07" w:rsidRDefault="00574A07" w:rsidP="00FD6587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CE6A88">
            <w:rPr>
              <w:noProof/>
            </w:rPr>
            <w:t>2018</w:t>
          </w:r>
          <w:r>
            <w:fldChar w:fldCharType="end"/>
          </w:r>
        </w:p>
      </w:tc>
      <w:tc>
        <w:tcPr>
          <w:tcW w:w="2301" w:type="dxa"/>
          <w:vMerge/>
          <w:shd w:val="clear" w:color="auto" w:fill="FFFFFF" w:themeFill="background1"/>
        </w:tcPr>
        <w:p w:rsidR="00574A07" w:rsidRDefault="00574A07" w:rsidP="00FD6587">
          <w:pPr>
            <w:pStyle w:val="Footer"/>
          </w:pPr>
        </w:p>
      </w:tc>
    </w:tr>
  </w:tbl>
  <w:p w:rsidR="005013E0" w:rsidRDefault="005013E0" w:rsidP="009137F2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94" w:rsidRDefault="000B3C94" w:rsidP="00D00160">
      <w:pPr>
        <w:spacing w:after="0"/>
      </w:pPr>
      <w:r>
        <w:separator/>
      </w:r>
    </w:p>
    <w:p w:rsidR="000B3C94" w:rsidRDefault="000B3C94"/>
    <w:p w:rsidR="000B3C94" w:rsidRDefault="000B3C94"/>
  </w:footnote>
  <w:footnote w:type="continuationSeparator" w:id="0">
    <w:p w:rsidR="000B3C94" w:rsidRDefault="000B3C94" w:rsidP="00D00160">
      <w:pPr>
        <w:spacing w:after="0"/>
      </w:pPr>
      <w:r>
        <w:continuationSeparator/>
      </w:r>
    </w:p>
    <w:p w:rsidR="000B3C94" w:rsidRDefault="000B3C94"/>
    <w:p w:rsidR="000B3C94" w:rsidRDefault="000B3C94"/>
  </w:footnote>
  <w:footnote w:id="1">
    <w:p w:rsidR="001412F6" w:rsidRDefault="001412F6" w:rsidP="001412F6">
      <w:pPr>
        <w:pStyle w:val="FootnoteText"/>
      </w:pPr>
      <w:r>
        <w:rPr>
          <w:rStyle w:val="FootnoteReference"/>
        </w:rPr>
        <w:footnoteRef/>
      </w:r>
      <w:r>
        <w:t xml:space="preserve"> Delete as appropriate – please do not use strikeout, this is to make it easier to analyse the responses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92" w:rsidRDefault="005A3992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50"/>
    </w:tblGrid>
    <w:tr w:rsidR="005A3992" w:rsidRPr="009D47D6" w:rsidTr="00A41967">
      <w:trPr>
        <w:cantSplit/>
        <w:trHeight w:hRule="exact" w:val="284"/>
      </w:trPr>
      <w:tc>
        <w:tcPr>
          <w:tcW w:w="15250" w:type="dxa"/>
          <w:tcBorders>
            <w:top w:val="nil"/>
            <w:bottom w:val="nil"/>
          </w:tcBorders>
        </w:tcPr>
        <w:p w:rsidR="005A3992" w:rsidRDefault="005A3992" w:rsidP="005A3992">
          <w:pPr>
            <w:pStyle w:val="BodyText"/>
          </w:pPr>
        </w:p>
      </w:tc>
    </w:tr>
    <w:tr w:rsidR="00E53D37" w:rsidRPr="009D47D6" w:rsidTr="00613761">
      <w:trPr>
        <w:cantSplit/>
        <w:trHeight w:val="550"/>
      </w:trPr>
      <w:tc>
        <w:tcPr>
          <w:tcW w:w="15250" w:type="dxa"/>
          <w:tcBorders>
            <w:top w:val="nil"/>
          </w:tcBorders>
        </w:tcPr>
        <w:p w:rsidR="00E53D37" w:rsidRPr="009D47D6" w:rsidRDefault="000E1CFA" w:rsidP="009D47D6">
          <w:pPr>
            <w:pStyle w:val="Title"/>
          </w:pPr>
          <w:fldSimple w:instr=" STYLEREF  Title  \* MERGEFORMAT ">
            <w:r w:rsidR="00CE6A88">
              <w:rPr>
                <w:noProof/>
              </w:rPr>
              <w:t>Consultation Proforma</w:t>
            </w:r>
          </w:fldSimple>
        </w:p>
      </w:tc>
    </w:tr>
    <w:tr w:rsidR="007B1DAF" w:rsidRPr="009D47D6" w:rsidTr="00A41967">
      <w:trPr>
        <w:cantSplit/>
        <w:trHeight w:hRule="exact" w:val="369"/>
      </w:trPr>
      <w:tc>
        <w:tcPr>
          <w:tcW w:w="15250" w:type="dxa"/>
        </w:tcPr>
        <w:p w:rsidR="007B1DAF" w:rsidRPr="009D47D6" w:rsidRDefault="007B1DAF" w:rsidP="007B1DAF">
          <w:pPr>
            <w:pStyle w:val="BodyText"/>
          </w:pPr>
        </w:p>
      </w:tc>
    </w:tr>
  </w:tbl>
  <w:p w:rsidR="007B1DAF" w:rsidRPr="000C4DC9" w:rsidRDefault="007B1DAF" w:rsidP="007B1DAF">
    <w:pPr>
      <w:pStyle w:val="1pt"/>
    </w:pPr>
  </w:p>
  <w:p w:rsidR="00E53D37" w:rsidRDefault="00E53D37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B92088D4"/>
    <w:lvl w:ilvl="0">
      <w:start w:val="1"/>
      <w:numFmt w:val="decimal"/>
      <w:pStyle w:val="ELEXONHeading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2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3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4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D98265B"/>
    <w:multiLevelType w:val="hybridMultilevel"/>
    <w:tmpl w:val="3C3E7DF8"/>
    <w:lvl w:ilvl="0" w:tplc="0C2C6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73B5209"/>
    <w:multiLevelType w:val="hybridMultilevel"/>
    <w:tmpl w:val="CEE0EA2A"/>
    <w:lvl w:ilvl="0" w:tplc="E67013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D004CA6"/>
    <w:multiLevelType w:val="multilevel"/>
    <w:tmpl w:val="2E4EC6B8"/>
    <w:numStyleLink w:val="ListBullets"/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5529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F6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27DB9"/>
    <w:rsid w:val="00044D04"/>
    <w:rsid w:val="00045857"/>
    <w:rsid w:val="00047923"/>
    <w:rsid w:val="00050889"/>
    <w:rsid w:val="00051C54"/>
    <w:rsid w:val="000573F4"/>
    <w:rsid w:val="00057A67"/>
    <w:rsid w:val="0006412A"/>
    <w:rsid w:val="0006470B"/>
    <w:rsid w:val="00075ECE"/>
    <w:rsid w:val="00083A4B"/>
    <w:rsid w:val="00084D40"/>
    <w:rsid w:val="000935AD"/>
    <w:rsid w:val="000A32E3"/>
    <w:rsid w:val="000B0BF6"/>
    <w:rsid w:val="000B3C94"/>
    <w:rsid w:val="000B40C3"/>
    <w:rsid w:val="000B64DB"/>
    <w:rsid w:val="000C0795"/>
    <w:rsid w:val="000C3F12"/>
    <w:rsid w:val="000C4DC9"/>
    <w:rsid w:val="000C4F41"/>
    <w:rsid w:val="000C543E"/>
    <w:rsid w:val="000D4049"/>
    <w:rsid w:val="000D559A"/>
    <w:rsid w:val="000E08CC"/>
    <w:rsid w:val="000E1CFA"/>
    <w:rsid w:val="000E25F9"/>
    <w:rsid w:val="000E41B4"/>
    <w:rsid w:val="000E72C3"/>
    <w:rsid w:val="000F670D"/>
    <w:rsid w:val="00102D12"/>
    <w:rsid w:val="00105F47"/>
    <w:rsid w:val="001063E6"/>
    <w:rsid w:val="001069B5"/>
    <w:rsid w:val="001120E5"/>
    <w:rsid w:val="001127C2"/>
    <w:rsid w:val="00114B30"/>
    <w:rsid w:val="001226F1"/>
    <w:rsid w:val="00123FE3"/>
    <w:rsid w:val="0012434E"/>
    <w:rsid w:val="00125B2A"/>
    <w:rsid w:val="0012760C"/>
    <w:rsid w:val="00127CD0"/>
    <w:rsid w:val="00130B0E"/>
    <w:rsid w:val="00136245"/>
    <w:rsid w:val="001412F6"/>
    <w:rsid w:val="00142D8C"/>
    <w:rsid w:val="00151EA9"/>
    <w:rsid w:val="00155174"/>
    <w:rsid w:val="0016442A"/>
    <w:rsid w:val="00164C03"/>
    <w:rsid w:val="001779DB"/>
    <w:rsid w:val="00184103"/>
    <w:rsid w:val="00186A92"/>
    <w:rsid w:val="0019370E"/>
    <w:rsid w:val="00193B3A"/>
    <w:rsid w:val="00195624"/>
    <w:rsid w:val="001A3219"/>
    <w:rsid w:val="001A5418"/>
    <w:rsid w:val="001B01E6"/>
    <w:rsid w:val="001B6E08"/>
    <w:rsid w:val="001C5D60"/>
    <w:rsid w:val="001D222B"/>
    <w:rsid w:val="001D362E"/>
    <w:rsid w:val="001E0DED"/>
    <w:rsid w:val="001E2050"/>
    <w:rsid w:val="001E249E"/>
    <w:rsid w:val="001F5FF8"/>
    <w:rsid w:val="00200719"/>
    <w:rsid w:val="002050E1"/>
    <w:rsid w:val="00224CBF"/>
    <w:rsid w:val="00227464"/>
    <w:rsid w:val="00237EA9"/>
    <w:rsid w:val="00241ED6"/>
    <w:rsid w:val="00243F75"/>
    <w:rsid w:val="00253B86"/>
    <w:rsid w:val="0025704F"/>
    <w:rsid w:val="002718D8"/>
    <w:rsid w:val="00272B0C"/>
    <w:rsid w:val="002811FE"/>
    <w:rsid w:val="002836E6"/>
    <w:rsid w:val="002850A8"/>
    <w:rsid w:val="0028797D"/>
    <w:rsid w:val="00287A11"/>
    <w:rsid w:val="00290EEC"/>
    <w:rsid w:val="00293848"/>
    <w:rsid w:val="002A1873"/>
    <w:rsid w:val="002B2467"/>
    <w:rsid w:val="002B60FA"/>
    <w:rsid w:val="002B64C3"/>
    <w:rsid w:val="002C2A71"/>
    <w:rsid w:val="002C321A"/>
    <w:rsid w:val="002D1B73"/>
    <w:rsid w:val="002D2588"/>
    <w:rsid w:val="002D4ED7"/>
    <w:rsid w:val="002E1537"/>
    <w:rsid w:val="002E17E4"/>
    <w:rsid w:val="002E4FC5"/>
    <w:rsid w:val="002E52AF"/>
    <w:rsid w:val="002E7A18"/>
    <w:rsid w:val="002F138B"/>
    <w:rsid w:val="002F2F81"/>
    <w:rsid w:val="002F6971"/>
    <w:rsid w:val="00306E69"/>
    <w:rsid w:val="003105A3"/>
    <w:rsid w:val="003245EE"/>
    <w:rsid w:val="003252EF"/>
    <w:rsid w:val="0032589B"/>
    <w:rsid w:val="0034186E"/>
    <w:rsid w:val="00350C06"/>
    <w:rsid w:val="00350F5E"/>
    <w:rsid w:val="00351A33"/>
    <w:rsid w:val="0035504E"/>
    <w:rsid w:val="00356E74"/>
    <w:rsid w:val="00360453"/>
    <w:rsid w:val="0036668B"/>
    <w:rsid w:val="00370AB7"/>
    <w:rsid w:val="00375CC5"/>
    <w:rsid w:val="003804F8"/>
    <w:rsid w:val="003812E8"/>
    <w:rsid w:val="00383845"/>
    <w:rsid w:val="003A5A5F"/>
    <w:rsid w:val="003A60F6"/>
    <w:rsid w:val="003B5590"/>
    <w:rsid w:val="003B566A"/>
    <w:rsid w:val="003C2435"/>
    <w:rsid w:val="003D20BC"/>
    <w:rsid w:val="003D2F63"/>
    <w:rsid w:val="003D42E1"/>
    <w:rsid w:val="003E3D26"/>
    <w:rsid w:val="0040030D"/>
    <w:rsid w:val="00401A30"/>
    <w:rsid w:val="004022EE"/>
    <w:rsid w:val="00412CE1"/>
    <w:rsid w:val="004204F4"/>
    <w:rsid w:val="0043259F"/>
    <w:rsid w:val="0043358D"/>
    <w:rsid w:val="00433FCC"/>
    <w:rsid w:val="004512EA"/>
    <w:rsid w:val="004626FC"/>
    <w:rsid w:val="00464C7E"/>
    <w:rsid w:val="00474B80"/>
    <w:rsid w:val="0048235F"/>
    <w:rsid w:val="0048274B"/>
    <w:rsid w:val="00482E85"/>
    <w:rsid w:val="00483183"/>
    <w:rsid w:val="004844C2"/>
    <w:rsid w:val="004849C8"/>
    <w:rsid w:val="00486E3A"/>
    <w:rsid w:val="004873F8"/>
    <w:rsid w:val="004904CA"/>
    <w:rsid w:val="00493A65"/>
    <w:rsid w:val="0049503B"/>
    <w:rsid w:val="0049627F"/>
    <w:rsid w:val="004A135F"/>
    <w:rsid w:val="004A5FDA"/>
    <w:rsid w:val="004B4F5D"/>
    <w:rsid w:val="004B51B6"/>
    <w:rsid w:val="004C143F"/>
    <w:rsid w:val="004C753B"/>
    <w:rsid w:val="004D0A76"/>
    <w:rsid w:val="004D4201"/>
    <w:rsid w:val="004D4C4F"/>
    <w:rsid w:val="004E3651"/>
    <w:rsid w:val="004F1B24"/>
    <w:rsid w:val="005013E0"/>
    <w:rsid w:val="00510487"/>
    <w:rsid w:val="00511557"/>
    <w:rsid w:val="00526528"/>
    <w:rsid w:val="00526D98"/>
    <w:rsid w:val="00541E77"/>
    <w:rsid w:val="00555C8C"/>
    <w:rsid w:val="00556B2F"/>
    <w:rsid w:val="005600ED"/>
    <w:rsid w:val="0057310D"/>
    <w:rsid w:val="005745BE"/>
    <w:rsid w:val="00574A07"/>
    <w:rsid w:val="00575056"/>
    <w:rsid w:val="00580B4F"/>
    <w:rsid w:val="00581A41"/>
    <w:rsid w:val="00583067"/>
    <w:rsid w:val="00593D67"/>
    <w:rsid w:val="00596B83"/>
    <w:rsid w:val="005A3992"/>
    <w:rsid w:val="005A3FBE"/>
    <w:rsid w:val="005A5015"/>
    <w:rsid w:val="005A6EAC"/>
    <w:rsid w:val="005C63AE"/>
    <w:rsid w:val="005D267A"/>
    <w:rsid w:val="005D33EB"/>
    <w:rsid w:val="005D38FB"/>
    <w:rsid w:val="005D65C8"/>
    <w:rsid w:val="005D6CAB"/>
    <w:rsid w:val="005E1A46"/>
    <w:rsid w:val="005E2F8F"/>
    <w:rsid w:val="005F444B"/>
    <w:rsid w:val="005F4F9F"/>
    <w:rsid w:val="005F6761"/>
    <w:rsid w:val="005F7F4E"/>
    <w:rsid w:val="00600E75"/>
    <w:rsid w:val="00603C7D"/>
    <w:rsid w:val="00604929"/>
    <w:rsid w:val="006119C2"/>
    <w:rsid w:val="00613761"/>
    <w:rsid w:val="00617BEE"/>
    <w:rsid w:val="00627B7E"/>
    <w:rsid w:val="00643DB1"/>
    <w:rsid w:val="00644A4C"/>
    <w:rsid w:val="00660CB1"/>
    <w:rsid w:val="00661C56"/>
    <w:rsid w:val="006713C4"/>
    <w:rsid w:val="00671888"/>
    <w:rsid w:val="006807CF"/>
    <w:rsid w:val="00685D82"/>
    <w:rsid w:val="00691A37"/>
    <w:rsid w:val="00693B09"/>
    <w:rsid w:val="0069564B"/>
    <w:rsid w:val="00696C07"/>
    <w:rsid w:val="006A051B"/>
    <w:rsid w:val="006A3242"/>
    <w:rsid w:val="006C0DD4"/>
    <w:rsid w:val="006C2D4C"/>
    <w:rsid w:val="006C6840"/>
    <w:rsid w:val="006D188B"/>
    <w:rsid w:val="006E1377"/>
    <w:rsid w:val="006E2E24"/>
    <w:rsid w:val="006F2B4C"/>
    <w:rsid w:val="00700125"/>
    <w:rsid w:val="00701B7D"/>
    <w:rsid w:val="00705107"/>
    <w:rsid w:val="00713AA5"/>
    <w:rsid w:val="00714E30"/>
    <w:rsid w:val="00721B40"/>
    <w:rsid w:val="0072343F"/>
    <w:rsid w:val="00724C0F"/>
    <w:rsid w:val="00724E12"/>
    <w:rsid w:val="0073692C"/>
    <w:rsid w:val="00740CE6"/>
    <w:rsid w:val="00740D57"/>
    <w:rsid w:val="0074339D"/>
    <w:rsid w:val="007455F6"/>
    <w:rsid w:val="00751685"/>
    <w:rsid w:val="0075650A"/>
    <w:rsid w:val="0076388D"/>
    <w:rsid w:val="0077420B"/>
    <w:rsid w:val="00776261"/>
    <w:rsid w:val="007845B9"/>
    <w:rsid w:val="007901B1"/>
    <w:rsid w:val="00793CE4"/>
    <w:rsid w:val="00794941"/>
    <w:rsid w:val="007978ED"/>
    <w:rsid w:val="007A750B"/>
    <w:rsid w:val="007B1DAF"/>
    <w:rsid w:val="007C16D2"/>
    <w:rsid w:val="007C73F7"/>
    <w:rsid w:val="007D0E52"/>
    <w:rsid w:val="007D30AA"/>
    <w:rsid w:val="007D59DF"/>
    <w:rsid w:val="007F32EE"/>
    <w:rsid w:val="007F664E"/>
    <w:rsid w:val="0082633E"/>
    <w:rsid w:val="00832461"/>
    <w:rsid w:val="00842E07"/>
    <w:rsid w:val="008571D5"/>
    <w:rsid w:val="0086748F"/>
    <w:rsid w:val="0087420B"/>
    <w:rsid w:val="00874A5B"/>
    <w:rsid w:val="00882677"/>
    <w:rsid w:val="00886BFD"/>
    <w:rsid w:val="008902C0"/>
    <w:rsid w:val="0089353A"/>
    <w:rsid w:val="0089428A"/>
    <w:rsid w:val="00896E34"/>
    <w:rsid w:val="008B4235"/>
    <w:rsid w:val="008B638A"/>
    <w:rsid w:val="008B6995"/>
    <w:rsid w:val="008C340B"/>
    <w:rsid w:val="008C3527"/>
    <w:rsid w:val="008C5810"/>
    <w:rsid w:val="008C6D28"/>
    <w:rsid w:val="008C73C7"/>
    <w:rsid w:val="008D59F5"/>
    <w:rsid w:val="00901842"/>
    <w:rsid w:val="009137F2"/>
    <w:rsid w:val="00917924"/>
    <w:rsid w:val="00931FB4"/>
    <w:rsid w:val="009434FC"/>
    <w:rsid w:val="00950B4C"/>
    <w:rsid w:val="00951E4D"/>
    <w:rsid w:val="00953166"/>
    <w:rsid w:val="0095774A"/>
    <w:rsid w:val="009607E7"/>
    <w:rsid w:val="009767A7"/>
    <w:rsid w:val="009805CE"/>
    <w:rsid w:val="009845EB"/>
    <w:rsid w:val="009933A5"/>
    <w:rsid w:val="009A2B72"/>
    <w:rsid w:val="009B0B9A"/>
    <w:rsid w:val="009B55EE"/>
    <w:rsid w:val="009C04EC"/>
    <w:rsid w:val="009C201C"/>
    <w:rsid w:val="009C60D0"/>
    <w:rsid w:val="009D47D6"/>
    <w:rsid w:val="009E3FC7"/>
    <w:rsid w:val="009E60A3"/>
    <w:rsid w:val="009F343D"/>
    <w:rsid w:val="009F5D5B"/>
    <w:rsid w:val="00A02821"/>
    <w:rsid w:val="00A07452"/>
    <w:rsid w:val="00A22973"/>
    <w:rsid w:val="00A24042"/>
    <w:rsid w:val="00A24BDB"/>
    <w:rsid w:val="00A32F4E"/>
    <w:rsid w:val="00A34C37"/>
    <w:rsid w:val="00A35CDF"/>
    <w:rsid w:val="00A41967"/>
    <w:rsid w:val="00A426A7"/>
    <w:rsid w:val="00A437F9"/>
    <w:rsid w:val="00A44D3F"/>
    <w:rsid w:val="00A611C5"/>
    <w:rsid w:val="00A611F4"/>
    <w:rsid w:val="00A750A5"/>
    <w:rsid w:val="00A766CE"/>
    <w:rsid w:val="00A856D3"/>
    <w:rsid w:val="00A85FF7"/>
    <w:rsid w:val="00A87081"/>
    <w:rsid w:val="00A96528"/>
    <w:rsid w:val="00AB167D"/>
    <w:rsid w:val="00AC10A9"/>
    <w:rsid w:val="00AD467D"/>
    <w:rsid w:val="00AE0441"/>
    <w:rsid w:val="00AF1D0B"/>
    <w:rsid w:val="00AF4357"/>
    <w:rsid w:val="00AF7B17"/>
    <w:rsid w:val="00B02E85"/>
    <w:rsid w:val="00B108A3"/>
    <w:rsid w:val="00B14FE6"/>
    <w:rsid w:val="00B26AD0"/>
    <w:rsid w:val="00B3185B"/>
    <w:rsid w:val="00B331F4"/>
    <w:rsid w:val="00B33B99"/>
    <w:rsid w:val="00B35660"/>
    <w:rsid w:val="00B366CD"/>
    <w:rsid w:val="00B429C6"/>
    <w:rsid w:val="00B439F2"/>
    <w:rsid w:val="00B505B7"/>
    <w:rsid w:val="00B55CA0"/>
    <w:rsid w:val="00B67341"/>
    <w:rsid w:val="00B71C2A"/>
    <w:rsid w:val="00B77FF5"/>
    <w:rsid w:val="00B81BE7"/>
    <w:rsid w:val="00B9024F"/>
    <w:rsid w:val="00B9589B"/>
    <w:rsid w:val="00BA2E49"/>
    <w:rsid w:val="00BA3308"/>
    <w:rsid w:val="00BA785C"/>
    <w:rsid w:val="00BB4AA3"/>
    <w:rsid w:val="00BB6011"/>
    <w:rsid w:val="00BB7539"/>
    <w:rsid w:val="00BC31A9"/>
    <w:rsid w:val="00BD0A71"/>
    <w:rsid w:val="00BD0D82"/>
    <w:rsid w:val="00BD21F4"/>
    <w:rsid w:val="00BD50EA"/>
    <w:rsid w:val="00BD7010"/>
    <w:rsid w:val="00BE4267"/>
    <w:rsid w:val="00BE5149"/>
    <w:rsid w:val="00BF2952"/>
    <w:rsid w:val="00BF34AF"/>
    <w:rsid w:val="00BF3CAB"/>
    <w:rsid w:val="00BF573B"/>
    <w:rsid w:val="00BF77C5"/>
    <w:rsid w:val="00C01DE5"/>
    <w:rsid w:val="00C02EF3"/>
    <w:rsid w:val="00C0552D"/>
    <w:rsid w:val="00C13332"/>
    <w:rsid w:val="00C21568"/>
    <w:rsid w:val="00C273C7"/>
    <w:rsid w:val="00C37641"/>
    <w:rsid w:val="00C460D2"/>
    <w:rsid w:val="00C70225"/>
    <w:rsid w:val="00C75A66"/>
    <w:rsid w:val="00C76D37"/>
    <w:rsid w:val="00C82766"/>
    <w:rsid w:val="00C93633"/>
    <w:rsid w:val="00C940BA"/>
    <w:rsid w:val="00C95E62"/>
    <w:rsid w:val="00CB12E0"/>
    <w:rsid w:val="00CB515A"/>
    <w:rsid w:val="00CB7A8B"/>
    <w:rsid w:val="00CC1C0C"/>
    <w:rsid w:val="00CD3EF7"/>
    <w:rsid w:val="00CE1D2E"/>
    <w:rsid w:val="00CE6A88"/>
    <w:rsid w:val="00CF5112"/>
    <w:rsid w:val="00D00160"/>
    <w:rsid w:val="00D00244"/>
    <w:rsid w:val="00D0366B"/>
    <w:rsid w:val="00D0445E"/>
    <w:rsid w:val="00D11E7F"/>
    <w:rsid w:val="00D1615A"/>
    <w:rsid w:val="00D1638A"/>
    <w:rsid w:val="00D16A29"/>
    <w:rsid w:val="00D213E4"/>
    <w:rsid w:val="00D23B6D"/>
    <w:rsid w:val="00D24E79"/>
    <w:rsid w:val="00D30752"/>
    <w:rsid w:val="00D3680B"/>
    <w:rsid w:val="00D43CD5"/>
    <w:rsid w:val="00D45918"/>
    <w:rsid w:val="00D55D00"/>
    <w:rsid w:val="00D5644A"/>
    <w:rsid w:val="00D565CB"/>
    <w:rsid w:val="00D63714"/>
    <w:rsid w:val="00D65E4C"/>
    <w:rsid w:val="00D660EC"/>
    <w:rsid w:val="00D669DE"/>
    <w:rsid w:val="00D8191E"/>
    <w:rsid w:val="00D9678B"/>
    <w:rsid w:val="00DB17C4"/>
    <w:rsid w:val="00DB1D10"/>
    <w:rsid w:val="00DC1F44"/>
    <w:rsid w:val="00DC2EFA"/>
    <w:rsid w:val="00DC4705"/>
    <w:rsid w:val="00DD0AA5"/>
    <w:rsid w:val="00DD1C68"/>
    <w:rsid w:val="00DD52A5"/>
    <w:rsid w:val="00DD5553"/>
    <w:rsid w:val="00DD585B"/>
    <w:rsid w:val="00DD63DB"/>
    <w:rsid w:val="00DE39AB"/>
    <w:rsid w:val="00DE514C"/>
    <w:rsid w:val="00DE6E04"/>
    <w:rsid w:val="00DF5F62"/>
    <w:rsid w:val="00E06ECE"/>
    <w:rsid w:val="00E12272"/>
    <w:rsid w:val="00E1298F"/>
    <w:rsid w:val="00E23A1A"/>
    <w:rsid w:val="00E24332"/>
    <w:rsid w:val="00E25D80"/>
    <w:rsid w:val="00E32335"/>
    <w:rsid w:val="00E35428"/>
    <w:rsid w:val="00E437C6"/>
    <w:rsid w:val="00E53D37"/>
    <w:rsid w:val="00E564AD"/>
    <w:rsid w:val="00E63D63"/>
    <w:rsid w:val="00E66CE7"/>
    <w:rsid w:val="00E677BA"/>
    <w:rsid w:val="00E7331F"/>
    <w:rsid w:val="00E8303E"/>
    <w:rsid w:val="00E87AB5"/>
    <w:rsid w:val="00E93EAC"/>
    <w:rsid w:val="00EB351A"/>
    <w:rsid w:val="00EB369B"/>
    <w:rsid w:val="00EB37EE"/>
    <w:rsid w:val="00EB511E"/>
    <w:rsid w:val="00EB69B1"/>
    <w:rsid w:val="00EC0669"/>
    <w:rsid w:val="00EC2CD2"/>
    <w:rsid w:val="00ED2D03"/>
    <w:rsid w:val="00ED5ACF"/>
    <w:rsid w:val="00ED5B33"/>
    <w:rsid w:val="00EE0A4D"/>
    <w:rsid w:val="00EE1AF2"/>
    <w:rsid w:val="00EE2050"/>
    <w:rsid w:val="00EF2549"/>
    <w:rsid w:val="00F02973"/>
    <w:rsid w:val="00F11B7F"/>
    <w:rsid w:val="00F1614F"/>
    <w:rsid w:val="00F16C0B"/>
    <w:rsid w:val="00F16F05"/>
    <w:rsid w:val="00F2113E"/>
    <w:rsid w:val="00F26D0B"/>
    <w:rsid w:val="00F50671"/>
    <w:rsid w:val="00F5353C"/>
    <w:rsid w:val="00F5383B"/>
    <w:rsid w:val="00F57A62"/>
    <w:rsid w:val="00F57B58"/>
    <w:rsid w:val="00F7272D"/>
    <w:rsid w:val="00F73B18"/>
    <w:rsid w:val="00F764F7"/>
    <w:rsid w:val="00F8313F"/>
    <w:rsid w:val="00F96B0E"/>
    <w:rsid w:val="00F96D9D"/>
    <w:rsid w:val="00FA790F"/>
    <w:rsid w:val="00FB13C1"/>
    <w:rsid w:val="00FB7E85"/>
    <w:rsid w:val="00FC37B4"/>
    <w:rsid w:val="00FC6D49"/>
    <w:rsid w:val="00FD0DC6"/>
    <w:rsid w:val="00FD188E"/>
    <w:rsid w:val="00FD3155"/>
    <w:rsid w:val="00FD70B6"/>
    <w:rsid w:val="00FE11CB"/>
    <w:rsid w:val="00FE28DA"/>
    <w:rsid w:val="00FE3421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D9678B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D9678B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D9678B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D9678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D9678B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D9678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D9678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9678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9678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9678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678B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D9678B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D9678B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9678B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D9678B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D9678B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D9678B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D9678B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D9678B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D9678B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D9678B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D9678B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D9678B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8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8B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63714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63714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D9678B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678B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D9678B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9678B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D9678B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9678B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7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D9678B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D9678B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D9678B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D9678B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9678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D9678B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D9678B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D967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D967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D9678B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D9678B"/>
    <w:rPr>
      <w:b/>
    </w:rPr>
  </w:style>
  <w:style w:type="paragraph" w:customStyle="1" w:styleId="Sectionheading">
    <w:name w:val="Section heading"/>
    <w:basedOn w:val="BodyText"/>
    <w:next w:val="BodyText"/>
    <w:qFormat/>
    <w:rsid w:val="00D63714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63714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63714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D9678B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63714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D9678B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D9678B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D9678B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678B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D9678B"/>
    <w:pPr>
      <w:contextualSpacing/>
    </w:pPr>
  </w:style>
  <w:style w:type="paragraph" w:styleId="List4">
    <w:name w:val="List 4"/>
    <w:basedOn w:val="Normal"/>
    <w:uiPriority w:val="99"/>
    <w:semiHidden/>
    <w:rsid w:val="00D9678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9678B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D9678B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D9678B"/>
    <w:pPr>
      <w:numPr>
        <w:ilvl w:val="1"/>
      </w:numPr>
    </w:pPr>
  </w:style>
  <w:style w:type="paragraph" w:styleId="FootnoteText">
    <w:name w:val="footnote text"/>
    <w:basedOn w:val="Normal"/>
    <w:link w:val="FootnoteTextChar"/>
    <w:semiHidden/>
    <w:rsid w:val="00D9678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Header">
    <w:name w:val="header"/>
    <w:basedOn w:val="BodyText"/>
    <w:link w:val="HeaderChar"/>
    <w:uiPriority w:val="99"/>
    <w:unhideWhenUsed/>
    <w:rsid w:val="00D9678B"/>
    <w:pPr>
      <w:tabs>
        <w:tab w:val="center" w:pos="4513"/>
        <w:tab w:val="right" w:pos="9026"/>
      </w:tabs>
      <w:spacing w:after="0" w:line="240" w:lineRule="auto"/>
    </w:pPr>
  </w:style>
  <w:style w:type="paragraph" w:styleId="ListNumber">
    <w:name w:val="List Number"/>
    <w:aliases w:val="Number list 1"/>
    <w:basedOn w:val="BodyText"/>
    <w:uiPriority w:val="6"/>
    <w:qFormat/>
    <w:rsid w:val="00D9678B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D9678B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63714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D9678B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D9678B"/>
    <w:pPr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678B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9678B"/>
  </w:style>
  <w:style w:type="paragraph" w:styleId="TOC1">
    <w:name w:val="toc 1"/>
    <w:basedOn w:val="Normal"/>
    <w:next w:val="Normal"/>
    <w:autoRedefine/>
    <w:uiPriority w:val="39"/>
    <w:semiHidden/>
    <w:unhideWhenUsed/>
    <w:rsid w:val="00D9678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678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678B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63714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63714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63714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D9678B"/>
    <w:rPr>
      <w:color w:val="808080"/>
    </w:rPr>
  </w:style>
  <w:style w:type="numbering" w:customStyle="1" w:styleId="ListTable">
    <w:name w:val="__List Table"/>
    <w:uiPriority w:val="99"/>
    <w:rsid w:val="00D63714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63714"/>
    <w:pPr>
      <w:numPr>
        <w:numId w:val="7"/>
      </w:numPr>
    </w:pPr>
  </w:style>
  <w:style w:type="paragraph" w:customStyle="1" w:styleId="ELEXONBody">
    <w:name w:val="ELEXON Body"/>
    <w:basedOn w:val="Normal"/>
    <w:rsid w:val="001412F6"/>
    <w:pPr>
      <w:spacing w:after="140" w:line="280" w:lineRule="atLeast"/>
      <w:jc w:val="both"/>
    </w:pPr>
    <w:rPr>
      <w:rFonts w:eastAsia="Times" w:cs="Times New Roman"/>
      <w:color w:val="auto"/>
    </w:rPr>
  </w:style>
  <w:style w:type="paragraph" w:customStyle="1" w:styleId="ELEXONHeading1">
    <w:name w:val="ELEXON Heading 1"/>
    <w:basedOn w:val="Heading1"/>
    <w:next w:val="ELEXONBody"/>
    <w:rsid w:val="001412F6"/>
    <w:pPr>
      <w:keepNext/>
      <w:numPr>
        <w:numId w:val="9"/>
      </w:numPr>
      <w:tabs>
        <w:tab w:val="clear" w:pos="567"/>
        <w:tab w:val="num" w:pos="360"/>
        <w:tab w:val="right" w:pos="9072"/>
      </w:tabs>
      <w:spacing w:before="280" w:after="140" w:line="280" w:lineRule="exact"/>
      <w:ind w:left="0" w:firstLine="0"/>
    </w:pPr>
    <w:rPr>
      <w:rFonts w:eastAsia="Times" w:cs="Times New Roman"/>
      <w:caps/>
      <w:color w:val="auto"/>
      <w:sz w:val="24"/>
    </w:rPr>
  </w:style>
  <w:style w:type="character" w:styleId="FootnoteReference">
    <w:name w:val="footnote reference"/>
    <w:semiHidden/>
    <w:rsid w:val="001412F6"/>
    <w:rPr>
      <w:rFonts w:ascii="Tahoma" w:hAnsi="Tahoma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D0A76"/>
    <w:rPr>
      <w:color w:val="21387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D9678B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D9678B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D9678B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D9678B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D9678B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D9678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D9678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9678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9678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D9678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678B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D9678B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D9678B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9678B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D9678B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D9678B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D9678B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D9678B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D9678B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D9678B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D9678B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D9678B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D9678B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78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78B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63714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63714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D9678B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678B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D9678B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9678B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D9678B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D9678B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7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7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D9678B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D9678B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D9678B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D9678B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9678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D9678B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D9678B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D9678B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D967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D9678B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D9678B"/>
    <w:rPr>
      <w:b/>
    </w:rPr>
  </w:style>
  <w:style w:type="paragraph" w:customStyle="1" w:styleId="Sectionheading">
    <w:name w:val="Section heading"/>
    <w:basedOn w:val="BodyText"/>
    <w:next w:val="BodyText"/>
    <w:qFormat/>
    <w:rsid w:val="00D63714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63714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63714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D9678B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63714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D9678B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D9678B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D9678B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678B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D9678B"/>
    <w:pPr>
      <w:contextualSpacing/>
    </w:pPr>
  </w:style>
  <w:style w:type="paragraph" w:styleId="List4">
    <w:name w:val="List 4"/>
    <w:basedOn w:val="Normal"/>
    <w:uiPriority w:val="99"/>
    <w:semiHidden/>
    <w:rsid w:val="00D9678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9678B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D9678B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D9678B"/>
    <w:pPr>
      <w:numPr>
        <w:ilvl w:val="1"/>
      </w:numPr>
    </w:pPr>
  </w:style>
  <w:style w:type="paragraph" w:styleId="FootnoteText">
    <w:name w:val="footnote text"/>
    <w:basedOn w:val="Normal"/>
    <w:link w:val="FootnoteTextChar"/>
    <w:semiHidden/>
    <w:rsid w:val="00D9678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D9678B"/>
    <w:rPr>
      <w:rFonts w:ascii="Tahoma" w:hAnsi="Tahoma" w:cs="Tahoma"/>
      <w:color w:val="000000" w:themeColor="text1"/>
      <w:sz w:val="20"/>
      <w:szCs w:val="20"/>
    </w:rPr>
  </w:style>
  <w:style w:type="paragraph" w:styleId="Header">
    <w:name w:val="header"/>
    <w:basedOn w:val="BodyText"/>
    <w:link w:val="HeaderChar"/>
    <w:uiPriority w:val="99"/>
    <w:unhideWhenUsed/>
    <w:rsid w:val="00D9678B"/>
    <w:pPr>
      <w:tabs>
        <w:tab w:val="center" w:pos="4513"/>
        <w:tab w:val="right" w:pos="9026"/>
      </w:tabs>
      <w:spacing w:after="0" w:line="240" w:lineRule="auto"/>
    </w:pPr>
  </w:style>
  <w:style w:type="paragraph" w:styleId="ListNumber">
    <w:name w:val="List Number"/>
    <w:aliases w:val="Number list 1"/>
    <w:basedOn w:val="BodyText"/>
    <w:uiPriority w:val="6"/>
    <w:qFormat/>
    <w:rsid w:val="00D9678B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D9678B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63714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D9678B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D9678B"/>
    <w:pPr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678B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9678B"/>
  </w:style>
  <w:style w:type="paragraph" w:styleId="TOC1">
    <w:name w:val="toc 1"/>
    <w:basedOn w:val="Normal"/>
    <w:next w:val="Normal"/>
    <w:autoRedefine/>
    <w:uiPriority w:val="39"/>
    <w:semiHidden/>
    <w:unhideWhenUsed/>
    <w:rsid w:val="00D9678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678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678B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D9678B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63714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63714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63714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D9678B"/>
    <w:rPr>
      <w:color w:val="808080"/>
    </w:rPr>
  </w:style>
  <w:style w:type="numbering" w:customStyle="1" w:styleId="ListTable">
    <w:name w:val="__List Table"/>
    <w:uiPriority w:val="99"/>
    <w:rsid w:val="00D63714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63714"/>
    <w:pPr>
      <w:numPr>
        <w:numId w:val="7"/>
      </w:numPr>
    </w:pPr>
  </w:style>
  <w:style w:type="paragraph" w:customStyle="1" w:styleId="ELEXONBody">
    <w:name w:val="ELEXON Body"/>
    <w:basedOn w:val="Normal"/>
    <w:rsid w:val="001412F6"/>
    <w:pPr>
      <w:spacing w:after="140" w:line="280" w:lineRule="atLeast"/>
      <w:jc w:val="both"/>
    </w:pPr>
    <w:rPr>
      <w:rFonts w:eastAsia="Times" w:cs="Times New Roman"/>
      <w:color w:val="auto"/>
    </w:rPr>
  </w:style>
  <w:style w:type="paragraph" w:customStyle="1" w:styleId="ELEXONHeading1">
    <w:name w:val="ELEXON Heading 1"/>
    <w:basedOn w:val="Heading1"/>
    <w:next w:val="ELEXONBody"/>
    <w:rsid w:val="001412F6"/>
    <w:pPr>
      <w:keepNext/>
      <w:numPr>
        <w:numId w:val="9"/>
      </w:numPr>
      <w:tabs>
        <w:tab w:val="clear" w:pos="567"/>
        <w:tab w:val="num" w:pos="360"/>
        <w:tab w:val="right" w:pos="9072"/>
      </w:tabs>
      <w:spacing w:before="280" w:after="140" w:line="280" w:lineRule="exact"/>
      <w:ind w:left="0" w:firstLine="0"/>
    </w:pPr>
    <w:rPr>
      <w:rFonts w:eastAsia="Times" w:cs="Times New Roman"/>
      <w:caps/>
      <w:color w:val="auto"/>
      <w:sz w:val="24"/>
    </w:rPr>
  </w:style>
  <w:style w:type="character" w:styleId="FootnoteReference">
    <w:name w:val="footnote reference"/>
    <w:semiHidden/>
    <w:rsid w:val="001412F6"/>
    <w:rPr>
      <w:rFonts w:ascii="Tahoma" w:hAnsi="Tahoma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D0A76"/>
    <w:rPr>
      <w:color w:val="21387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ket.operations@elexon.co.uk?subject=CADL%20/%20DMAT%20Review%202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ELEXON%20Templates\Generic%20landscape.dotx" TargetMode="External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EDF8-5B4E-46C6-8843-421F8EC0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landscape</Template>
  <TotalTime>0</TotalTime>
  <Pages>3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MIDS Review 2018_Consultation Proforma</vt:lpstr>
    </vt:vector>
  </TitlesOfParts>
  <Manager>Roger Harris</Manager>
  <Company>ELEXON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MIDS Review 2018_Consultation Proforma</dc:title>
  <dc:subject>MIDS; Market Index Definition Statement</dc:subject>
  <dc:creator>Nick Baker;Market Operations</dc:creator>
  <cp:lastModifiedBy>Jessica Porter</cp:lastModifiedBy>
  <cp:revision>2</cp:revision>
  <cp:lastPrinted>2014-02-10T12:24:00Z</cp:lastPrinted>
  <dcterms:created xsi:type="dcterms:W3CDTF">2018-10-24T08:32:00Z</dcterms:created>
  <dcterms:modified xsi:type="dcterms:W3CDTF">2018-10-24T08:32:00Z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