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167FE3">
            <w:pPr>
              <w:pStyle w:val="Introtabletext"/>
            </w:pPr>
            <w:r w:rsidRPr="00223592">
              <w:t xml:space="preserve">MDD Circular </w:t>
            </w:r>
            <w:r w:rsidR="00167FE3">
              <w:t>0058</w:t>
            </w:r>
            <w:r w:rsidR="00C07035">
              <w:t>8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07035" w:rsidP="00167FE3">
            <w:pPr>
              <w:pStyle w:val="Date"/>
            </w:pPr>
            <w:r>
              <w:t>14 Septe</w:t>
            </w:r>
            <w:r w:rsidR="008D08DD">
              <w:t>m</w:t>
            </w:r>
            <w:r>
              <w:t>ber</w:t>
            </w:r>
            <w:r w:rsidR="00167FE3">
              <w:t xml:space="preserve"> </w:t>
            </w:r>
            <w:r w:rsidR="00CD655E">
              <w:t>2016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81291" w:rsidP="00B76878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00588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2263E44" wp14:editId="102F5880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2F7891">
              <w:fldChar w:fldCharType="begin"/>
            </w:r>
            <w:r w:rsidR="002F7891">
              <w:instrText xml:space="preserve"> NUMPAGES  \* Arabic  \* MERGEFORMAT </w:instrText>
            </w:r>
            <w:r w:rsidR="002F7891">
              <w:fldChar w:fldCharType="separate"/>
            </w:r>
            <w:r w:rsidR="000F294C">
              <w:rPr>
                <w:noProof/>
              </w:rPr>
              <w:t>2</w:t>
            </w:r>
            <w:r w:rsidR="002F7891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C81291" w:rsidP="00B76878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14 September</w:t>
            </w:r>
            <w:r w:rsidR="00B76878">
              <w:t xml:space="preserve"> </w:t>
            </w:r>
            <w:r w:rsidR="00CD655E">
              <w:t>2016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2F7891">
              <w:rPr>
                <w:noProof/>
              </w:rPr>
              <w:t>2016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C07035">
        <w:t>four</w:t>
      </w:r>
      <w:r w:rsidR="00B76878"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167FE3">
            <w:pPr>
              <w:pStyle w:val="Tabletext"/>
              <w:jc w:val="center"/>
            </w:pPr>
            <w:r>
              <w:t>M2712</w:t>
            </w:r>
          </w:p>
        </w:tc>
        <w:tc>
          <w:tcPr>
            <w:tcW w:w="1489" w:type="dxa"/>
            <w:vAlign w:val="center"/>
          </w:tcPr>
          <w:p w:rsidR="00C07035" w:rsidRDefault="00C07035" w:rsidP="00977FC5">
            <w:pPr>
              <w:pStyle w:val="Tabletext"/>
              <w:jc w:val="center"/>
            </w:pPr>
            <w:r>
              <w:t>LENG</w:t>
            </w:r>
          </w:p>
        </w:tc>
        <w:tc>
          <w:tcPr>
            <w:tcW w:w="7400" w:type="dxa"/>
            <w:vAlign w:val="center"/>
          </w:tcPr>
          <w:p w:rsidR="00C07035" w:rsidRDefault="007C3A06" w:rsidP="002F7891">
            <w:pPr>
              <w:pStyle w:val="Tabletext"/>
              <w:ind w:left="0"/>
            </w:pPr>
            <w:r>
              <w:t>Creation of new MTC and new valid MTC</w:t>
            </w:r>
            <w:r w:rsidR="00C07035">
              <w:t xml:space="preserve"> LLFC Combinations</w:t>
            </w:r>
            <w:r>
              <w:t>.</w:t>
            </w:r>
            <w:r w:rsidR="00C07035">
              <w:t xml:space="preserve"> </w:t>
            </w:r>
            <w:r>
              <w:t>R</w:t>
            </w:r>
            <w:r w:rsidR="00C07035">
              <w:t>eopening of valid MTC LLFC Combinations</w:t>
            </w:r>
            <w:r w:rsidR="002137A5">
              <w:br/>
            </w:r>
            <w:r w:rsidR="002137A5">
              <w:rPr>
                <w:i/>
              </w:rPr>
              <w:t xml:space="preserve">Effective from Date: </w:t>
            </w:r>
            <w:r w:rsidR="002F7891">
              <w:rPr>
                <w:i/>
              </w:rPr>
              <w:t>19/10/2016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167FE3">
            <w:pPr>
              <w:pStyle w:val="Tabletext"/>
              <w:jc w:val="center"/>
            </w:pPr>
            <w:r>
              <w:t>M2713</w:t>
            </w:r>
          </w:p>
        </w:tc>
        <w:tc>
          <w:tcPr>
            <w:tcW w:w="1489" w:type="dxa"/>
            <w:vAlign w:val="center"/>
          </w:tcPr>
          <w:p w:rsidR="00C07035" w:rsidRDefault="00C07035" w:rsidP="00977FC5">
            <w:pPr>
              <w:pStyle w:val="Tabletext"/>
              <w:jc w:val="center"/>
            </w:pPr>
            <w:r>
              <w:t>SWAE</w:t>
            </w:r>
          </w:p>
        </w:tc>
        <w:tc>
          <w:tcPr>
            <w:tcW w:w="7400" w:type="dxa"/>
            <w:vAlign w:val="center"/>
          </w:tcPr>
          <w:p w:rsidR="00C07035" w:rsidRDefault="007C3A06" w:rsidP="00D61D76">
            <w:pPr>
              <w:pStyle w:val="Tabletext"/>
              <w:ind w:left="0"/>
            </w:pPr>
            <w:r>
              <w:t>Creation of new LLFCs and new valid MTC LLFC Combinations</w:t>
            </w:r>
          </w:p>
          <w:p w:rsidR="007C3A06" w:rsidRPr="007C3A06" w:rsidRDefault="007C3A06" w:rsidP="00D61D76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01/04/2017 (this is the effecti</w:t>
            </w:r>
            <w:bookmarkStart w:id="0" w:name="_GoBack"/>
            <w:bookmarkEnd w:id="0"/>
            <w:r>
              <w:rPr>
                <w:i/>
              </w:rPr>
              <w:t>ve from date these valid LLFCs and Combinations – the change will still be implemented in MDD 247 on 19/10/2016)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167FE3">
            <w:pPr>
              <w:pStyle w:val="Tabletext"/>
              <w:jc w:val="center"/>
            </w:pPr>
            <w:r>
              <w:t>M2714</w:t>
            </w:r>
          </w:p>
        </w:tc>
        <w:tc>
          <w:tcPr>
            <w:tcW w:w="1489" w:type="dxa"/>
            <w:vAlign w:val="center"/>
          </w:tcPr>
          <w:p w:rsidR="00C07035" w:rsidRDefault="00C07035" w:rsidP="00977FC5">
            <w:pPr>
              <w:pStyle w:val="Tabletext"/>
              <w:jc w:val="center"/>
            </w:pPr>
            <w:r>
              <w:t>SWEB</w:t>
            </w:r>
          </w:p>
        </w:tc>
        <w:tc>
          <w:tcPr>
            <w:tcW w:w="7400" w:type="dxa"/>
            <w:vAlign w:val="center"/>
          </w:tcPr>
          <w:p w:rsidR="002137A5" w:rsidRDefault="002137A5" w:rsidP="002137A5">
            <w:pPr>
              <w:pStyle w:val="Tabletext"/>
              <w:ind w:left="0"/>
            </w:pPr>
            <w:r>
              <w:t>Creation of new LLFCs and new valid MTC LLFC Combinations</w:t>
            </w:r>
          </w:p>
          <w:p w:rsidR="00C07035" w:rsidRDefault="002137A5" w:rsidP="002137A5">
            <w:pPr>
              <w:pStyle w:val="Tabletext"/>
              <w:ind w:left="0"/>
            </w:pPr>
            <w:r>
              <w:rPr>
                <w:i/>
              </w:rPr>
              <w:t>Effective from Date: 01/04/2017 (this is the effective from date these valid LLFCs and Combinations – the change will still be implemented in MDD 247 on 19/10/2016)</w:t>
            </w:r>
          </w:p>
        </w:tc>
      </w:tr>
      <w:tr w:rsidR="00403CE6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403CE6" w:rsidRDefault="00C07035" w:rsidP="00D61D76">
            <w:pPr>
              <w:pStyle w:val="Tabletext"/>
              <w:jc w:val="center"/>
            </w:pPr>
            <w:r>
              <w:t>M2715</w:t>
            </w:r>
          </w:p>
        </w:tc>
        <w:tc>
          <w:tcPr>
            <w:tcW w:w="1489" w:type="dxa"/>
            <w:vAlign w:val="center"/>
          </w:tcPr>
          <w:p w:rsidR="00403CE6" w:rsidRDefault="00403CE6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403CE6" w:rsidRDefault="00403CE6" w:rsidP="00C635B7">
            <w:pPr>
              <w:pStyle w:val="Tabletext"/>
              <w:ind w:left="0"/>
            </w:pPr>
            <w:r>
              <w:t>Inclusion of Charge Codes and Switch Regimes</w:t>
            </w:r>
          </w:p>
          <w:p w:rsidR="00403CE6" w:rsidRDefault="00403CE6" w:rsidP="00C07035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 w:rsidR="00C07035">
              <w:rPr>
                <w:i/>
              </w:rPr>
              <w:t>19/10/2016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110CC9">
        <w:t>location Group (SVG) meeting 18</w:t>
      </w:r>
      <w:r w:rsidR="0027606F">
        <w:t>8</w:t>
      </w:r>
      <w:r>
        <w:t xml:space="preserve"> on </w:t>
      </w:r>
      <w:r w:rsidR="0016598E">
        <w:t>04</w:t>
      </w:r>
      <w:r w:rsidR="00403CE6">
        <w:t xml:space="preserve"> </w:t>
      </w:r>
      <w:r w:rsidR="0016598E">
        <w:t>October</w:t>
      </w:r>
      <w:r w:rsidR="00403CE6">
        <w:t xml:space="preserve"> </w:t>
      </w:r>
      <w:r w:rsidR="00125156">
        <w:t>2016</w:t>
      </w:r>
      <w:r w:rsidR="00DF3DB8">
        <w:t xml:space="preserve"> </w:t>
      </w:r>
      <w:r>
        <w:t>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16598E">
        <w:rPr>
          <w:b/>
        </w:rPr>
        <w:t>21 September</w:t>
      </w:r>
      <w:r w:rsidR="00403CE6">
        <w:rPr>
          <w:b/>
        </w:rPr>
        <w:t xml:space="preserve"> </w:t>
      </w:r>
      <w:r w:rsidR="00B85C26">
        <w:rPr>
          <w:b/>
        </w:rPr>
        <w:t>2016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996FC6">
        <w:t>ersion 24</w:t>
      </w:r>
      <w:r w:rsidR="008D08DD">
        <w:t>7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5C7A2A" w:rsidRDefault="005C7A2A" w:rsidP="00C07404">
      <w:pPr>
        <w:pStyle w:val="BodyText"/>
      </w:pPr>
    </w:p>
    <w:p w:rsidR="00313432" w:rsidRDefault="00313432" w:rsidP="00C07404">
      <w:pPr>
        <w:pStyle w:val="BodyText"/>
      </w:pPr>
    </w:p>
    <w:p w:rsidR="003E1581" w:rsidRDefault="00BD5856" w:rsidP="00C07404">
      <w:pPr>
        <w:pStyle w:val="BodyText"/>
      </w:pPr>
      <w:r>
        <w:t>Adam Jessop</w:t>
      </w:r>
    </w:p>
    <w:p w:rsidR="00223592" w:rsidRDefault="00223592" w:rsidP="00C07404">
      <w:pPr>
        <w:pStyle w:val="BodyText"/>
      </w:pPr>
      <w:r>
        <w:lastRenderedPageBreak/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</w:p>
    <w:p w:rsidR="00B861F9" w:rsidRDefault="00B861F9" w:rsidP="00B861F9">
      <w:pPr>
        <w:pStyle w:val="BodyText"/>
      </w:pPr>
      <w:r>
        <w:t>Attachment C - UMS Charge Code Documentation</w:t>
      </w:r>
    </w:p>
    <w:p w:rsidR="00AB695D" w:rsidRDefault="00AB695D" w:rsidP="00B861F9">
      <w:pPr>
        <w:pStyle w:val="BodyText"/>
      </w:pPr>
      <w:r>
        <w:t>Attachment D - UMS Charge Code Documentation</w:t>
      </w:r>
    </w:p>
    <w:p w:rsidR="00313432" w:rsidRDefault="00313432" w:rsidP="00313432">
      <w:pPr>
        <w:pStyle w:val="BodyText"/>
      </w:pPr>
      <w:r>
        <w:t>Attachment E - UMS Charge Code Documentation</w:t>
      </w:r>
    </w:p>
    <w:p w:rsidR="00313432" w:rsidRDefault="00313432" w:rsidP="00B861F9">
      <w:pPr>
        <w:pStyle w:val="BodyText"/>
      </w:pPr>
    </w:p>
    <w:p w:rsidR="002E59E6" w:rsidRPr="003F0098" w:rsidRDefault="002E59E6" w:rsidP="00C07404">
      <w:pPr>
        <w:pStyle w:val="BodyText"/>
        <w:rPr>
          <w:highlight w:val="yellow"/>
        </w:rPr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C81291">
        <w:rPr>
          <w:b/>
        </w:rPr>
        <w:t>21 September</w:t>
      </w:r>
      <w:r w:rsidR="00D61D76">
        <w:rPr>
          <w:b/>
        </w:rPr>
        <w:t xml:space="preserve"> </w:t>
      </w:r>
      <w:r w:rsidR="00B85C26">
        <w:rPr>
          <w:b/>
        </w:rPr>
        <w:t>2016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BD5856">
        <w:t>Adam Jessop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D61D76" w:rsidRPr="009E0620">
        <w:t>M2</w:t>
      </w:r>
      <w:r w:rsidR="00C81291">
        <w:t>712</w:t>
      </w:r>
    </w:p>
    <w:p w:rsidR="003E1581" w:rsidRPr="009E0620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81291">
        <w:t>713</w:t>
      </w:r>
    </w:p>
    <w:p w:rsidR="003E1581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81291">
        <w:t>714</w:t>
      </w:r>
    </w:p>
    <w:p w:rsidR="005C7A2A" w:rsidRDefault="005C7A2A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81291">
        <w:t>715</w:t>
      </w:r>
    </w:p>
    <w:p w:rsidR="0004408D" w:rsidRPr="009E0620" w:rsidRDefault="0004408D" w:rsidP="00996FC6">
      <w:pPr>
        <w:pStyle w:val="ListBullet"/>
        <w:numPr>
          <w:ilvl w:val="0"/>
          <w:numId w:val="0"/>
        </w:numPr>
        <w:ind w:left="1021" w:hanging="397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2F7891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81291" w:rsidP="00B76878">
          <w:pPr>
            <w:pStyle w:val="Footer"/>
          </w:pPr>
          <w:r>
            <w:t>00588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6B023C7" wp14:editId="4E594F6D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F789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2F7891">
            <w:fldChar w:fldCharType="begin"/>
          </w:r>
          <w:r w:rsidR="002F7891">
            <w:instrText xml:space="preserve"> NUMPAGES  \* Arabic  \* MERGEFORMAT </w:instrText>
          </w:r>
          <w:r w:rsidR="002F7891">
            <w:fldChar w:fldCharType="separate"/>
          </w:r>
          <w:r w:rsidR="002F7891">
            <w:rPr>
              <w:noProof/>
            </w:rPr>
            <w:t>2</w:t>
          </w:r>
          <w:r w:rsidR="002F7891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81291" w:rsidP="00C81291">
          <w:pPr>
            <w:pStyle w:val="Footer"/>
            <w:rPr>
              <w:noProof/>
            </w:rPr>
          </w:pPr>
          <w:r>
            <w:t>14 September</w:t>
          </w:r>
          <w:r w:rsidR="00D61D76">
            <w:t xml:space="preserve"> </w:t>
          </w:r>
          <w:r w:rsidR="00996FC6">
            <w:t>2016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2F7891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2F7891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4710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43340"/>
    <w:rsid w:val="0004408D"/>
    <w:rsid w:val="000452D7"/>
    <w:rsid w:val="00045306"/>
    <w:rsid w:val="0004584D"/>
    <w:rsid w:val="00045857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6598E"/>
    <w:rsid w:val="00167FE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FA7"/>
    <w:rsid w:val="00223592"/>
    <w:rsid w:val="00224CBF"/>
    <w:rsid w:val="00227464"/>
    <w:rsid w:val="0023106A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812E8"/>
    <w:rsid w:val="00383845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40030D"/>
    <w:rsid w:val="00401A30"/>
    <w:rsid w:val="004022EE"/>
    <w:rsid w:val="00403CE6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4F5D"/>
    <w:rsid w:val="004B51B6"/>
    <w:rsid w:val="004C143F"/>
    <w:rsid w:val="004C60C2"/>
    <w:rsid w:val="004C753B"/>
    <w:rsid w:val="004D4201"/>
    <w:rsid w:val="004D4470"/>
    <w:rsid w:val="004D4C4F"/>
    <w:rsid w:val="004D7A8D"/>
    <w:rsid w:val="004E147A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E77"/>
    <w:rsid w:val="0054302C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2535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C7A2A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6F21"/>
    <w:rsid w:val="007A750B"/>
    <w:rsid w:val="007B1DAF"/>
    <w:rsid w:val="007B4915"/>
    <w:rsid w:val="007C0439"/>
    <w:rsid w:val="007C16D2"/>
    <w:rsid w:val="007C3A06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189B"/>
    <w:rsid w:val="008143D3"/>
    <w:rsid w:val="00817DF9"/>
    <w:rsid w:val="00822B99"/>
    <w:rsid w:val="00823B4C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0138"/>
    <w:rsid w:val="008B4235"/>
    <w:rsid w:val="008B638A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612C"/>
    <w:rsid w:val="00B861E5"/>
    <w:rsid w:val="00B861F9"/>
    <w:rsid w:val="00B94922"/>
    <w:rsid w:val="00B9589B"/>
    <w:rsid w:val="00BA2E49"/>
    <w:rsid w:val="00BA3308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FFC"/>
    <w:rsid w:val="00BE4267"/>
    <w:rsid w:val="00BE6826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2661"/>
    <w:rsid w:val="00CC2D79"/>
    <w:rsid w:val="00CC3E06"/>
    <w:rsid w:val="00CC649C"/>
    <w:rsid w:val="00CD3EF7"/>
    <w:rsid w:val="00CD655E"/>
    <w:rsid w:val="00CE6F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84070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4A75"/>
    <w:rsid w:val="00EB511E"/>
    <w:rsid w:val="00EC0669"/>
    <w:rsid w:val="00EC5AF1"/>
    <w:rsid w:val="00EC6A11"/>
    <w:rsid w:val="00ED2D03"/>
    <w:rsid w:val="00ED5ACF"/>
    <w:rsid w:val="00ED5B33"/>
    <w:rsid w:val="00EE0612"/>
    <w:rsid w:val="00EE0A4D"/>
    <w:rsid w:val="00EE1AF2"/>
    <w:rsid w:val="00EE2050"/>
    <w:rsid w:val="00EE59C0"/>
    <w:rsid w:val="00EF1568"/>
    <w:rsid w:val="00EF2549"/>
    <w:rsid w:val="00F025F6"/>
    <w:rsid w:val="00F049C1"/>
    <w:rsid w:val="00F11B7F"/>
    <w:rsid w:val="00F15474"/>
    <w:rsid w:val="00F1614F"/>
    <w:rsid w:val="00F16C0B"/>
    <w:rsid w:val="00F16F05"/>
    <w:rsid w:val="00F17887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3386-37DD-465C-81FB-CCC81CBE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Adam Jessop</cp:lastModifiedBy>
  <cp:revision>20</cp:revision>
  <cp:lastPrinted>2014-02-10T12:24:00Z</cp:lastPrinted>
  <dcterms:created xsi:type="dcterms:W3CDTF">2016-06-13T10:35:00Z</dcterms:created>
  <dcterms:modified xsi:type="dcterms:W3CDTF">2016-09-14T11:04:00Z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